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footer2.xml" ContentType="application/vnd.openxmlformats-officedocument.wordprocessingml.footer+xml"/>
  <Override PartName="/word/header2.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1888296348"/>
        <w:docPartObj>
          <w:docPartGallery w:val="Table of Contents"/>
          <w:docPartUnique/>
        </w:docPartObj>
      </w:sdtPr>
      <w:sdtEndPr/>
      <w:sdtContent>
        <w:p w:rsidR="00A85B47" w:rsidRPr="00977980" w:rsidRDefault="00A85B47">
          <w:pPr>
            <w:pStyle w:val="afe"/>
          </w:pPr>
          <w:r w:rsidRPr="00913B94">
            <w:t>Оглавление</w:t>
          </w:r>
        </w:p>
        <w:bookmarkStart w:id="0" w:name="_GoBack"/>
        <w:bookmarkEnd w:id="0"/>
        <w:p w:rsidR="00973D1A" w:rsidRDefault="00A00306">
          <w:pPr>
            <w:pStyle w:val="1b"/>
            <w:tabs>
              <w:tab w:val="left" w:pos="480"/>
              <w:tab w:val="right" w:leader="dot" w:pos="9345"/>
            </w:tabs>
            <w:rPr>
              <w:rFonts w:asciiTheme="minorHAnsi" w:eastAsiaTheme="minorEastAsia" w:hAnsiTheme="minorHAnsi" w:cstheme="minorBidi"/>
              <w:noProof/>
              <w:sz w:val="22"/>
              <w:szCs w:val="22"/>
            </w:rPr>
          </w:pPr>
          <w:r w:rsidRPr="00913B94">
            <w:fldChar w:fldCharType="begin"/>
          </w:r>
          <w:r w:rsidR="00A85B47" w:rsidRPr="00913B94">
            <w:instrText xml:space="preserve"> TOC \o "1-3" \h \z \u </w:instrText>
          </w:r>
          <w:r w:rsidRPr="00913B94">
            <w:fldChar w:fldCharType="separate"/>
          </w:r>
          <w:hyperlink w:anchor="_Toc406493000" w:history="1">
            <w:r w:rsidR="00973D1A" w:rsidRPr="00B927A6">
              <w:rPr>
                <w:rStyle w:val="a7"/>
                <w:noProof/>
              </w:rPr>
              <w:t>1</w:t>
            </w:r>
            <w:r w:rsidR="00973D1A">
              <w:rPr>
                <w:rFonts w:asciiTheme="minorHAnsi" w:eastAsiaTheme="minorEastAsia" w:hAnsiTheme="minorHAnsi" w:cstheme="minorBidi"/>
                <w:noProof/>
                <w:sz w:val="22"/>
                <w:szCs w:val="22"/>
              </w:rPr>
              <w:tab/>
            </w:r>
            <w:r w:rsidR="00973D1A" w:rsidRPr="00B927A6">
              <w:rPr>
                <w:rStyle w:val="a7"/>
                <w:noProof/>
              </w:rPr>
              <w:t>Существующее положение в сфере производства, передачи и потребления тепловой энергии для целей теплоснабжения</w:t>
            </w:r>
            <w:r w:rsidR="00973D1A">
              <w:rPr>
                <w:noProof/>
                <w:webHidden/>
              </w:rPr>
              <w:tab/>
            </w:r>
            <w:r w:rsidR="00973D1A">
              <w:rPr>
                <w:noProof/>
                <w:webHidden/>
              </w:rPr>
              <w:fldChar w:fldCharType="begin"/>
            </w:r>
            <w:r w:rsidR="00973D1A">
              <w:rPr>
                <w:noProof/>
                <w:webHidden/>
              </w:rPr>
              <w:instrText xml:space="preserve"> PAGEREF _Toc406493000 \h </w:instrText>
            </w:r>
            <w:r w:rsidR="00973D1A">
              <w:rPr>
                <w:noProof/>
                <w:webHidden/>
              </w:rPr>
            </w:r>
            <w:r w:rsidR="00973D1A">
              <w:rPr>
                <w:noProof/>
                <w:webHidden/>
              </w:rPr>
              <w:fldChar w:fldCharType="separate"/>
            </w:r>
            <w:r w:rsidR="00973D1A">
              <w:rPr>
                <w:noProof/>
                <w:webHidden/>
              </w:rPr>
              <w:t>6</w:t>
            </w:r>
            <w:r w:rsidR="00973D1A">
              <w:rPr>
                <w:noProof/>
                <w:webHidden/>
              </w:rPr>
              <w:fldChar w:fldCharType="end"/>
            </w:r>
          </w:hyperlink>
        </w:p>
        <w:p w:rsidR="00973D1A" w:rsidRDefault="00973D1A">
          <w:pPr>
            <w:pStyle w:val="1b"/>
            <w:tabs>
              <w:tab w:val="left" w:pos="660"/>
              <w:tab w:val="right" w:leader="dot" w:pos="9345"/>
            </w:tabs>
            <w:rPr>
              <w:rFonts w:asciiTheme="minorHAnsi" w:eastAsiaTheme="minorEastAsia" w:hAnsiTheme="minorHAnsi" w:cstheme="minorBidi"/>
              <w:noProof/>
              <w:sz w:val="22"/>
              <w:szCs w:val="22"/>
            </w:rPr>
          </w:pPr>
          <w:hyperlink w:anchor="_Toc406493001" w:history="1">
            <w:r w:rsidRPr="00B927A6">
              <w:rPr>
                <w:rStyle w:val="a7"/>
                <w:noProof/>
              </w:rPr>
              <w:t>1.1</w:t>
            </w:r>
            <w:r>
              <w:rPr>
                <w:rFonts w:asciiTheme="minorHAnsi" w:eastAsiaTheme="minorEastAsia" w:hAnsiTheme="minorHAnsi" w:cstheme="minorBidi"/>
                <w:noProof/>
                <w:sz w:val="22"/>
                <w:szCs w:val="22"/>
              </w:rPr>
              <w:tab/>
            </w:r>
            <w:r w:rsidRPr="00B927A6">
              <w:rPr>
                <w:rStyle w:val="a7"/>
                <w:noProof/>
              </w:rPr>
              <w:t>Функциональная структура теплоснабжения.</w:t>
            </w:r>
            <w:r>
              <w:rPr>
                <w:noProof/>
                <w:webHidden/>
              </w:rPr>
              <w:tab/>
            </w:r>
            <w:r>
              <w:rPr>
                <w:noProof/>
                <w:webHidden/>
              </w:rPr>
              <w:fldChar w:fldCharType="begin"/>
            </w:r>
            <w:r>
              <w:rPr>
                <w:noProof/>
                <w:webHidden/>
              </w:rPr>
              <w:instrText xml:space="preserve"> PAGEREF _Toc406493001 \h </w:instrText>
            </w:r>
            <w:r>
              <w:rPr>
                <w:noProof/>
                <w:webHidden/>
              </w:rPr>
            </w:r>
            <w:r>
              <w:rPr>
                <w:noProof/>
                <w:webHidden/>
              </w:rPr>
              <w:fldChar w:fldCharType="separate"/>
            </w:r>
            <w:r>
              <w:rPr>
                <w:noProof/>
                <w:webHidden/>
              </w:rPr>
              <w:t>6</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02" w:history="1">
            <w:r w:rsidRPr="00B927A6">
              <w:rPr>
                <w:rStyle w:val="a7"/>
                <w:noProof/>
              </w:rPr>
              <w:t>1.1.1</w:t>
            </w:r>
            <w:r>
              <w:rPr>
                <w:rFonts w:asciiTheme="minorHAnsi" w:eastAsiaTheme="minorEastAsia" w:hAnsiTheme="minorHAnsi" w:cstheme="minorBidi"/>
                <w:i w:val="0"/>
                <w:iCs w:val="0"/>
                <w:noProof/>
                <w:sz w:val="22"/>
                <w:szCs w:val="22"/>
              </w:rPr>
              <w:tab/>
            </w:r>
            <w:r w:rsidRPr="00B927A6">
              <w:rPr>
                <w:rStyle w:val="a7"/>
                <w:noProof/>
              </w:rPr>
              <w:t>Общая характеристика с. Китово</w:t>
            </w:r>
            <w:r>
              <w:rPr>
                <w:noProof/>
                <w:webHidden/>
              </w:rPr>
              <w:tab/>
            </w:r>
            <w:r>
              <w:rPr>
                <w:noProof/>
                <w:webHidden/>
              </w:rPr>
              <w:fldChar w:fldCharType="begin"/>
            </w:r>
            <w:r>
              <w:rPr>
                <w:noProof/>
                <w:webHidden/>
              </w:rPr>
              <w:instrText xml:space="preserve"> PAGEREF _Toc406493002 \h </w:instrText>
            </w:r>
            <w:r>
              <w:rPr>
                <w:noProof/>
                <w:webHidden/>
              </w:rPr>
            </w:r>
            <w:r>
              <w:rPr>
                <w:noProof/>
                <w:webHidden/>
              </w:rPr>
              <w:fldChar w:fldCharType="separate"/>
            </w:r>
            <w:r>
              <w:rPr>
                <w:noProof/>
                <w:webHidden/>
              </w:rPr>
              <w:t>6</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03" w:history="1">
            <w:r w:rsidRPr="00B927A6">
              <w:rPr>
                <w:rStyle w:val="a7"/>
                <w:noProof/>
              </w:rPr>
              <w:t>1.1.2</w:t>
            </w:r>
            <w:r>
              <w:rPr>
                <w:rFonts w:asciiTheme="minorHAnsi" w:eastAsiaTheme="minorEastAsia" w:hAnsiTheme="minorHAnsi" w:cstheme="minorBidi"/>
                <w:i w:val="0"/>
                <w:iCs w:val="0"/>
                <w:noProof/>
                <w:sz w:val="22"/>
                <w:szCs w:val="22"/>
              </w:rPr>
              <w:tab/>
            </w:r>
            <w:r w:rsidRPr="00B927A6">
              <w:rPr>
                <w:rStyle w:val="a7"/>
                <w:noProof/>
              </w:rPr>
              <w:t>Зоны действия производственных котельных.</w:t>
            </w:r>
            <w:r>
              <w:rPr>
                <w:noProof/>
                <w:webHidden/>
              </w:rPr>
              <w:tab/>
            </w:r>
            <w:r>
              <w:rPr>
                <w:noProof/>
                <w:webHidden/>
              </w:rPr>
              <w:fldChar w:fldCharType="begin"/>
            </w:r>
            <w:r>
              <w:rPr>
                <w:noProof/>
                <w:webHidden/>
              </w:rPr>
              <w:instrText xml:space="preserve"> PAGEREF _Toc406493003 \h </w:instrText>
            </w:r>
            <w:r>
              <w:rPr>
                <w:noProof/>
                <w:webHidden/>
              </w:rPr>
            </w:r>
            <w:r>
              <w:rPr>
                <w:noProof/>
                <w:webHidden/>
              </w:rPr>
              <w:fldChar w:fldCharType="separate"/>
            </w:r>
            <w:r>
              <w:rPr>
                <w:noProof/>
                <w:webHidden/>
              </w:rPr>
              <w:t>7</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04" w:history="1">
            <w:r w:rsidRPr="00B927A6">
              <w:rPr>
                <w:rStyle w:val="a7"/>
                <w:noProof/>
              </w:rPr>
              <w:t>1.1.3</w:t>
            </w:r>
            <w:r>
              <w:rPr>
                <w:rFonts w:asciiTheme="minorHAnsi" w:eastAsiaTheme="minorEastAsia" w:hAnsiTheme="minorHAnsi" w:cstheme="minorBidi"/>
                <w:i w:val="0"/>
                <w:iCs w:val="0"/>
                <w:noProof/>
                <w:sz w:val="22"/>
                <w:szCs w:val="22"/>
              </w:rPr>
              <w:tab/>
            </w:r>
            <w:r w:rsidRPr="00B927A6">
              <w:rPr>
                <w:rStyle w:val="a7"/>
                <w:noProof/>
              </w:rPr>
              <w:t>Зоны действия индивидуального теплоснабжения.</w:t>
            </w:r>
            <w:r>
              <w:rPr>
                <w:noProof/>
                <w:webHidden/>
              </w:rPr>
              <w:tab/>
            </w:r>
            <w:r>
              <w:rPr>
                <w:noProof/>
                <w:webHidden/>
              </w:rPr>
              <w:fldChar w:fldCharType="begin"/>
            </w:r>
            <w:r>
              <w:rPr>
                <w:noProof/>
                <w:webHidden/>
              </w:rPr>
              <w:instrText xml:space="preserve"> PAGEREF _Toc406493004 \h </w:instrText>
            </w:r>
            <w:r>
              <w:rPr>
                <w:noProof/>
                <w:webHidden/>
              </w:rPr>
            </w:r>
            <w:r>
              <w:rPr>
                <w:noProof/>
                <w:webHidden/>
              </w:rPr>
              <w:fldChar w:fldCharType="separate"/>
            </w:r>
            <w:r>
              <w:rPr>
                <w:noProof/>
                <w:webHidden/>
              </w:rPr>
              <w:t>9</w:t>
            </w:r>
            <w:r>
              <w:rPr>
                <w:noProof/>
                <w:webHidden/>
              </w:rPr>
              <w:fldChar w:fldCharType="end"/>
            </w:r>
          </w:hyperlink>
        </w:p>
        <w:p w:rsidR="00973D1A" w:rsidRDefault="00973D1A">
          <w:pPr>
            <w:pStyle w:val="1b"/>
            <w:tabs>
              <w:tab w:val="left" w:pos="660"/>
              <w:tab w:val="right" w:leader="dot" w:pos="9345"/>
            </w:tabs>
            <w:rPr>
              <w:rFonts w:asciiTheme="minorHAnsi" w:eastAsiaTheme="minorEastAsia" w:hAnsiTheme="minorHAnsi" w:cstheme="minorBidi"/>
              <w:noProof/>
              <w:sz w:val="22"/>
              <w:szCs w:val="22"/>
            </w:rPr>
          </w:pPr>
          <w:hyperlink w:anchor="_Toc406493005" w:history="1">
            <w:r w:rsidRPr="00B927A6">
              <w:rPr>
                <w:rStyle w:val="a7"/>
                <w:noProof/>
              </w:rPr>
              <w:t>1.2</w:t>
            </w:r>
            <w:r>
              <w:rPr>
                <w:rFonts w:asciiTheme="minorHAnsi" w:eastAsiaTheme="minorEastAsia" w:hAnsiTheme="minorHAnsi" w:cstheme="minorBidi"/>
                <w:noProof/>
                <w:sz w:val="22"/>
                <w:szCs w:val="22"/>
              </w:rPr>
              <w:tab/>
            </w:r>
            <w:r w:rsidRPr="00B927A6">
              <w:rPr>
                <w:rStyle w:val="a7"/>
                <w:noProof/>
              </w:rPr>
              <w:t>Источники тепловой энергии.</w:t>
            </w:r>
            <w:r>
              <w:rPr>
                <w:noProof/>
                <w:webHidden/>
              </w:rPr>
              <w:tab/>
            </w:r>
            <w:r>
              <w:rPr>
                <w:noProof/>
                <w:webHidden/>
              </w:rPr>
              <w:fldChar w:fldCharType="begin"/>
            </w:r>
            <w:r>
              <w:rPr>
                <w:noProof/>
                <w:webHidden/>
              </w:rPr>
              <w:instrText xml:space="preserve"> PAGEREF _Toc406493005 \h </w:instrText>
            </w:r>
            <w:r>
              <w:rPr>
                <w:noProof/>
                <w:webHidden/>
              </w:rPr>
            </w:r>
            <w:r>
              <w:rPr>
                <w:noProof/>
                <w:webHidden/>
              </w:rPr>
              <w:fldChar w:fldCharType="separate"/>
            </w:r>
            <w:r>
              <w:rPr>
                <w:noProof/>
                <w:webHidden/>
              </w:rPr>
              <w:t>11</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06" w:history="1">
            <w:r w:rsidRPr="00B927A6">
              <w:rPr>
                <w:rStyle w:val="a7"/>
                <w:noProof/>
              </w:rPr>
              <w:t>1.2.1</w:t>
            </w:r>
            <w:r>
              <w:rPr>
                <w:rFonts w:asciiTheme="minorHAnsi" w:eastAsiaTheme="minorEastAsia" w:hAnsiTheme="minorHAnsi" w:cstheme="minorBidi"/>
                <w:i w:val="0"/>
                <w:iCs w:val="0"/>
                <w:noProof/>
                <w:sz w:val="22"/>
                <w:szCs w:val="22"/>
              </w:rPr>
              <w:tab/>
            </w:r>
            <w:r w:rsidRPr="00B927A6">
              <w:rPr>
                <w:rStyle w:val="a7"/>
                <w:noProof/>
              </w:rPr>
              <w:t>Структура и описание основного оборудования, схемы выдачи тепловой мощности, структура теплофикационных установок.</w:t>
            </w:r>
            <w:r>
              <w:rPr>
                <w:noProof/>
                <w:webHidden/>
              </w:rPr>
              <w:tab/>
            </w:r>
            <w:r>
              <w:rPr>
                <w:noProof/>
                <w:webHidden/>
              </w:rPr>
              <w:fldChar w:fldCharType="begin"/>
            </w:r>
            <w:r>
              <w:rPr>
                <w:noProof/>
                <w:webHidden/>
              </w:rPr>
              <w:instrText xml:space="preserve"> PAGEREF _Toc406493006 \h </w:instrText>
            </w:r>
            <w:r>
              <w:rPr>
                <w:noProof/>
                <w:webHidden/>
              </w:rPr>
            </w:r>
            <w:r>
              <w:rPr>
                <w:noProof/>
                <w:webHidden/>
              </w:rPr>
              <w:fldChar w:fldCharType="separate"/>
            </w:r>
            <w:r>
              <w:rPr>
                <w:noProof/>
                <w:webHidden/>
              </w:rPr>
              <w:t>11</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07" w:history="1">
            <w:r w:rsidRPr="00B927A6">
              <w:rPr>
                <w:rStyle w:val="a7"/>
                <w:noProof/>
              </w:rPr>
              <w:t>1.2.2</w:t>
            </w:r>
            <w:r>
              <w:rPr>
                <w:rFonts w:asciiTheme="minorHAnsi" w:eastAsiaTheme="minorEastAsia" w:hAnsiTheme="minorHAnsi" w:cstheme="minorBidi"/>
                <w:i w:val="0"/>
                <w:iCs w:val="0"/>
                <w:noProof/>
                <w:sz w:val="22"/>
                <w:szCs w:val="22"/>
              </w:rPr>
              <w:tab/>
            </w:r>
            <w:r w:rsidRPr="00B927A6">
              <w:rPr>
                <w:rStyle w:val="a7"/>
                <w:noProof/>
              </w:rPr>
              <w:t>Параметры установленной и располагаемой тепловой мощности, ограничения тепловой мощности. Объем потребления тепловой мощности и теплоносителя на собственные и хозяйственные нужды, параметры тепловой мощности нетто.</w:t>
            </w:r>
            <w:r>
              <w:rPr>
                <w:noProof/>
                <w:webHidden/>
              </w:rPr>
              <w:tab/>
            </w:r>
            <w:r>
              <w:rPr>
                <w:noProof/>
                <w:webHidden/>
              </w:rPr>
              <w:fldChar w:fldCharType="begin"/>
            </w:r>
            <w:r>
              <w:rPr>
                <w:noProof/>
                <w:webHidden/>
              </w:rPr>
              <w:instrText xml:space="preserve"> PAGEREF _Toc406493007 \h </w:instrText>
            </w:r>
            <w:r>
              <w:rPr>
                <w:noProof/>
                <w:webHidden/>
              </w:rPr>
            </w:r>
            <w:r>
              <w:rPr>
                <w:noProof/>
                <w:webHidden/>
              </w:rPr>
              <w:fldChar w:fldCharType="separate"/>
            </w:r>
            <w:r>
              <w:rPr>
                <w:noProof/>
                <w:webHidden/>
              </w:rPr>
              <w:t>11</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08" w:history="1">
            <w:r w:rsidRPr="00B927A6">
              <w:rPr>
                <w:rStyle w:val="a7"/>
                <w:noProof/>
              </w:rPr>
              <w:t>1.2.3</w:t>
            </w:r>
            <w:r>
              <w:rPr>
                <w:rFonts w:asciiTheme="minorHAnsi" w:eastAsiaTheme="minorEastAsia" w:hAnsiTheme="minorHAnsi" w:cstheme="minorBidi"/>
                <w:i w:val="0"/>
                <w:iCs w:val="0"/>
                <w:noProof/>
                <w:sz w:val="22"/>
                <w:szCs w:val="22"/>
              </w:rPr>
              <w:tab/>
            </w:r>
            <w:r w:rsidRPr="00B927A6">
              <w:rPr>
                <w:rStyle w:val="a7"/>
                <w:noProof/>
              </w:rPr>
              <w:t>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r>
              <w:rPr>
                <w:noProof/>
                <w:webHidden/>
              </w:rPr>
              <w:tab/>
            </w:r>
            <w:r>
              <w:rPr>
                <w:noProof/>
                <w:webHidden/>
              </w:rPr>
              <w:fldChar w:fldCharType="begin"/>
            </w:r>
            <w:r>
              <w:rPr>
                <w:noProof/>
                <w:webHidden/>
              </w:rPr>
              <w:instrText xml:space="preserve"> PAGEREF _Toc406493008 \h </w:instrText>
            </w:r>
            <w:r>
              <w:rPr>
                <w:noProof/>
                <w:webHidden/>
              </w:rPr>
            </w:r>
            <w:r>
              <w:rPr>
                <w:noProof/>
                <w:webHidden/>
              </w:rPr>
              <w:fldChar w:fldCharType="separate"/>
            </w:r>
            <w:r>
              <w:rPr>
                <w:noProof/>
                <w:webHidden/>
              </w:rPr>
              <w:t>13</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09" w:history="1">
            <w:r w:rsidRPr="00B927A6">
              <w:rPr>
                <w:rStyle w:val="a7"/>
                <w:noProof/>
              </w:rPr>
              <w:t>1.2.4</w:t>
            </w:r>
            <w:r>
              <w:rPr>
                <w:rFonts w:asciiTheme="minorHAnsi" w:eastAsiaTheme="minorEastAsia" w:hAnsiTheme="minorHAnsi" w:cstheme="minorBidi"/>
                <w:i w:val="0"/>
                <w:iCs w:val="0"/>
                <w:noProof/>
                <w:sz w:val="22"/>
                <w:szCs w:val="22"/>
              </w:rPr>
              <w:tab/>
            </w:r>
            <w:r w:rsidRPr="00B927A6">
              <w:rPr>
                <w:rStyle w:val="a7"/>
                <w:noProof/>
              </w:rPr>
              <w:t>Способ регулирования отпуска тепловой энергии от источников тепловой энергии с обоснованием выбора графика изменения температур теплоносителя. Описание графиков регулирования отпуска тепла в тепловые сети с анализом их обоснованности.</w:t>
            </w:r>
            <w:r>
              <w:rPr>
                <w:noProof/>
                <w:webHidden/>
              </w:rPr>
              <w:tab/>
            </w:r>
            <w:r>
              <w:rPr>
                <w:noProof/>
                <w:webHidden/>
              </w:rPr>
              <w:fldChar w:fldCharType="begin"/>
            </w:r>
            <w:r>
              <w:rPr>
                <w:noProof/>
                <w:webHidden/>
              </w:rPr>
              <w:instrText xml:space="preserve"> PAGEREF _Toc406493009 \h </w:instrText>
            </w:r>
            <w:r>
              <w:rPr>
                <w:noProof/>
                <w:webHidden/>
              </w:rPr>
            </w:r>
            <w:r>
              <w:rPr>
                <w:noProof/>
                <w:webHidden/>
              </w:rPr>
              <w:fldChar w:fldCharType="separate"/>
            </w:r>
            <w:r>
              <w:rPr>
                <w:noProof/>
                <w:webHidden/>
              </w:rPr>
              <w:t>14</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10" w:history="1">
            <w:r w:rsidRPr="00B927A6">
              <w:rPr>
                <w:rStyle w:val="a7"/>
                <w:noProof/>
              </w:rPr>
              <w:t>1.2.5</w:t>
            </w:r>
            <w:r>
              <w:rPr>
                <w:rFonts w:asciiTheme="minorHAnsi" w:eastAsiaTheme="minorEastAsia" w:hAnsiTheme="minorHAnsi" w:cstheme="minorBidi"/>
                <w:i w:val="0"/>
                <w:iCs w:val="0"/>
                <w:noProof/>
                <w:sz w:val="22"/>
                <w:szCs w:val="22"/>
              </w:rPr>
              <w:tab/>
            </w:r>
            <w:r w:rsidRPr="00B927A6">
              <w:rPr>
                <w:rStyle w:val="a7"/>
                <w:noProof/>
              </w:rPr>
              <w:t>Среднегодовая загрузка оборудования.</w:t>
            </w:r>
            <w:r>
              <w:rPr>
                <w:noProof/>
                <w:webHidden/>
              </w:rPr>
              <w:tab/>
            </w:r>
            <w:r>
              <w:rPr>
                <w:noProof/>
                <w:webHidden/>
              </w:rPr>
              <w:fldChar w:fldCharType="begin"/>
            </w:r>
            <w:r>
              <w:rPr>
                <w:noProof/>
                <w:webHidden/>
              </w:rPr>
              <w:instrText xml:space="preserve"> PAGEREF _Toc406493010 \h </w:instrText>
            </w:r>
            <w:r>
              <w:rPr>
                <w:noProof/>
                <w:webHidden/>
              </w:rPr>
            </w:r>
            <w:r>
              <w:rPr>
                <w:noProof/>
                <w:webHidden/>
              </w:rPr>
              <w:fldChar w:fldCharType="separate"/>
            </w:r>
            <w:r>
              <w:rPr>
                <w:noProof/>
                <w:webHidden/>
              </w:rPr>
              <w:t>24</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11" w:history="1">
            <w:r w:rsidRPr="00B927A6">
              <w:rPr>
                <w:rStyle w:val="a7"/>
                <w:noProof/>
              </w:rPr>
              <w:t>1.2.6</w:t>
            </w:r>
            <w:r>
              <w:rPr>
                <w:rFonts w:asciiTheme="minorHAnsi" w:eastAsiaTheme="minorEastAsia" w:hAnsiTheme="minorHAnsi" w:cstheme="minorBidi"/>
                <w:i w:val="0"/>
                <w:iCs w:val="0"/>
                <w:noProof/>
                <w:sz w:val="22"/>
                <w:szCs w:val="22"/>
              </w:rPr>
              <w:tab/>
            </w:r>
            <w:r w:rsidRPr="00B927A6">
              <w:rPr>
                <w:rStyle w:val="a7"/>
                <w:noProof/>
              </w:rPr>
              <w:t>Способы учета тепла, отпущенного в тепловые сети.</w:t>
            </w:r>
            <w:r>
              <w:rPr>
                <w:noProof/>
                <w:webHidden/>
              </w:rPr>
              <w:tab/>
            </w:r>
            <w:r>
              <w:rPr>
                <w:noProof/>
                <w:webHidden/>
              </w:rPr>
              <w:fldChar w:fldCharType="begin"/>
            </w:r>
            <w:r>
              <w:rPr>
                <w:noProof/>
                <w:webHidden/>
              </w:rPr>
              <w:instrText xml:space="preserve"> PAGEREF _Toc406493011 \h </w:instrText>
            </w:r>
            <w:r>
              <w:rPr>
                <w:noProof/>
                <w:webHidden/>
              </w:rPr>
            </w:r>
            <w:r>
              <w:rPr>
                <w:noProof/>
                <w:webHidden/>
              </w:rPr>
              <w:fldChar w:fldCharType="separate"/>
            </w:r>
            <w:r>
              <w:rPr>
                <w:noProof/>
                <w:webHidden/>
              </w:rPr>
              <w:t>24</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12" w:history="1">
            <w:r w:rsidRPr="00B927A6">
              <w:rPr>
                <w:rStyle w:val="a7"/>
                <w:noProof/>
              </w:rPr>
              <w:t>1.2.7</w:t>
            </w:r>
            <w:r>
              <w:rPr>
                <w:rFonts w:asciiTheme="minorHAnsi" w:eastAsiaTheme="minorEastAsia" w:hAnsiTheme="minorHAnsi" w:cstheme="minorBidi"/>
                <w:i w:val="0"/>
                <w:iCs w:val="0"/>
                <w:noProof/>
                <w:sz w:val="22"/>
                <w:szCs w:val="22"/>
              </w:rPr>
              <w:tab/>
            </w:r>
            <w:r w:rsidRPr="00B927A6">
              <w:rPr>
                <w:rStyle w:val="a7"/>
                <w:noProof/>
              </w:rPr>
              <w:t>Статистика отказов и восстановлений оборудования источников тепловой энергии.</w:t>
            </w:r>
            <w:r>
              <w:rPr>
                <w:noProof/>
                <w:webHidden/>
              </w:rPr>
              <w:tab/>
            </w:r>
            <w:r>
              <w:rPr>
                <w:noProof/>
                <w:webHidden/>
              </w:rPr>
              <w:fldChar w:fldCharType="begin"/>
            </w:r>
            <w:r>
              <w:rPr>
                <w:noProof/>
                <w:webHidden/>
              </w:rPr>
              <w:instrText xml:space="preserve"> PAGEREF _Toc406493012 \h </w:instrText>
            </w:r>
            <w:r>
              <w:rPr>
                <w:noProof/>
                <w:webHidden/>
              </w:rPr>
            </w:r>
            <w:r>
              <w:rPr>
                <w:noProof/>
                <w:webHidden/>
              </w:rPr>
              <w:fldChar w:fldCharType="separate"/>
            </w:r>
            <w:r>
              <w:rPr>
                <w:noProof/>
                <w:webHidden/>
              </w:rPr>
              <w:t>25</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13" w:history="1">
            <w:r w:rsidRPr="00B927A6">
              <w:rPr>
                <w:rStyle w:val="a7"/>
                <w:noProof/>
              </w:rPr>
              <w:t>1.2.8</w:t>
            </w:r>
            <w:r>
              <w:rPr>
                <w:rFonts w:asciiTheme="minorHAnsi" w:eastAsiaTheme="minorEastAsia" w:hAnsiTheme="minorHAnsi" w:cstheme="minorBidi"/>
                <w:i w:val="0"/>
                <w:iCs w:val="0"/>
                <w:noProof/>
                <w:sz w:val="22"/>
                <w:szCs w:val="22"/>
              </w:rPr>
              <w:tab/>
            </w:r>
            <w:r w:rsidRPr="00B927A6">
              <w:rPr>
                <w:rStyle w:val="a7"/>
                <w:noProof/>
              </w:rPr>
              <w:t>Предписания надзорных органов по запрещению дальнейшей эксплуатации источников тепловой энергии.</w:t>
            </w:r>
            <w:r>
              <w:rPr>
                <w:noProof/>
                <w:webHidden/>
              </w:rPr>
              <w:tab/>
            </w:r>
            <w:r>
              <w:rPr>
                <w:noProof/>
                <w:webHidden/>
              </w:rPr>
              <w:fldChar w:fldCharType="begin"/>
            </w:r>
            <w:r>
              <w:rPr>
                <w:noProof/>
                <w:webHidden/>
              </w:rPr>
              <w:instrText xml:space="preserve"> PAGEREF _Toc406493013 \h </w:instrText>
            </w:r>
            <w:r>
              <w:rPr>
                <w:noProof/>
                <w:webHidden/>
              </w:rPr>
            </w:r>
            <w:r>
              <w:rPr>
                <w:noProof/>
                <w:webHidden/>
              </w:rPr>
              <w:fldChar w:fldCharType="separate"/>
            </w:r>
            <w:r>
              <w:rPr>
                <w:noProof/>
                <w:webHidden/>
              </w:rPr>
              <w:t>25</w:t>
            </w:r>
            <w:r>
              <w:rPr>
                <w:noProof/>
                <w:webHidden/>
              </w:rPr>
              <w:fldChar w:fldCharType="end"/>
            </w:r>
          </w:hyperlink>
        </w:p>
        <w:p w:rsidR="00973D1A" w:rsidRDefault="00973D1A">
          <w:pPr>
            <w:pStyle w:val="1b"/>
            <w:tabs>
              <w:tab w:val="left" w:pos="660"/>
              <w:tab w:val="right" w:leader="dot" w:pos="9345"/>
            </w:tabs>
            <w:rPr>
              <w:rFonts w:asciiTheme="minorHAnsi" w:eastAsiaTheme="minorEastAsia" w:hAnsiTheme="minorHAnsi" w:cstheme="minorBidi"/>
              <w:noProof/>
              <w:sz w:val="22"/>
              <w:szCs w:val="22"/>
            </w:rPr>
          </w:pPr>
          <w:hyperlink w:anchor="_Toc406493014" w:history="1">
            <w:r w:rsidRPr="00B927A6">
              <w:rPr>
                <w:rStyle w:val="a7"/>
                <w:noProof/>
              </w:rPr>
              <w:t>1.3</w:t>
            </w:r>
            <w:r>
              <w:rPr>
                <w:rFonts w:asciiTheme="minorHAnsi" w:eastAsiaTheme="minorEastAsia" w:hAnsiTheme="minorHAnsi" w:cstheme="minorBidi"/>
                <w:noProof/>
                <w:sz w:val="22"/>
                <w:szCs w:val="22"/>
              </w:rPr>
              <w:tab/>
            </w:r>
            <w:r w:rsidRPr="00B927A6">
              <w:rPr>
                <w:rStyle w:val="a7"/>
                <w:noProof/>
              </w:rPr>
              <w:t>Тепловые сети, сооружения на них и тепловые пункты.</w:t>
            </w:r>
            <w:r>
              <w:rPr>
                <w:noProof/>
                <w:webHidden/>
              </w:rPr>
              <w:tab/>
            </w:r>
            <w:r>
              <w:rPr>
                <w:noProof/>
                <w:webHidden/>
              </w:rPr>
              <w:fldChar w:fldCharType="begin"/>
            </w:r>
            <w:r>
              <w:rPr>
                <w:noProof/>
                <w:webHidden/>
              </w:rPr>
              <w:instrText xml:space="preserve"> PAGEREF _Toc406493014 \h </w:instrText>
            </w:r>
            <w:r>
              <w:rPr>
                <w:noProof/>
                <w:webHidden/>
              </w:rPr>
            </w:r>
            <w:r>
              <w:rPr>
                <w:noProof/>
                <w:webHidden/>
              </w:rPr>
              <w:fldChar w:fldCharType="separate"/>
            </w:r>
            <w:r>
              <w:rPr>
                <w:noProof/>
                <w:webHidden/>
              </w:rPr>
              <w:t>26</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15" w:history="1">
            <w:r w:rsidRPr="00B927A6">
              <w:rPr>
                <w:rStyle w:val="a7"/>
                <w:noProof/>
              </w:rPr>
              <w:t>1.3.1</w:t>
            </w:r>
            <w:r>
              <w:rPr>
                <w:rFonts w:asciiTheme="minorHAnsi" w:eastAsiaTheme="minorEastAsia" w:hAnsiTheme="minorHAnsi" w:cstheme="minorBidi"/>
                <w:i w:val="0"/>
                <w:iCs w:val="0"/>
                <w:noProof/>
                <w:sz w:val="22"/>
                <w:szCs w:val="22"/>
              </w:rPr>
              <w:tab/>
            </w:r>
            <w:r w:rsidRPr="00B927A6">
              <w:rPr>
                <w:rStyle w:val="a7"/>
                <w:noProof/>
              </w:rPr>
              <w:t>Схемы тепловых сетей в зонах действия источников тепловой энергии.</w:t>
            </w:r>
            <w:r>
              <w:rPr>
                <w:noProof/>
                <w:webHidden/>
              </w:rPr>
              <w:tab/>
            </w:r>
            <w:r>
              <w:rPr>
                <w:noProof/>
                <w:webHidden/>
              </w:rPr>
              <w:fldChar w:fldCharType="begin"/>
            </w:r>
            <w:r>
              <w:rPr>
                <w:noProof/>
                <w:webHidden/>
              </w:rPr>
              <w:instrText xml:space="preserve"> PAGEREF _Toc406493015 \h </w:instrText>
            </w:r>
            <w:r>
              <w:rPr>
                <w:noProof/>
                <w:webHidden/>
              </w:rPr>
            </w:r>
            <w:r>
              <w:rPr>
                <w:noProof/>
                <w:webHidden/>
              </w:rPr>
              <w:fldChar w:fldCharType="separate"/>
            </w:r>
            <w:r>
              <w:rPr>
                <w:noProof/>
                <w:webHidden/>
              </w:rPr>
              <w:t>26</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16" w:history="1">
            <w:r w:rsidRPr="00B927A6">
              <w:rPr>
                <w:rStyle w:val="a7"/>
                <w:noProof/>
              </w:rPr>
              <w:t>1.3.2</w:t>
            </w:r>
            <w:r>
              <w:rPr>
                <w:rFonts w:asciiTheme="minorHAnsi" w:eastAsiaTheme="minorEastAsia" w:hAnsiTheme="minorHAnsi" w:cstheme="minorBidi"/>
                <w:i w:val="0"/>
                <w:iCs w:val="0"/>
                <w:noProof/>
                <w:sz w:val="22"/>
                <w:szCs w:val="22"/>
              </w:rPr>
              <w:tab/>
            </w:r>
            <w:r w:rsidRPr="00B927A6">
              <w:rPr>
                <w:rStyle w:val="a7"/>
                <w:noProof/>
              </w:rPr>
              <w:t>Описание структуры тепловых сетей от каждого источника тепловой энергии, от магистральных выводов до центральных тепловых пунктов и до вводов потребителей.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r>
              <w:rPr>
                <w:noProof/>
                <w:webHidden/>
              </w:rPr>
              <w:tab/>
            </w:r>
            <w:r>
              <w:rPr>
                <w:noProof/>
                <w:webHidden/>
              </w:rPr>
              <w:fldChar w:fldCharType="begin"/>
            </w:r>
            <w:r>
              <w:rPr>
                <w:noProof/>
                <w:webHidden/>
              </w:rPr>
              <w:instrText xml:space="preserve"> PAGEREF _Toc406493016 \h </w:instrText>
            </w:r>
            <w:r>
              <w:rPr>
                <w:noProof/>
                <w:webHidden/>
              </w:rPr>
            </w:r>
            <w:r>
              <w:rPr>
                <w:noProof/>
                <w:webHidden/>
              </w:rPr>
              <w:fldChar w:fldCharType="separate"/>
            </w:r>
            <w:r>
              <w:rPr>
                <w:noProof/>
                <w:webHidden/>
              </w:rPr>
              <w:t>28</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17" w:history="1">
            <w:r w:rsidRPr="00B927A6">
              <w:rPr>
                <w:rStyle w:val="a7"/>
                <w:noProof/>
              </w:rPr>
              <w:t>1.3.3</w:t>
            </w:r>
            <w:r>
              <w:rPr>
                <w:rFonts w:asciiTheme="minorHAnsi" w:eastAsiaTheme="minorEastAsia" w:hAnsiTheme="minorHAnsi" w:cstheme="minorBidi"/>
                <w:i w:val="0"/>
                <w:iCs w:val="0"/>
                <w:noProof/>
                <w:sz w:val="22"/>
                <w:szCs w:val="22"/>
              </w:rPr>
              <w:tab/>
            </w:r>
            <w:r w:rsidRPr="00B927A6">
              <w:rPr>
                <w:rStyle w:val="a7"/>
                <w:noProof/>
              </w:rPr>
              <w:t>Описание типов и количества секционирующей и регулирующей арматуры на тепловых сетях.</w:t>
            </w:r>
            <w:r>
              <w:rPr>
                <w:noProof/>
                <w:webHidden/>
              </w:rPr>
              <w:tab/>
            </w:r>
            <w:r>
              <w:rPr>
                <w:noProof/>
                <w:webHidden/>
              </w:rPr>
              <w:fldChar w:fldCharType="begin"/>
            </w:r>
            <w:r>
              <w:rPr>
                <w:noProof/>
                <w:webHidden/>
              </w:rPr>
              <w:instrText xml:space="preserve"> PAGEREF _Toc406493017 \h </w:instrText>
            </w:r>
            <w:r>
              <w:rPr>
                <w:noProof/>
                <w:webHidden/>
              </w:rPr>
            </w:r>
            <w:r>
              <w:rPr>
                <w:noProof/>
                <w:webHidden/>
              </w:rPr>
              <w:fldChar w:fldCharType="separate"/>
            </w:r>
            <w:r>
              <w:rPr>
                <w:noProof/>
                <w:webHidden/>
              </w:rPr>
              <w:t>31</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18" w:history="1">
            <w:r w:rsidRPr="00B927A6">
              <w:rPr>
                <w:rStyle w:val="a7"/>
                <w:noProof/>
              </w:rPr>
              <w:t>1.3.4</w:t>
            </w:r>
            <w:r>
              <w:rPr>
                <w:rFonts w:asciiTheme="minorHAnsi" w:eastAsiaTheme="minorEastAsia" w:hAnsiTheme="minorHAnsi" w:cstheme="minorBidi"/>
                <w:i w:val="0"/>
                <w:iCs w:val="0"/>
                <w:noProof/>
                <w:sz w:val="22"/>
                <w:szCs w:val="22"/>
              </w:rPr>
              <w:tab/>
            </w:r>
            <w:r w:rsidRPr="00B927A6">
              <w:rPr>
                <w:rStyle w:val="a7"/>
                <w:noProof/>
              </w:rPr>
              <w:t>Описание типов и строительных особенностей тепловых камер и павильонов.</w:t>
            </w:r>
            <w:r>
              <w:rPr>
                <w:noProof/>
                <w:webHidden/>
              </w:rPr>
              <w:tab/>
            </w:r>
            <w:r>
              <w:rPr>
                <w:noProof/>
                <w:webHidden/>
              </w:rPr>
              <w:fldChar w:fldCharType="begin"/>
            </w:r>
            <w:r>
              <w:rPr>
                <w:noProof/>
                <w:webHidden/>
              </w:rPr>
              <w:instrText xml:space="preserve"> PAGEREF _Toc406493018 \h </w:instrText>
            </w:r>
            <w:r>
              <w:rPr>
                <w:noProof/>
                <w:webHidden/>
              </w:rPr>
            </w:r>
            <w:r>
              <w:rPr>
                <w:noProof/>
                <w:webHidden/>
              </w:rPr>
              <w:fldChar w:fldCharType="separate"/>
            </w:r>
            <w:r>
              <w:rPr>
                <w:noProof/>
                <w:webHidden/>
              </w:rPr>
              <w:t>31</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19" w:history="1">
            <w:r w:rsidRPr="00B927A6">
              <w:rPr>
                <w:rStyle w:val="a7"/>
                <w:noProof/>
              </w:rPr>
              <w:t>1.3.5</w:t>
            </w:r>
            <w:r>
              <w:rPr>
                <w:rFonts w:asciiTheme="minorHAnsi" w:eastAsiaTheme="minorEastAsia" w:hAnsiTheme="minorHAnsi" w:cstheme="minorBidi"/>
                <w:i w:val="0"/>
                <w:iCs w:val="0"/>
                <w:noProof/>
                <w:sz w:val="22"/>
                <w:szCs w:val="22"/>
              </w:rPr>
              <w:tab/>
            </w:r>
            <w:r w:rsidRPr="00B927A6">
              <w:rPr>
                <w:rStyle w:val="a7"/>
                <w:noProof/>
              </w:rPr>
              <w:t>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Pr>
                <w:noProof/>
                <w:webHidden/>
              </w:rPr>
              <w:tab/>
            </w:r>
            <w:r>
              <w:rPr>
                <w:noProof/>
                <w:webHidden/>
              </w:rPr>
              <w:fldChar w:fldCharType="begin"/>
            </w:r>
            <w:r>
              <w:rPr>
                <w:noProof/>
                <w:webHidden/>
              </w:rPr>
              <w:instrText xml:space="preserve"> PAGEREF _Toc406493019 \h </w:instrText>
            </w:r>
            <w:r>
              <w:rPr>
                <w:noProof/>
                <w:webHidden/>
              </w:rPr>
            </w:r>
            <w:r>
              <w:rPr>
                <w:noProof/>
                <w:webHidden/>
              </w:rPr>
              <w:fldChar w:fldCharType="separate"/>
            </w:r>
            <w:r>
              <w:rPr>
                <w:noProof/>
                <w:webHidden/>
              </w:rPr>
              <w:t>31</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20" w:history="1">
            <w:r w:rsidRPr="00B927A6">
              <w:rPr>
                <w:rStyle w:val="a7"/>
                <w:noProof/>
              </w:rPr>
              <w:t>1.3.6</w:t>
            </w:r>
            <w:r>
              <w:rPr>
                <w:rFonts w:asciiTheme="minorHAnsi" w:eastAsiaTheme="minorEastAsia" w:hAnsiTheme="minorHAnsi" w:cstheme="minorBidi"/>
                <w:i w:val="0"/>
                <w:iCs w:val="0"/>
                <w:noProof/>
                <w:sz w:val="22"/>
                <w:szCs w:val="22"/>
              </w:rPr>
              <w:tab/>
            </w:r>
            <w:r w:rsidRPr="00B927A6">
              <w:rPr>
                <w:rStyle w:val="a7"/>
                <w:noProof/>
              </w:rPr>
              <w:t>Гидравлические режимы тепловых сетей и пьезометрические графики.</w:t>
            </w:r>
            <w:r>
              <w:rPr>
                <w:noProof/>
                <w:webHidden/>
              </w:rPr>
              <w:tab/>
            </w:r>
            <w:r>
              <w:rPr>
                <w:noProof/>
                <w:webHidden/>
              </w:rPr>
              <w:fldChar w:fldCharType="begin"/>
            </w:r>
            <w:r>
              <w:rPr>
                <w:noProof/>
                <w:webHidden/>
              </w:rPr>
              <w:instrText xml:space="preserve"> PAGEREF _Toc406493020 \h </w:instrText>
            </w:r>
            <w:r>
              <w:rPr>
                <w:noProof/>
                <w:webHidden/>
              </w:rPr>
            </w:r>
            <w:r>
              <w:rPr>
                <w:noProof/>
                <w:webHidden/>
              </w:rPr>
              <w:fldChar w:fldCharType="separate"/>
            </w:r>
            <w:r>
              <w:rPr>
                <w:noProof/>
                <w:webHidden/>
              </w:rPr>
              <w:t>32</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21" w:history="1">
            <w:r w:rsidRPr="00B927A6">
              <w:rPr>
                <w:rStyle w:val="a7"/>
                <w:noProof/>
              </w:rPr>
              <w:t>1.3.7</w:t>
            </w:r>
            <w:r>
              <w:rPr>
                <w:rFonts w:asciiTheme="minorHAnsi" w:eastAsiaTheme="minorEastAsia" w:hAnsiTheme="minorHAnsi" w:cstheme="minorBidi"/>
                <w:i w:val="0"/>
                <w:iCs w:val="0"/>
                <w:noProof/>
                <w:sz w:val="22"/>
                <w:szCs w:val="22"/>
              </w:rPr>
              <w:tab/>
            </w:r>
            <w:r w:rsidRPr="00B927A6">
              <w:rPr>
                <w:rStyle w:val="a7"/>
                <w:noProof/>
              </w:rPr>
              <w:t>Статистика отказов (аварий, инцидентов) и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Pr>
                <w:noProof/>
                <w:webHidden/>
              </w:rPr>
              <w:tab/>
            </w:r>
            <w:r>
              <w:rPr>
                <w:noProof/>
                <w:webHidden/>
              </w:rPr>
              <w:fldChar w:fldCharType="begin"/>
            </w:r>
            <w:r>
              <w:rPr>
                <w:noProof/>
                <w:webHidden/>
              </w:rPr>
              <w:instrText xml:space="preserve"> PAGEREF _Toc406493021 \h </w:instrText>
            </w:r>
            <w:r>
              <w:rPr>
                <w:noProof/>
                <w:webHidden/>
              </w:rPr>
            </w:r>
            <w:r>
              <w:rPr>
                <w:noProof/>
                <w:webHidden/>
              </w:rPr>
              <w:fldChar w:fldCharType="separate"/>
            </w:r>
            <w:r>
              <w:rPr>
                <w:noProof/>
                <w:webHidden/>
              </w:rPr>
              <w:t>37</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22" w:history="1">
            <w:r w:rsidRPr="00B927A6">
              <w:rPr>
                <w:rStyle w:val="a7"/>
                <w:noProof/>
              </w:rPr>
              <w:t>1.3.8</w:t>
            </w:r>
            <w:r>
              <w:rPr>
                <w:rFonts w:asciiTheme="minorHAnsi" w:eastAsiaTheme="minorEastAsia" w:hAnsiTheme="minorHAnsi" w:cstheme="minorBidi"/>
                <w:i w:val="0"/>
                <w:iCs w:val="0"/>
                <w:noProof/>
                <w:sz w:val="22"/>
                <w:szCs w:val="22"/>
              </w:rPr>
              <w:tab/>
            </w:r>
            <w:r w:rsidRPr="00B927A6">
              <w:rPr>
                <w:rStyle w:val="a7"/>
                <w:noProof/>
              </w:rPr>
              <w:t>Описание процедур диагностики состояния тепловых сетей и планирования капитальных (текущих) ремонтов.</w:t>
            </w:r>
            <w:r>
              <w:rPr>
                <w:noProof/>
                <w:webHidden/>
              </w:rPr>
              <w:tab/>
            </w:r>
            <w:r>
              <w:rPr>
                <w:noProof/>
                <w:webHidden/>
              </w:rPr>
              <w:fldChar w:fldCharType="begin"/>
            </w:r>
            <w:r>
              <w:rPr>
                <w:noProof/>
                <w:webHidden/>
              </w:rPr>
              <w:instrText xml:space="preserve"> PAGEREF _Toc406493022 \h </w:instrText>
            </w:r>
            <w:r>
              <w:rPr>
                <w:noProof/>
                <w:webHidden/>
              </w:rPr>
            </w:r>
            <w:r>
              <w:rPr>
                <w:noProof/>
                <w:webHidden/>
              </w:rPr>
              <w:fldChar w:fldCharType="separate"/>
            </w:r>
            <w:r>
              <w:rPr>
                <w:noProof/>
                <w:webHidden/>
              </w:rPr>
              <w:t>37</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23" w:history="1">
            <w:r w:rsidRPr="00B927A6">
              <w:rPr>
                <w:rStyle w:val="a7"/>
                <w:noProof/>
              </w:rPr>
              <w:t>1.3.9</w:t>
            </w:r>
            <w:r>
              <w:rPr>
                <w:rFonts w:asciiTheme="minorHAnsi" w:eastAsiaTheme="minorEastAsia" w:hAnsiTheme="minorHAnsi" w:cstheme="minorBidi"/>
                <w:i w:val="0"/>
                <w:iCs w:val="0"/>
                <w:noProof/>
                <w:sz w:val="22"/>
                <w:szCs w:val="22"/>
              </w:rPr>
              <w:tab/>
            </w:r>
            <w:r w:rsidRPr="00B927A6">
              <w:rPr>
                <w:rStyle w:val="a7"/>
                <w:noProof/>
              </w:rPr>
              <w:t>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тепловых сетей.</w:t>
            </w:r>
            <w:r>
              <w:rPr>
                <w:noProof/>
                <w:webHidden/>
              </w:rPr>
              <w:tab/>
            </w:r>
            <w:r>
              <w:rPr>
                <w:noProof/>
                <w:webHidden/>
              </w:rPr>
              <w:fldChar w:fldCharType="begin"/>
            </w:r>
            <w:r>
              <w:rPr>
                <w:noProof/>
                <w:webHidden/>
              </w:rPr>
              <w:instrText xml:space="preserve"> PAGEREF _Toc406493023 \h </w:instrText>
            </w:r>
            <w:r>
              <w:rPr>
                <w:noProof/>
                <w:webHidden/>
              </w:rPr>
            </w:r>
            <w:r>
              <w:rPr>
                <w:noProof/>
                <w:webHidden/>
              </w:rPr>
              <w:fldChar w:fldCharType="separate"/>
            </w:r>
            <w:r>
              <w:rPr>
                <w:noProof/>
                <w:webHidden/>
              </w:rPr>
              <w:t>46</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24" w:history="1">
            <w:r w:rsidRPr="00B927A6">
              <w:rPr>
                <w:rStyle w:val="a7"/>
                <w:noProof/>
              </w:rPr>
              <w:t>1.3.10</w:t>
            </w:r>
            <w:r>
              <w:rPr>
                <w:rFonts w:asciiTheme="minorHAnsi" w:eastAsiaTheme="minorEastAsia" w:hAnsiTheme="minorHAnsi" w:cstheme="minorBidi"/>
                <w:i w:val="0"/>
                <w:iCs w:val="0"/>
                <w:noProof/>
                <w:sz w:val="22"/>
                <w:szCs w:val="22"/>
              </w:rPr>
              <w:tab/>
            </w:r>
            <w:r w:rsidRPr="00B927A6">
              <w:rPr>
                <w:rStyle w:val="a7"/>
                <w:noProof/>
              </w:rPr>
              <w:t>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r>
              <w:rPr>
                <w:noProof/>
                <w:webHidden/>
              </w:rPr>
              <w:tab/>
            </w:r>
            <w:r>
              <w:rPr>
                <w:noProof/>
                <w:webHidden/>
              </w:rPr>
              <w:fldChar w:fldCharType="begin"/>
            </w:r>
            <w:r>
              <w:rPr>
                <w:noProof/>
                <w:webHidden/>
              </w:rPr>
              <w:instrText xml:space="preserve"> PAGEREF _Toc406493024 \h </w:instrText>
            </w:r>
            <w:r>
              <w:rPr>
                <w:noProof/>
                <w:webHidden/>
              </w:rPr>
            </w:r>
            <w:r>
              <w:rPr>
                <w:noProof/>
                <w:webHidden/>
              </w:rPr>
              <w:fldChar w:fldCharType="separate"/>
            </w:r>
            <w:r>
              <w:rPr>
                <w:noProof/>
                <w:webHidden/>
              </w:rPr>
              <w:t>48</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25" w:history="1">
            <w:r w:rsidRPr="00B927A6">
              <w:rPr>
                <w:rStyle w:val="a7"/>
                <w:noProof/>
              </w:rPr>
              <w:t>1.3.11</w:t>
            </w:r>
            <w:r>
              <w:rPr>
                <w:rFonts w:asciiTheme="minorHAnsi" w:eastAsiaTheme="minorEastAsia" w:hAnsiTheme="minorHAnsi" w:cstheme="minorBidi"/>
                <w:i w:val="0"/>
                <w:iCs w:val="0"/>
                <w:noProof/>
                <w:sz w:val="22"/>
                <w:szCs w:val="22"/>
              </w:rPr>
              <w:tab/>
            </w:r>
            <w:r w:rsidRPr="00B927A6">
              <w:rPr>
                <w:rStyle w:val="a7"/>
                <w:noProof/>
              </w:rPr>
              <w:t>Оценка тепловых потерь в тепловых сетях за последние 3 года при отсутствии приборов учета тепловых потерь.</w:t>
            </w:r>
            <w:r>
              <w:rPr>
                <w:noProof/>
                <w:webHidden/>
              </w:rPr>
              <w:tab/>
            </w:r>
            <w:r>
              <w:rPr>
                <w:noProof/>
                <w:webHidden/>
              </w:rPr>
              <w:fldChar w:fldCharType="begin"/>
            </w:r>
            <w:r>
              <w:rPr>
                <w:noProof/>
                <w:webHidden/>
              </w:rPr>
              <w:instrText xml:space="preserve"> PAGEREF _Toc406493025 \h </w:instrText>
            </w:r>
            <w:r>
              <w:rPr>
                <w:noProof/>
                <w:webHidden/>
              </w:rPr>
            </w:r>
            <w:r>
              <w:rPr>
                <w:noProof/>
                <w:webHidden/>
              </w:rPr>
              <w:fldChar w:fldCharType="separate"/>
            </w:r>
            <w:r>
              <w:rPr>
                <w:noProof/>
                <w:webHidden/>
              </w:rPr>
              <w:t>49</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26" w:history="1">
            <w:r w:rsidRPr="00B927A6">
              <w:rPr>
                <w:rStyle w:val="a7"/>
                <w:noProof/>
              </w:rPr>
              <w:t>1.3.12</w:t>
            </w:r>
            <w:r>
              <w:rPr>
                <w:rFonts w:asciiTheme="minorHAnsi" w:eastAsiaTheme="minorEastAsia" w:hAnsiTheme="minorHAnsi" w:cstheme="minorBidi"/>
                <w:i w:val="0"/>
                <w:iCs w:val="0"/>
                <w:noProof/>
                <w:sz w:val="22"/>
                <w:szCs w:val="22"/>
              </w:rPr>
              <w:tab/>
            </w:r>
            <w:r w:rsidRPr="00B927A6">
              <w:rPr>
                <w:rStyle w:val="a7"/>
                <w:noProof/>
              </w:rPr>
              <w:t>Предписания надзорных органов по запрещению дальнейшей эксплуатации участков тепловой сети и результаты их исполнения.</w:t>
            </w:r>
            <w:r>
              <w:rPr>
                <w:noProof/>
                <w:webHidden/>
              </w:rPr>
              <w:tab/>
            </w:r>
            <w:r>
              <w:rPr>
                <w:noProof/>
                <w:webHidden/>
              </w:rPr>
              <w:fldChar w:fldCharType="begin"/>
            </w:r>
            <w:r>
              <w:rPr>
                <w:noProof/>
                <w:webHidden/>
              </w:rPr>
              <w:instrText xml:space="preserve"> PAGEREF _Toc406493026 \h </w:instrText>
            </w:r>
            <w:r>
              <w:rPr>
                <w:noProof/>
                <w:webHidden/>
              </w:rPr>
            </w:r>
            <w:r>
              <w:rPr>
                <w:noProof/>
                <w:webHidden/>
              </w:rPr>
              <w:fldChar w:fldCharType="separate"/>
            </w:r>
            <w:r>
              <w:rPr>
                <w:noProof/>
                <w:webHidden/>
              </w:rPr>
              <w:t>50</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27" w:history="1">
            <w:r w:rsidRPr="00B927A6">
              <w:rPr>
                <w:rStyle w:val="a7"/>
                <w:noProof/>
              </w:rPr>
              <w:t>1.3.13</w:t>
            </w:r>
            <w:r>
              <w:rPr>
                <w:rFonts w:asciiTheme="minorHAnsi" w:eastAsiaTheme="minorEastAsia" w:hAnsiTheme="minorHAnsi" w:cstheme="minorBidi"/>
                <w:i w:val="0"/>
                <w:iCs w:val="0"/>
                <w:noProof/>
                <w:sz w:val="22"/>
                <w:szCs w:val="22"/>
              </w:rPr>
              <w:tab/>
            </w:r>
            <w:r w:rsidRPr="00B927A6">
              <w:rPr>
                <w:rStyle w:val="a7"/>
                <w:noProof/>
              </w:rPr>
              <w:t>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r>
              <w:rPr>
                <w:noProof/>
                <w:webHidden/>
              </w:rPr>
              <w:tab/>
            </w:r>
            <w:r>
              <w:rPr>
                <w:noProof/>
                <w:webHidden/>
              </w:rPr>
              <w:fldChar w:fldCharType="begin"/>
            </w:r>
            <w:r>
              <w:rPr>
                <w:noProof/>
                <w:webHidden/>
              </w:rPr>
              <w:instrText xml:space="preserve"> PAGEREF _Toc406493027 \h </w:instrText>
            </w:r>
            <w:r>
              <w:rPr>
                <w:noProof/>
                <w:webHidden/>
              </w:rPr>
            </w:r>
            <w:r>
              <w:rPr>
                <w:noProof/>
                <w:webHidden/>
              </w:rPr>
              <w:fldChar w:fldCharType="separate"/>
            </w:r>
            <w:r>
              <w:rPr>
                <w:noProof/>
                <w:webHidden/>
              </w:rPr>
              <w:t>50</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28" w:history="1">
            <w:r w:rsidRPr="00B927A6">
              <w:rPr>
                <w:rStyle w:val="a7"/>
                <w:noProof/>
              </w:rPr>
              <w:t>1.3.14</w:t>
            </w:r>
            <w:r>
              <w:rPr>
                <w:rFonts w:asciiTheme="minorHAnsi" w:eastAsiaTheme="minorEastAsia" w:hAnsiTheme="minorHAnsi" w:cstheme="minorBidi"/>
                <w:i w:val="0"/>
                <w:iCs w:val="0"/>
                <w:noProof/>
                <w:sz w:val="22"/>
                <w:szCs w:val="22"/>
              </w:rPr>
              <w:tab/>
            </w:r>
            <w:r w:rsidRPr="00B927A6">
              <w:rPr>
                <w:rStyle w:val="a7"/>
                <w:noProof/>
              </w:rPr>
              <w:t>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Pr>
                <w:noProof/>
                <w:webHidden/>
              </w:rPr>
              <w:tab/>
            </w:r>
            <w:r>
              <w:rPr>
                <w:noProof/>
                <w:webHidden/>
              </w:rPr>
              <w:fldChar w:fldCharType="begin"/>
            </w:r>
            <w:r>
              <w:rPr>
                <w:noProof/>
                <w:webHidden/>
              </w:rPr>
              <w:instrText xml:space="preserve"> PAGEREF _Toc406493028 \h </w:instrText>
            </w:r>
            <w:r>
              <w:rPr>
                <w:noProof/>
                <w:webHidden/>
              </w:rPr>
            </w:r>
            <w:r>
              <w:rPr>
                <w:noProof/>
                <w:webHidden/>
              </w:rPr>
              <w:fldChar w:fldCharType="separate"/>
            </w:r>
            <w:r>
              <w:rPr>
                <w:noProof/>
                <w:webHidden/>
              </w:rPr>
              <w:t>53</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29" w:history="1">
            <w:r w:rsidRPr="00B927A6">
              <w:rPr>
                <w:rStyle w:val="a7"/>
                <w:noProof/>
              </w:rPr>
              <w:t>1.3.15</w:t>
            </w:r>
            <w:r>
              <w:rPr>
                <w:rFonts w:asciiTheme="minorHAnsi" w:eastAsiaTheme="minorEastAsia" w:hAnsiTheme="minorHAnsi" w:cstheme="minorBidi"/>
                <w:i w:val="0"/>
                <w:iCs w:val="0"/>
                <w:noProof/>
                <w:sz w:val="22"/>
                <w:szCs w:val="22"/>
              </w:rPr>
              <w:tab/>
            </w:r>
            <w:r w:rsidRPr="00B927A6">
              <w:rPr>
                <w:rStyle w:val="a7"/>
                <w:noProof/>
              </w:rPr>
              <w:t>Анализ работы диспетчерских служб теплоснабжающих (теплосетевых) организаций и используемых средств автоматизации, телемеханизации и связи.</w:t>
            </w:r>
            <w:r>
              <w:rPr>
                <w:noProof/>
                <w:webHidden/>
              </w:rPr>
              <w:tab/>
            </w:r>
            <w:r>
              <w:rPr>
                <w:noProof/>
                <w:webHidden/>
              </w:rPr>
              <w:fldChar w:fldCharType="begin"/>
            </w:r>
            <w:r>
              <w:rPr>
                <w:noProof/>
                <w:webHidden/>
              </w:rPr>
              <w:instrText xml:space="preserve"> PAGEREF _Toc406493029 \h </w:instrText>
            </w:r>
            <w:r>
              <w:rPr>
                <w:noProof/>
                <w:webHidden/>
              </w:rPr>
            </w:r>
            <w:r>
              <w:rPr>
                <w:noProof/>
                <w:webHidden/>
              </w:rPr>
              <w:fldChar w:fldCharType="separate"/>
            </w:r>
            <w:r>
              <w:rPr>
                <w:noProof/>
                <w:webHidden/>
              </w:rPr>
              <w:t>53</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30" w:history="1">
            <w:r w:rsidRPr="00B927A6">
              <w:rPr>
                <w:rStyle w:val="a7"/>
                <w:noProof/>
              </w:rPr>
              <w:t>1.3.16</w:t>
            </w:r>
            <w:r>
              <w:rPr>
                <w:rFonts w:asciiTheme="minorHAnsi" w:eastAsiaTheme="minorEastAsia" w:hAnsiTheme="minorHAnsi" w:cstheme="minorBidi"/>
                <w:i w:val="0"/>
                <w:iCs w:val="0"/>
                <w:noProof/>
                <w:sz w:val="22"/>
                <w:szCs w:val="22"/>
              </w:rPr>
              <w:tab/>
            </w:r>
            <w:r w:rsidRPr="00B927A6">
              <w:rPr>
                <w:rStyle w:val="a7"/>
                <w:noProof/>
              </w:rPr>
              <w:t>Уровень автоматизации и обслуживания центральных тепловых пунктов, насосных станций.</w:t>
            </w:r>
            <w:r>
              <w:rPr>
                <w:noProof/>
                <w:webHidden/>
              </w:rPr>
              <w:tab/>
            </w:r>
            <w:r>
              <w:rPr>
                <w:noProof/>
                <w:webHidden/>
              </w:rPr>
              <w:fldChar w:fldCharType="begin"/>
            </w:r>
            <w:r>
              <w:rPr>
                <w:noProof/>
                <w:webHidden/>
              </w:rPr>
              <w:instrText xml:space="preserve"> PAGEREF _Toc406493030 \h </w:instrText>
            </w:r>
            <w:r>
              <w:rPr>
                <w:noProof/>
                <w:webHidden/>
              </w:rPr>
            </w:r>
            <w:r>
              <w:rPr>
                <w:noProof/>
                <w:webHidden/>
              </w:rPr>
              <w:fldChar w:fldCharType="separate"/>
            </w:r>
            <w:r>
              <w:rPr>
                <w:noProof/>
                <w:webHidden/>
              </w:rPr>
              <w:t>54</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31" w:history="1">
            <w:r w:rsidRPr="00B927A6">
              <w:rPr>
                <w:rStyle w:val="a7"/>
                <w:noProof/>
              </w:rPr>
              <w:t>1.3.17</w:t>
            </w:r>
            <w:r>
              <w:rPr>
                <w:rFonts w:asciiTheme="minorHAnsi" w:eastAsiaTheme="minorEastAsia" w:hAnsiTheme="minorHAnsi" w:cstheme="minorBidi"/>
                <w:i w:val="0"/>
                <w:iCs w:val="0"/>
                <w:noProof/>
                <w:sz w:val="22"/>
                <w:szCs w:val="22"/>
              </w:rPr>
              <w:tab/>
            </w:r>
            <w:r w:rsidRPr="00B927A6">
              <w:rPr>
                <w:rStyle w:val="a7"/>
                <w:noProof/>
              </w:rPr>
              <w:t>Сведения о наличии защиты тепловых сетей от превышения давления.</w:t>
            </w:r>
            <w:r>
              <w:rPr>
                <w:noProof/>
                <w:webHidden/>
              </w:rPr>
              <w:tab/>
            </w:r>
            <w:r>
              <w:rPr>
                <w:noProof/>
                <w:webHidden/>
              </w:rPr>
              <w:fldChar w:fldCharType="begin"/>
            </w:r>
            <w:r>
              <w:rPr>
                <w:noProof/>
                <w:webHidden/>
              </w:rPr>
              <w:instrText xml:space="preserve"> PAGEREF _Toc406493031 \h </w:instrText>
            </w:r>
            <w:r>
              <w:rPr>
                <w:noProof/>
                <w:webHidden/>
              </w:rPr>
            </w:r>
            <w:r>
              <w:rPr>
                <w:noProof/>
                <w:webHidden/>
              </w:rPr>
              <w:fldChar w:fldCharType="separate"/>
            </w:r>
            <w:r>
              <w:rPr>
                <w:noProof/>
                <w:webHidden/>
              </w:rPr>
              <w:t>54</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32" w:history="1">
            <w:r w:rsidRPr="00B927A6">
              <w:rPr>
                <w:rStyle w:val="a7"/>
                <w:noProof/>
              </w:rPr>
              <w:t>1.3.18</w:t>
            </w:r>
            <w:r>
              <w:rPr>
                <w:rFonts w:asciiTheme="minorHAnsi" w:eastAsiaTheme="minorEastAsia" w:hAnsiTheme="minorHAnsi" w:cstheme="minorBidi"/>
                <w:i w:val="0"/>
                <w:iCs w:val="0"/>
                <w:noProof/>
                <w:sz w:val="22"/>
                <w:szCs w:val="22"/>
              </w:rPr>
              <w:tab/>
            </w:r>
            <w:r w:rsidRPr="00B927A6">
              <w:rPr>
                <w:rStyle w:val="a7"/>
                <w:noProof/>
              </w:rPr>
              <w:t>Перечень выявленных бесхозяйных тепловых сетей и обоснование выбора организации, уполномоченной на их эксплуатацию.</w:t>
            </w:r>
            <w:r>
              <w:rPr>
                <w:noProof/>
                <w:webHidden/>
              </w:rPr>
              <w:tab/>
            </w:r>
            <w:r>
              <w:rPr>
                <w:noProof/>
                <w:webHidden/>
              </w:rPr>
              <w:fldChar w:fldCharType="begin"/>
            </w:r>
            <w:r>
              <w:rPr>
                <w:noProof/>
                <w:webHidden/>
              </w:rPr>
              <w:instrText xml:space="preserve"> PAGEREF _Toc406493032 \h </w:instrText>
            </w:r>
            <w:r>
              <w:rPr>
                <w:noProof/>
                <w:webHidden/>
              </w:rPr>
            </w:r>
            <w:r>
              <w:rPr>
                <w:noProof/>
                <w:webHidden/>
              </w:rPr>
              <w:fldChar w:fldCharType="separate"/>
            </w:r>
            <w:r>
              <w:rPr>
                <w:noProof/>
                <w:webHidden/>
              </w:rPr>
              <w:t>54</w:t>
            </w:r>
            <w:r>
              <w:rPr>
                <w:noProof/>
                <w:webHidden/>
              </w:rPr>
              <w:fldChar w:fldCharType="end"/>
            </w:r>
          </w:hyperlink>
        </w:p>
        <w:p w:rsidR="00973D1A" w:rsidRDefault="00973D1A">
          <w:pPr>
            <w:pStyle w:val="1b"/>
            <w:tabs>
              <w:tab w:val="left" w:pos="660"/>
              <w:tab w:val="right" w:leader="dot" w:pos="9345"/>
            </w:tabs>
            <w:rPr>
              <w:rFonts w:asciiTheme="minorHAnsi" w:eastAsiaTheme="minorEastAsia" w:hAnsiTheme="minorHAnsi" w:cstheme="minorBidi"/>
              <w:noProof/>
              <w:sz w:val="22"/>
              <w:szCs w:val="22"/>
            </w:rPr>
          </w:pPr>
          <w:hyperlink w:anchor="_Toc406493033" w:history="1">
            <w:r w:rsidRPr="00B927A6">
              <w:rPr>
                <w:rStyle w:val="a7"/>
                <w:noProof/>
              </w:rPr>
              <w:t>1.4</w:t>
            </w:r>
            <w:r>
              <w:rPr>
                <w:rFonts w:asciiTheme="minorHAnsi" w:eastAsiaTheme="minorEastAsia" w:hAnsiTheme="minorHAnsi" w:cstheme="minorBidi"/>
                <w:noProof/>
                <w:sz w:val="22"/>
                <w:szCs w:val="22"/>
              </w:rPr>
              <w:tab/>
            </w:r>
            <w:r w:rsidRPr="00B927A6">
              <w:rPr>
                <w:rStyle w:val="a7"/>
                <w:noProof/>
              </w:rPr>
              <w:t>Зоны действия источников тепловой энергии</w:t>
            </w:r>
            <w:r>
              <w:rPr>
                <w:noProof/>
                <w:webHidden/>
              </w:rPr>
              <w:tab/>
            </w:r>
            <w:r>
              <w:rPr>
                <w:noProof/>
                <w:webHidden/>
              </w:rPr>
              <w:fldChar w:fldCharType="begin"/>
            </w:r>
            <w:r>
              <w:rPr>
                <w:noProof/>
                <w:webHidden/>
              </w:rPr>
              <w:instrText xml:space="preserve"> PAGEREF _Toc406493033 \h </w:instrText>
            </w:r>
            <w:r>
              <w:rPr>
                <w:noProof/>
                <w:webHidden/>
              </w:rPr>
            </w:r>
            <w:r>
              <w:rPr>
                <w:noProof/>
                <w:webHidden/>
              </w:rPr>
              <w:fldChar w:fldCharType="separate"/>
            </w:r>
            <w:r>
              <w:rPr>
                <w:noProof/>
                <w:webHidden/>
              </w:rPr>
              <w:t>55</w:t>
            </w:r>
            <w:r>
              <w:rPr>
                <w:noProof/>
                <w:webHidden/>
              </w:rPr>
              <w:fldChar w:fldCharType="end"/>
            </w:r>
          </w:hyperlink>
        </w:p>
        <w:p w:rsidR="00973D1A" w:rsidRDefault="00973D1A">
          <w:pPr>
            <w:pStyle w:val="1b"/>
            <w:tabs>
              <w:tab w:val="left" w:pos="660"/>
              <w:tab w:val="right" w:leader="dot" w:pos="9345"/>
            </w:tabs>
            <w:rPr>
              <w:rFonts w:asciiTheme="minorHAnsi" w:eastAsiaTheme="minorEastAsia" w:hAnsiTheme="minorHAnsi" w:cstheme="minorBidi"/>
              <w:noProof/>
              <w:sz w:val="22"/>
              <w:szCs w:val="22"/>
            </w:rPr>
          </w:pPr>
          <w:hyperlink w:anchor="_Toc406493034" w:history="1">
            <w:r w:rsidRPr="00B927A6">
              <w:rPr>
                <w:rStyle w:val="a7"/>
                <w:noProof/>
              </w:rPr>
              <w:t>1.5</w:t>
            </w:r>
            <w:r>
              <w:rPr>
                <w:rFonts w:asciiTheme="minorHAnsi" w:eastAsiaTheme="minorEastAsia" w:hAnsiTheme="minorHAnsi" w:cstheme="minorBidi"/>
                <w:noProof/>
                <w:sz w:val="22"/>
                <w:szCs w:val="22"/>
              </w:rPr>
              <w:tab/>
            </w:r>
            <w:r w:rsidRPr="00B927A6">
              <w:rPr>
                <w:rStyle w:val="a7"/>
                <w:noProof/>
              </w:rPr>
              <w:t>Тепловые нагрузки потребителей тепловой энергии.</w:t>
            </w:r>
            <w:r>
              <w:rPr>
                <w:noProof/>
                <w:webHidden/>
              </w:rPr>
              <w:tab/>
            </w:r>
            <w:r>
              <w:rPr>
                <w:noProof/>
                <w:webHidden/>
              </w:rPr>
              <w:fldChar w:fldCharType="begin"/>
            </w:r>
            <w:r>
              <w:rPr>
                <w:noProof/>
                <w:webHidden/>
              </w:rPr>
              <w:instrText xml:space="preserve"> PAGEREF _Toc406493034 \h </w:instrText>
            </w:r>
            <w:r>
              <w:rPr>
                <w:noProof/>
                <w:webHidden/>
              </w:rPr>
            </w:r>
            <w:r>
              <w:rPr>
                <w:noProof/>
                <w:webHidden/>
              </w:rPr>
              <w:fldChar w:fldCharType="separate"/>
            </w:r>
            <w:r>
              <w:rPr>
                <w:noProof/>
                <w:webHidden/>
              </w:rPr>
              <w:t>56</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35" w:history="1">
            <w:r w:rsidRPr="00B927A6">
              <w:rPr>
                <w:rStyle w:val="a7"/>
                <w:noProof/>
              </w:rPr>
              <w:t>1.5.1</w:t>
            </w:r>
            <w:r>
              <w:rPr>
                <w:rFonts w:asciiTheme="minorHAnsi" w:eastAsiaTheme="minorEastAsia" w:hAnsiTheme="minorHAnsi" w:cstheme="minorBidi"/>
                <w:i w:val="0"/>
                <w:iCs w:val="0"/>
                <w:noProof/>
                <w:sz w:val="22"/>
                <w:szCs w:val="22"/>
              </w:rPr>
              <w:tab/>
            </w:r>
            <w:r w:rsidRPr="00B927A6">
              <w:rPr>
                <w:rStyle w:val="a7"/>
                <w:noProof/>
              </w:rPr>
              <w:t>Случаи применения отопления жилых помещений в многоквартирных домах с использованием индивидуальных квартирных источников тепловой энергии.</w:t>
            </w:r>
            <w:r>
              <w:rPr>
                <w:noProof/>
                <w:webHidden/>
              </w:rPr>
              <w:tab/>
            </w:r>
            <w:r>
              <w:rPr>
                <w:noProof/>
                <w:webHidden/>
              </w:rPr>
              <w:fldChar w:fldCharType="begin"/>
            </w:r>
            <w:r>
              <w:rPr>
                <w:noProof/>
                <w:webHidden/>
              </w:rPr>
              <w:instrText xml:space="preserve"> PAGEREF _Toc406493035 \h </w:instrText>
            </w:r>
            <w:r>
              <w:rPr>
                <w:noProof/>
                <w:webHidden/>
              </w:rPr>
            </w:r>
            <w:r>
              <w:rPr>
                <w:noProof/>
                <w:webHidden/>
              </w:rPr>
              <w:fldChar w:fldCharType="separate"/>
            </w:r>
            <w:r>
              <w:rPr>
                <w:noProof/>
                <w:webHidden/>
              </w:rPr>
              <w:t>56</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36" w:history="1">
            <w:r w:rsidRPr="00B927A6">
              <w:rPr>
                <w:rStyle w:val="a7"/>
                <w:noProof/>
              </w:rPr>
              <w:t>1.5.2</w:t>
            </w:r>
            <w:r>
              <w:rPr>
                <w:rFonts w:asciiTheme="minorHAnsi" w:eastAsiaTheme="minorEastAsia" w:hAnsiTheme="minorHAnsi" w:cstheme="minorBidi"/>
                <w:i w:val="0"/>
                <w:iCs w:val="0"/>
                <w:noProof/>
                <w:sz w:val="22"/>
                <w:szCs w:val="22"/>
              </w:rPr>
              <w:tab/>
            </w:r>
            <w:r w:rsidRPr="00B927A6">
              <w:rPr>
                <w:rStyle w:val="a7"/>
                <w:noProof/>
              </w:rPr>
              <w:t>Значения потребления тепловой энергии в расчетных элементах территориального деления за отопительный период и за год в целом.</w:t>
            </w:r>
            <w:r>
              <w:rPr>
                <w:noProof/>
                <w:webHidden/>
              </w:rPr>
              <w:tab/>
            </w:r>
            <w:r>
              <w:rPr>
                <w:noProof/>
                <w:webHidden/>
              </w:rPr>
              <w:fldChar w:fldCharType="begin"/>
            </w:r>
            <w:r>
              <w:rPr>
                <w:noProof/>
                <w:webHidden/>
              </w:rPr>
              <w:instrText xml:space="preserve"> PAGEREF _Toc406493036 \h </w:instrText>
            </w:r>
            <w:r>
              <w:rPr>
                <w:noProof/>
                <w:webHidden/>
              </w:rPr>
            </w:r>
            <w:r>
              <w:rPr>
                <w:noProof/>
                <w:webHidden/>
              </w:rPr>
              <w:fldChar w:fldCharType="separate"/>
            </w:r>
            <w:r>
              <w:rPr>
                <w:noProof/>
                <w:webHidden/>
              </w:rPr>
              <w:t>56</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37" w:history="1">
            <w:r w:rsidRPr="00B927A6">
              <w:rPr>
                <w:rStyle w:val="a7"/>
                <w:noProof/>
              </w:rPr>
              <w:t>1.5.3</w:t>
            </w:r>
            <w:r>
              <w:rPr>
                <w:rFonts w:asciiTheme="minorHAnsi" w:eastAsiaTheme="minorEastAsia" w:hAnsiTheme="minorHAnsi" w:cstheme="minorBidi"/>
                <w:i w:val="0"/>
                <w:iCs w:val="0"/>
                <w:noProof/>
                <w:sz w:val="22"/>
                <w:szCs w:val="22"/>
              </w:rPr>
              <w:tab/>
            </w:r>
            <w:r w:rsidRPr="00B927A6">
              <w:rPr>
                <w:rStyle w:val="a7"/>
                <w:noProof/>
              </w:rPr>
              <w:t>Значения потребления тепловой энергии при расчетных температурах наружного воздуха в зонах действия источника тепловой энергии.</w:t>
            </w:r>
            <w:r>
              <w:rPr>
                <w:noProof/>
                <w:webHidden/>
              </w:rPr>
              <w:tab/>
            </w:r>
            <w:r>
              <w:rPr>
                <w:noProof/>
                <w:webHidden/>
              </w:rPr>
              <w:fldChar w:fldCharType="begin"/>
            </w:r>
            <w:r>
              <w:rPr>
                <w:noProof/>
                <w:webHidden/>
              </w:rPr>
              <w:instrText xml:space="preserve"> PAGEREF _Toc406493037 \h </w:instrText>
            </w:r>
            <w:r>
              <w:rPr>
                <w:noProof/>
                <w:webHidden/>
              </w:rPr>
            </w:r>
            <w:r>
              <w:rPr>
                <w:noProof/>
                <w:webHidden/>
              </w:rPr>
              <w:fldChar w:fldCharType="separate"/>
            </w:r>
            <w:r>
              <w:rPr>
                <w:noProof/>
                <w:webHidden/>
              </w:rPr>
              <w:t>58</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38" w:history="1">
            <w:r w:rsidRPr="00B927A6">
              <w:rPr>
                <w:rStyle w:val="a7"/>
                <w:noProof/>
              </w:rPr>
              <w:t>1.5.4</w:t>
            </w:r>
            <w:r>
              <w:rPr>
                <w:rFonts w:asciiTheme="minorHAnsi" w:eastAsiaTheme="minorEastAsia" w:hAnsiTheme="minorHAnsi" w:cstheme="minorBidi"/>
                <w:i w:val="0"/>
                <w:iCs w:val="0"/>
                <w:noProof/>
                <w:sz w:val="22"/>
                <w:szCs w:val="22"/>
              </w:rPr>
              <w:tab/>
            </w:r>
            <w:r w:rsidRPr="00B927A6">
              <w:rPr>
                <w:rStyle w:val="a7"/>
                <w:noProof/>
              </w:rPr>
              <w:t>Существующие нормативы потребления тепловой энергии для населения на отопление и горячее водоснабжение.</w:t>
            </w:r>
            <w:r>
              <w:rPr>
                <w:noProof/>
                <w:webHidden/>
              </w:rPr>
              <w:tab/>
            </w:r>
            <w:r>
              <w:rPr>
                <w:noProof/>
                <w:webHidden/>
              </w:rPr>
              <w:fldChar w:fldCharType="begin"/>
            </w:r>
            <w:r>
              <w:rPr>
                <w:noProof/>
                <w:webHidden/>
              </w:rPr>
              <w:instrText xml:space="preserve"> PAGEREF _Toc406493038 \h </w:instrText>
            </w:r>
            <w:r>
              <w:rPr>
                <w:noProof/>
                <w:webHidden/>
              </w:rPr>
            </w:r>
            <w:r>
              <w:rPr>
                <w:noProof/>
                <w:webHidden/>
              </w:rPr>
              <w:fldChar w:fldCharType="separate"/>
            </w:r>
            <w:r>
              <w:rPr>
                <w:noProof/>
                <w:webHidden/>
              </w:rPr>
              <w:t>58</w:t>
            </w:r>
            <w:r>
              <w:rPr>
                <w:noProof/>
                <w:webHidden/>
              </w:rPr>
              <w:fldChar w:fldCharType="end"/>
            </w:r>
          </w:hyperlink>
        </w:p>
        <w:p w:rsidR="00973D1A" w:rsidRDefault="00973D1A">
          <w:pPr>
            <w:pStyle w:val="1b"/>
            <w:tabs>
              <w:tab w:val="left" w:pos="660"/>
              <w:tab w:val="right" w:leader="dot" w:pos="9345"/>
            </w:tabs>
            <w:rPr>
              <w:rFonts w:asciiTheme="minorHAnsi" w:eastAsiaTheme="minorEastAsia" w:hAnsiTheme="minorHAnsi" w:cstheme="minorBidi"/>
              <w:noProof/>
              <w:sz w:val="22"/>
              <w:szCs w:val="22"/>
            </w:rPr>
          </w:pPr>
          <w:hyperlink w:anchor="_Toc406493039" w:history="1">
            <w:r w:rsidRPr="00B927A6">
              <w:rPr>
                <w:rStyle w:val="a7"/>
                <w:noProof/>
              </w:rPr>
              <w:t>1.6</w:t>
            </w:r>
            <w:r>
              <w:rPr>
                <w:rFonts w:asciiTheme="minorHAnsi" w:eastAsiaTheme="minorEastAsia" w:hAnsiTheme="minorHAnsi" w:cstheme="minorBidi"/>
                <w:noProof/>
                <w:sz w:val="22"/>
                <w:szCs w:val="22"/>
              </w:rPr>
              <w:tab/>
            </w:r>
            <w:r w:rsidRPr="00B927A6">
              <w:rPr>
                <w:rStyle w:val="a7"/>
                <w:noProof/>
              </w:rPr>
              <w:t>Балансы тепловой мощности и тепловой нагрузки в зонах действия источников тепловой энергии.</w:t>
            </w:r>
            <w:r>
              <w:rPr>
                <w:noProof/>
                <w:webHidden/>
              </w:rPr>
              <w:tab/>
            </w:r>
            <w:r>
              <w:rPr>
                <w:noProof/>
                <w:webHidden/>
              </w:rPr>
              <w:fldChar w:fldCharType="begin"/>
            </w:r>
            <w:r>
              <w:rPr>
                <w:noProof/>
                <w:webHidden/>
              </w:rPr>
              <w:instrText xml:space="preserve"> PAGEREF _Toc406493039 \h </w:instrText>
            </w:r>
            <w:r>
              <w:rPr>
                <w:noProof/>
                <w:webHidden/>
              </w:rPr>
            </w:r>
            <w:r>
              <w:rPr>
                <w:noProof/>
                <w:webHidden/>
              </w:rPr>
              <w:fldChar w:fldCharType="separate"/>
            </w:r>
            <w:r>
              <w:rPr>
                <w:noProof/>
                <w:webHidden/>
              </w:rPr>
              <w:t>60</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40" w:history="1">
            <w:r w:rsidRPr="00B927A6">
              <w:rPr>
                <w:rStyle w:val="a7"/>
                <w:noProof/>
              </w:rPr>
              <w:t>1.6.1</w:t>
            </w:r>
            <w:r>
              <w:rPr>
                <w:rFonts w:asciiTheme="minorHAnsi" w:eastAsiaTheme="minorEastAsia" w:hAnsiTheme="minorHAnsi" w:cstheme="minorBidi"/>
                <w:i w:val="0"/>
                <w:iCs w:val="0"/>
                <w:noProof/>
                <w:sz w:val="22"/>
                <w:szCs w:val="22"/>
              </w:rPr>
              <w:tab/>
            </w:r>
            <w:r w:rsidRPr="00B927A6">
              <w:rPr>
                <w:rStyle w:val="a7"/>
                <w:noProof/>
              </w:rPr>
              <w:t>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по каждому источнику тепловой энергии.</w:t>
            </w:r>
            <w:r>
              <w:rPr>
                <w:noProof/>
                <w:webHidden/>
              </w:rPr>
              <w:tab/>
            </w:r>
            <w:r>
              <w:rPr>
                <w:noProof/>
                <w:webHidden/>
              </w:rPr>
              <w:fldChar w:fldCharType="begin"/>
            </w:r>
            <w:r>
              <w:rPr>
                <w:noProof/>
                <w:webHidden/>
              </w:rPr>
              <w:instrText xml:space="preserve"> PAGEREF _Toc406493040 \h </w:instrText>
            </w:r>
            <w:r>
              <w:rPr>
                <w:noProof/>
                <w:webHidden/>
              </w:rPr>
            </w:r>
            <w:r>
              <w:rPr>
                <w:noProof/>
                <w:webHidden/>
              </w:rPr>
              <w:fldChar w:fldCharType="separate"/>
            </w:r>
            <w:r>
              <w:rPr>
                <w:noProof/>
                <w:webHidden/>
              </w:rPr>
              <w:t>60</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41" w:history="1">
            <w:r w:rsidRPr="00B927A6">
              <w:rPr>
                <w:rStyle w:val="a7"/>
                <w:noProof/>
              </w:rPr>
              <w:t>1.6.2</w:t>
            </w:r>
            <w:r>
              <w:rPr>
                <w:rFonts w:asciiTheme="minorHAnsi" w:eastAsiaTheme="minorEastAsia" w:hAnsiTheme="minorHAnsi" w:cstheme="minorBidi"/>
                <w:i w:val="0"/>
                <w:iCs w:val="0"/>
                <w:noProof/>
                <w:sz w:val="22"/>
                <w:szCs w:val="22"/>
              </w:rPr>
              <w:tab/>
            </w:r>
            <w:r w:rsidRPr="00B927A6">
              <w:rPr>
                <w:rStyle w:val="a7"/>
                <w:noProof/>
              </w:rPr>
              <w:t>Гидравлические режимы, обеспечивающие передачу тепловой энергии от источника тепловой энергии до самого удаленного потребителя и существующие возможности передачи тепловой энергии.</w:t>
            </w:r>
            <w:r>
              <w:rPr>
                <w:noProof/>
                <w:webHidden/>
              </w:rPr>
              <w:tab/>
            </w:r>
            <w:r>
              <w:rPr>
                <w:noProof/>
                <w:webHidden/>
              </w:rPr>
              <w:fldChar w:fldCharType="begin"/>
            </w:r>
            <w:r>
              <w:rPr>
                <w:noProof/>
                <w:webHidden/>
              </w:rPr>
              <w:instrText xml:space="preserve"> PAGEREF _Toc406493041 \h </w:instrText>
            </w:r>
            <w:r>
              <w:rPr>
                <w:noProof/>
                <w:webHidden/>
              </w:rPr>
            </w:r>
            <w:r>
              <w:rPr>
                <w:noProof/>
                <w:webHidden/>
              </w:rPr>
              <w:fldChar w:fldCharType="separate"/>
            </w:r>
            <w:r>
              <w:rPr>
                <w:noProof/>
                <w:webHidden/>
              </w:rPr>
              <w:t>61</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42" w:history="1">
            <w:r w:rsidRPr="00B927A6">
              <w:rPr>
                <w:rStyle w:val="a7"/>
                <w:noProof/>
              </w:rPr>
              <w:t>1.6.3</w:t>
            </w:r>
            <w:r>
              <w:rPr>
                <w:rFonts w:asciiTheme="minorHAnsi" w:eastAsiaTheme="minorEastAsia" w:hAnsiTheme="minorHAnsi" w:cstheme="minorBidi"/>
                <w:i w:val="0"/>
                <w:iCs w:val="0"/>
                <w:noProof/>
                <w:sz w:val="22"/>
                <w:szCs w:val="22"/>
              </w:rPr>
              <w:tab/>
            </w:r>
            <w:r w:rsidRPr="00B927A6">
              <w:rPr>
                <w:rStyle w:val="a7"/>
                <w:noProof/>
              </w:rPr>
              <w:t>Причины возникновения дефицитов тепловой мощности и последствия влияния дефицитов на качество теплоснабжения.</w:t>
            </w:r>
            <w:r>
              <w:rPr>
                <w:noProof/>
                <w:webHidden/>
              </w:rPr>
              <w:tab/>
            </w:r>
            <w:r>
              <w:rPr>
                <w:noProof/>
                <w:webHidden/>
              </w:rPr>
              <w:fldChar w:fldCharType="begin"/>
            </w:r>
            <w:r>
              <w:rPr>
                <w:noProof/>
                <w:webHidden/>
              </w:rPr>
              <w:instrText xml:space="preserve"> PAGEREF _Toc406493042 \h </w:instrText>
            </w:r>
            <w:r>
              <w:rPr>
                <w:noProof/>
                <w:webHidden/>
              </w:rPr>
            </w:r>
            <w:r>
              <w:rPr>
                <w:noProof/>
                <w:webHidden/>
              </w:rPr>
              <w:fldChar w:fldCharType="separate"/>
            </w:r>
            <w:r>
              <w:rPr>
                <w:noProof/>
                <w:webHidden/>
              </w:rPr>
              <w:t>61</w:t>
            </w:r>
            <w:r>
              <w:rPr>
                <w:noProof/>
                <w:webHidden/>
              </w:rPr>
              <w:fldChar w:fldCharType="end"/>
            </w:r>
          </w:hyperlink>
        </w:p>
        <w:p w:rsidR="00973D1A" w:rsidRDefault="00973D1A">
          <w:pPr>
            <w:pStyle w:val="1b"/>
            <w:tabs>
              <w:tab w:val="left" w:pos="660"/>
              <w:tab w:val="right" w:leader="dot" w:pos="9345"/>
            </w:tabs>
            <w:rPr>
              <w:rFonts w:asciiTheme="minorHAnsi" w:eastAsiaTheme="minorEastAsia" w:hAnsiTheme="minorHAnsi" w:cstheme="minorBidi"/>
              <w:noProof/>
              <w:sz w:val="22"/>
              <w:szCs w:val="22"/>
            </w:rPr>
          </w:pPr>
          <w:hyperlink w:anchor="_Toc406493043" w:history="1">
            <w:r w:rsidRPr="00B927A6">
              <w:rPr>
                <w:rStyle w:val="a7"/>
                <w:noProof/>
              </w:rPr>
              <w:t>1.7</w:t>
            </w:r>
            <w:r>
              <w:rPr>
                <w:rFonts w:asciiTheme="minorHAnsi" w:eastAsiaTheme="minorEastAsia" w:hAnsiTheme="minorHAnsi" w:cstheme="minorBidi"/>
                <w:noProof/>
                <w:sz w:val="22"/>
                <w:szCs w:val="22"/>
              </w:rPr>
              <w:tab/>
            </w:r>
            <w:r w:rsidRPr="00B927A6">
              <w:rPr>
                <w:rStyle w:val="a7"/>
                <w:noProof/>
              </w:rPr>
              <w:t>Балансы теплоносителя. 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а также в аварийных режимах систем теплоснабжения села Китово.</w:t>
            </w:r>
            <w:r>
              <w:rPr>
                <w:noProof/>
                <w:webHidden/>
              </w:rPr>
              <w:tab/>
            </w:r>
            <w:r>
              <w:rPr>
                <w:noProof/>
                <w:webHidden/>
              </w:rPr>
              <w:fldChar w:fldCharType="begin"/>
            </w:r>
            <w:r>
              <w:rPr>
                <w:noProof/>
                <w:webHidden/>
              </w:rPr>
              <w:instrText xml:space="preserve"> PAGEREF _Toc406493043 \h </w:instrText>
            </w:r>
            <w:r>
              <w:rPr>
                <w:noProof/>
                <w:webHidden/>
              </w:rPr>
            </w:r>
            <w:r>
              <w:rPr>
                <w:noProof/>
                <w:webHidden/>
              </w:rPr>
              <w:fldChar w:fldCharType="separate"/>
            </w:r>
            <w:r>
              <w:rPr>
                <w:noProof/>
                <w:webHidden/>
              </w:rPr>
              <w:t>62</w:t>
            </w:r>
            <w:r>
              <w:rPr>
                <w:noProof/>
                <w:webHidden/>
              </w:rPr>
              <w:fldChar w:fldCharType="end"/>
            </w:r>
          </w:hyperlink>
        </w:p>
        <w:p w:rsidR="00973D1A" w:rsidRDefault="00973D1A">
          <w:pPr>
            <w:pStyle w:val="1b"/>
            <w:tabs>
              <w:tab w:val="left" w:pos="660"/>
              <w:tab w:val="right" w:leader="dot" w:pos="9345"/>
            </w:tabs>
            <w:rPr>
              <w:rFonts w:asciiTheme="minorHAnsi" w:eastAsiaTheme="minorEastAsia" w:hAnsiTheme="minorHAnsi" w:cstheme="minorBidi"/>
              <w:noProof/>
              <w:sz w:val="22"/>
              <w:szCs w:val="22"/>
            </w:rPr>
          </w:pPr>
          <w:hyperlink w:anchor="_Toc406493044" w:history="1">
            <w:r w:rsidRPr="00B927A6">
              <w:rPr>
                <w:rStyle w:val="a7"/>
                <w:noProof/>
              </w:rPr>
              <w:t>1.8</w:t>
            </w:r>
            <w:r>
              <w:rPr>
                <w:rFonts w:asciiTheme="minorHAnsi" w:eastAsiaTheme="minorEastAsia" w:hAnsiTheme="minorHAnsi" w:cstheme="minorBidi"/>
                <w:noProof/>
                <w:sz w:val="22"/>
                <w:szCs w:val="22"/>
              </w:rPr>
              <w:tab/>
            </w:r>
            <w:r w:rsidRPr="00B927A6">
              <w:rPr>
                <w:rStyle w:val="a7"/>
                <w:noProof/>
              </w:rPr>
              <w:t>Топливные балансы источников тепловой энергии и система обеспечения топливом.</w:t>
            </w:r>
            <w:r>
              <w:rPr>
                <w:noProof/>
                <w:webHidden/>
              </w:rPr>
              <w:tab/>
            </w:r>
            <w:r>
              <w:rPr>
                <w:noProof/>
                <w:webHidden/>
              </w:rPr>
              <w:fldChar w:fldCharType="begin"/>
            </w:r>
            <w:r>
              <w:rPr>
                <w:noProof/>
                <w:webHidden/>
              </w:rPr>
              <w:instrText xml:space="preserve"> PAGEREF _Toc406493044 \h </w:instrText>
            </w:r>
            <w:r>
              <w:rPr>
                <w:noProof/>
                <w:webHidden/>
              </w:rPr>
            </w:r>
            <w:r>
              <w:rPr>
                <w:noProof/>
                <w:webHidden/>
              </w:rPr>
              <w:fldChar w:fldCharType="separate"/>
            </w:r>
            <w:r>
              <w:rPr>
                <w:noProof/>
                <w:webHidden/>
              </w:rPr>
              <w:t>63</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45" w:history="1">
            <w:r w:rsidRPr="00B927A6">
              <w:rPr>
                <w:rStyle w:val="a7"/>
                <w:noProof/>
              </w:rPr>
              <w:t>1.8.1</w:t>
            </w:r>
            <w:r>
              <w:rPr>
                <w:rFonts w:asciiTheme="minorHAnsi" w:eastAsiaTheme="minorEastAsia" w:hAnsiTheme="minorHAnsi" w:cstheme="minorBidi"/>
                <w:i w:val="0"/>
                <w:iCs w:val="0"/>
                <w:noProof/>
                <w:sz w:val="22"/>
                <w:szCs w:val="22"/>
              </w:rPr>
              <w:tab/>
            </w:r>
            <w:r w:rsidRPr="00B927A6">
              <w:rPr>
                <w:rStyle w:val="a7"/>
                <w:noProof/>
              </w:rPr>
              <w:t>Описание видов и количества используемого основного топлива для каждого источника тепловой энергии.</w:t>
            </w:r>
            <w:r>
              <w:rPr>
                <w:noProof/>
                <w:webHidden/>
              </w:rPr>
              <w:tab/>
            </w:r>
            <w:r>
              <w:rPr>
                <w:noProof/>
                <w:webHidden/>
              </w:rPr>
              <w:fldChar w:fldCharType="begin"/>
            </w:r>
            <w:r>
              <w:rPr>
                <w:noProof/>
                <w:webHidden/>
              </w:rPr>
              <w:instrText xml:space="preserve"> PAGEREF _Toc406493045 \h </w:instrText>
            </w:r>
            <w:r>
              <w:rPr>
                <w:noProof/>
                <w:webHidden/>
              </w:rPr>
            </w:r>
            <w:r>
              <w:rPr>
                <w:noProof/>
                <w:webHidden/>
              </w:rPr>
              <w:fldChar w:fldCharType="separate"/>
            </w:r>
            <w:r>
              <w:rPr>
                <w:noProof/>
                <w:webHidden/>
              </w:rPr>
              <w:t>63</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46" w:history="1">
            <w:r w:rsidRPr="00B927A6">
              <w:rPr>
                <w:rStyle w:val="a7"/>
                <w:noProof/>
              </w:rPr>
              <w:t>1.8.2</w:t>
            </w:r>
            <w:r>
              <w:rPr>
                <w:rFonts w:asciiTheme="minorHAnsi" w:eastAsiaTheme="minorEastAsia" w:hAnsiTheme="minorHAnsi" w:cstheme="minorBidi"/>
                <w:i w:val="0"/>
                <w:iCs w:val="0"/>
                <w:noProof/>
                <w:sz w:val="22"/>
                <w:szCs w:val="22"/>
              </w:rPr>
              <w:tab/>
            </w:r>
            <w:r w:rsidRPr="00B927A6">
              <w:rPr>
                <w:rStyle w:val="a7"/>
                <w:noProof/>
              </w:rPr>
              <w:t>Описание видов резервного и аварийного топлива и возможности их обеспечения в соответствии с нормативными требованиями.</w:t>
            </w:r>
            <w:r>
              <w:rPr>
                <w:noProof/>
                <w:webHidden/>
              </w:rPr>
              <w:tab/>
            </w:r>
            <w:r>
              <w:rPr>
                <w:noProof/>
                <w:webHidden/>
              </w:rPr>
              <w:fldChar w:fldCharType="begin"/>
            </w:r>
            <w:r>
              <w:rPr>
                <w:noProof/>
                <w:webHidden/>
              </w:rPr>
              <w:instrText xml:space="preserve"> PAGEREF _Toc406493046 \h </w:instrText>
            </w:r>
            <w:r>
              <w:rPr>
                <w:noProof/>
                <w:webHidden/>
              </w:rPr>
            </w:r>
            <w:r>
              <w:rPr>
                <w:noProof/>
                <w:webHidden/>
              </w:rPr>
              <w:fldChar w:fldCharType="separate"/>
            </w:r>
            <w:r>
              <w:rPr>
                <w:noProof/>
                <w:webHidden/>
              </w:rPr>
              <w:t>64</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47" w:history="1">
            <w:r w:rsidRPr="00B927A6">
              <w:rPr>
                <w:rStyle w:val="a7"/>
                <w:noProof/>
              </w:rPr>
              <w:t>1.8.3</w:t>
            </w:r>
            <w:r>
              <w:rPr>
                <w:rFonts w:asciiTheme="minorHAnsi" w:eastAsiaTheme="minorEastAsia" w:hAnsiTheme="minorHAnsi" w:cstheme="minorBidi"/>
                <w:i w:val="0"/>
                <w:iCs w:val="0"/>
                <w:noProof/>
                <w:sz w:val="22"/>
                <w:szCs w:val="22"/>
              </w:rPr>
              <w:tab/>
            </w:r>
            <w:r w:rsidRPr="00B927A6">
              <w:rPr>
                <w:rStyle w:val="a7"/>
                <w:noProof/>
              </w:rPr>
              <w:t>Описание особенностей характеристик топлив в зависимости от мест поставки.</w:t>
            </w:r>
            <w:r>
              <w:rPr>
                <w:noProof/>
                <w:webHidden/>
              </w:rPr>
              <w:tab/>
            </w:r>
            <w:r>
              <w:rPr>
                <w:noProof/>
                <w:webHidden/>
              </w:rPr>
              <w:fldChar w:fldCharType="begin"/>
            </w:r>
            <w:r>
              <w:rPr>
                <w:noProof/>
                <w:webHidden/>
              </w:rPr>
              <w:instrText xml:space="preserve"> PAGEREF _Toc406493047 \h </w:instrText>
            </w:r>
            <w:r>
              <w:rPr>
                <w:noProof/>
                <w:webHidden/>
              </w:rPr>
            </w:r>
            <w:r>
              <w:rPr>
                <w:noProof/>
                <w:webHidden/>
              </w:rPr>
              <w:fldChar w:fldCharType="separate"/>
            </w:r>
            <w:r>
              <w:rPr>
                <w:noProof/>
                <w:webHidden/>
              </w:rPr>
              <w:t>64</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48" w:history="1">
            <w:r w:rsidRPr="00B927A6">
              <w:rPr>
                <w:rStyle w:val="a7"/>
                <w:noProof/>
              </w:rPr>
              <w:t>1.8.4</w:t>
            </w:r>
            <w:r>
              <w:rPr>
                <w:rFonts w:asciiTheme="minorHAnsi" w:eastAsiaTheme="minorEastAsia" w:hAnsiTheme="minorHAnsi" w:cstheme="minorBidi"/>
                <w:i w:val="0"/>
                <w:iCs w:val="0"/>
                <w:noProof/>
                <w:sz w:val="22"/>
                <w:szCs w:val="22"/>
              </w:rPr>
              <w:tab/>
            </w:r>
            <w:r w:rsidRPr="00B927A6">
              <w:rPr>
                <w:rStyle w:val="a7"/>
                <w:noProof/>
              </w:rPr>
              <w:t>Анализ поставки топлива в периоды расчетных температур наружного воздуха.</w:t>
            </w:r>
            <w:r>
              <w:rPr>
                <w:noProof/>
                <w:webHidden/>
              </w:rPr>
              <w:tab/>
            </w:r>
            <w:r>
              <w:rPr>
                <w:noProof/>
                <w:webHidden/>
              </w:rPr>
              <w:fldChar w:fldCharType="begin"/>
            </w:r>
            <w:r>
              <w:rPr>
                <w:noProof/>
                <w:webHidden/>
              </w:rPr>
              <w:instrText xml:space="preserve"> PAGEREF _Toc406493048 \h </w:instrText>
            </w:r>
            <w:r>
              <w:rPr>
                <w:noProof/>
                <w:webHidden/>
              </w:rPr>
            </w:r>
            <w:r>
              <w:rPr>
                <w:noProof/>
                <w:webHidden/>
              </w:rPr>
              <w:fldChar w:fldCharType="separate"/>
            </w:r>
            <w:r>
              <w:rPr>
                <w:noProof/>
                <w:webHidden/>
              </w:rPr>
              <w:t>64</w:t>
            </w:r>
            <w:r>
              <w:rPr>
                <w:noProof/>
                <w:webHidden/>
              </w:rPr>
              <w:fldChar w:fldCharType="end"/>
            </w:r>
          </w:hyperlink>
        </w:p>
        <w:p w:rsidR="00973D1A" w:rsidRDefault="00973D1A">
          <w:pPr>
            <w:pStyle w:val="1b"/>
            <w:tabs>
              <w:tab w:val="left" w:pos="660"/>
              <w:tab w:val="right" w:leader="dot" w:pos="9345"/>
            </w:tabs>
            <w:rPr>
              <w:rFonts w:asciiTheme="minorHAnsi" w:eastAsiaTheme="minorEastAsia" w:hAnsiTheme="minorHAnsi" w:cstheme="minorBidi"/>
              <w:noProof/>
              <w:sz w:val="22"/>
              <w:szCs w:val="22"/>
            </w:rPr>
          </w:pPr>
          <w:hyperlink w:anchor="_Toc406493049" w:history="1">
            <w:r w:rsidRPr="00B927A6">
              <w:rPr>
                <w:rStyle w:val="a7"/>
                <w:noProof/>
              </w:rPr>
              <w:t>1.9</w:t>
            </w:r>
            <w:r>
              <w:rPr>
                <w:rFonts w:asciiTheme="minorHAnsi" w:eastAsiaTheme="minorEastAsia" w:hAnsiTheme="minorHAnsi" w:cstheme="minorBidi"/>
                <w:noProof/>
                <w:sz w:val="22"/>
                <w:szCs w:val="22"/>
              </w:rPr>
              <w:tab/>
            </w:r>
            <w:r w:rsidRPr="00B927A6">
              <w:rPr>
                <w:rStyle w:val="a7"/>
                <w:noProof/>
              </w:rPr>
              <w:t>Надежность теплоснабжения села Китово.</w:t>
            </w:r>
            <w:r>
              <w:rPr>
                <w:noProof/>
                <w:webHidden/>
              </w:rPr>
              <w:tab/>
            </w:r>
            <w:r>
              <w:rPr>
                <w:noProof/>
                <w:webHidden/>
              </w:rPr>
              <w:fldChar w:fldCharType="begin"/>
            </w:r>
            <w:r>
              <w:rPr>
                <w:noProof/>
                <w:webHidden/>
              </w:rPr>
              <w:instrText xml:space="preserve"> PAGEREF _Toc406493049 \h </w:instrText>
            </w:r>
            <w:r>
              <w:rPr>
                <w:noProof/>
                <w:webHidden/>
              </w:rPr>
            </w:r>
            <w:r>
              <w:rPr>
                <w:noProof/>
                <w:webHidden/>
              </w:rPr>
              <w:fldChar w:fldCharType="separate"/>
            </w:r>
            <w:r>
              <w:rPr>
                <w:noProof/>
                <w:webHidden/>
              </w:rPr>
              <w:t>65</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50" w:history="1">
            <w:r w:rsidRPr="00B927A6">
              <w:rPr>
                <w:rStyle w:val="a7"/>
                <w:noProof/>
              </w:rPr>
              <w:t>1.9.1</w:t>
            </w:r>
            <w:r>
              <w:rPr>
                <w:rFonts w:asciiTheme="minorHAnsi" w:eastAsiaTheme="minorEastAsia" w:hAnsiTheme="minorHAnsi" w:cstheme="minorBidi"/>
                <w:i w:val="0"/>
                <w:iCs w:val="0"/>
                <w:noProof/>
                <w:sz w:val="22"/>
                <w:szCs w:val="22"/>
              </w:rPr>
              <w:tab/>
            </w:r>
            <w:r w:rsidRPr="00B927A6">
              <w:rPr>
                <w:rStyle w:val="a7"/>
                <w:noProof/>
              </w:rPr>
              <w:t>Описание показателей определяющих уровень надежности и качества при производстве и передаче тепловой энергии.</w:t>
            </w:r>
            <w:r>
              <w:rPr>
                <w:noProof/>
                <w:webHidden/>
              </w:rPr>
              <w:tab/>
            </w:r>
            <w:r>
              <w:rPr>
                <w:noProof/>
                <w:webHidden/>
              </w:rPr>
              <w:fldChar w:fldCharType="begin"/>
            </w:r>
            <w:r>
              <w:rPr>
                <w:noProof/>
                <w:webHidden/>
              </w:rPr>
              <w:instrText xml:space="preserve"> PAGEREF _Toc406493050 \h </w:instrText>
            </w:r>
            <w:r>
              <w:rPr>
                <w:noProof/>
                <w:webHidden/>
              </w:rPr>
            </w:r>
            <w:r>
              <w:rPr>
                <w:noProof/>
                <w:webHidden/>
              </w:rPr>
              <w:fldChar w:fldCharType="separate"/>
            </w:r>
            <w:r>
              <w:rPr>
                <w:noProof/>
                <w:webHidden/>
              </w:rPr>
              <w:t>65</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51" w:history="1">
            <w:r w:rsidRPr="00B927A6">
              <w:rPr>
                <w:rStyle w:val="a7"/>
                <w:noProof/>
              </w:rPr>
              <w:t>1.9.2</w:t>
            </w:r>
            <w:r>
              <w:rPr>
                <w:rFonts w:asciiTheme="minorHAnsi" w:eastAsiaTheme="minorEastAsia" w:hAnsiTheme="minorHAnsi" w:cstheme="minorBidi"/>
                <w:i w:val="0"/>
                <w:iCs w:val="0"/>
                <w:noProof/>
                <w:sz w:val="22"/>
                <w:szCs w:val="22"/>
              </w:rPr>
              <w:tab/>
            </w:r>
            <w:r w:rsidRPr="00B927A6">
              <w:rPr>
                <w:rStyle w:val="a7"/>
                <w:noProof/>
              </w:rPr>
              <w:t>Анализ аварийных отключений потребителей и времени восстановления теплоснабжения потребителей после аварийных отключений.</w:t>
            </w:r>
            <w:r>
              <w:rPr>
                <w:noProof/>
                <w:webHidden/>
              </w:rPr>
              <w:tab/>
            </w:r>
            <w:r>
              <w:rPr>
                <w:noProof/>
                <w:webHidden/>
              </w:rPr>
              <w:fldChar w:fldCharType="begin"/>
            </w:r>
            <w:r>
              <w:rPr>
                <w:noProof/>
                <w:webHidden/>
              </w:rPr>
              <w:instrText xml:space="preserve"> PAGEREF _Toc406493051 \h </w:instrText>
            </w:r>
            <w:r>
              <w:rPr>
                <w:noProof/>
                <w:webHidden/>
              </w:rPr>
            </w:r>
            <w:r>
              <w:rPr>
                <w:noProof/>
                <w:webHidden/>
              </w:rPr>
              <w:fldChar w:fldCharType="separate"/>
            </w:r>
            <w:r>
              <w:rPr>
                <w:noProof/>
                <w:webHidden/>
              </w:rPr>
              <w:t>69</w:t>
            </w:r>
            <w:r>
              <w:rPr>
                <w:noProof/>
                <w:webHidden/>
              </w:rPr>
              <w:fldChar w:fldCharType="end"/>
            </w:r>
          </w:hyperlink>
        </w:p>
        <w:p w:rsidR="00973D1A" w:rsidRDefault="00973D1A">
          <w:pPr>
            <w:pStyle w:val="1b"/>
            <w:tabs>
              <w:tab w:val="left" w:pos="660"/>
              <w:tab w:val="right" w:leader="dot" w:pos="9345"/>
            </w:tabs>
            <w:rPr>
              <w:rFonts w:asciiTheme="minorHAnsi" w:eastAsiaTheme="minorEastAsia" w:hAnsiTheme="minorHAnsi" w:cstheme="minorBidi"/>
              <w:noProof/>
              <w:sz w:val="22"/>
              <w:szCs w:val="22"/>
            </w:rPr>
          </w:pPr>
          <w:hyperlink w:anchor="_Toc406493052" w:history="1">
            <w:r w:rsidRPr="00B927A6">
              <w:rPr>
                <w:rStyle w:val="a7"/>
                <w:noProof/>
              </w:rPr>
              <w:t>1.10</w:t>
            </w:r>
            <w:r>
              <w:rPr>
                <w:rFonts w:asciiTheme="minorHAnsi" w:eastAsiaTheme="minorEastAsia" w:hAnsiTheme="minorHAnsi" w:cstheme="minorBidi"/>
                <w:noProof/>
                <w:sz w:val="22"/>
                <w:szCs w:val="22"/>
              </w:rPr>
              <w:tab/>
            </w:r>
            <w:r w:rsidRPr="00B927A6">
              <w:rPr>
                <w:rStyle w:val="a7"/>
                <w:noProof/>
              </w:rPr>
              <w:t>Технико-экономические показатели теплоснабжающих и теплосетевых организаций с. Китово.</w:t>
            </w:r>
            <w:r>
              <w:rPr>
                <w:noProof/>
                <w:webHidden/>
              </w:rPr>
              <w:tab/>
            </w:r>
            <w:r>
              <w:rPr>
                <w:noProof/>
                <w:webHidden/>
              </w:rPr>
              <w:fldChar w:fldCharType="begin"/>
            </w:r>
            <w:r>
              <w:rPr>
                <w:noProof/>
                <w:webHidden/>
              </w:rPr>
              <w:instrText xml:space="preserve"> PAGEREF _Toc406493052 \h </w:instrText>
            </w:r>
            <w:r>
              <w:rPr>
                <w:noProof/>
                <w:webHidden/>
              </w:rPr>
            </w:r>
            <w:r>
              <w:rPr>
                <w:noProof/>
                <w:webHidden/>
              </w:rPr>
              <w:fldChar w:fldCharType="separate"/>
            </w:r>
            <w:r>
              <w:rPr>
                <w:noProof/>
                <w:webHidden/>
              </w:rPr>
              <w:t>69</w:t>
            </w:r>
            <w:r>
              <w:rPr>
                <w:noProof/>
                <w:webHidden/>
              </w:rPr>
              <w:fldChar w:fldCharType="end"/>
            </w:r>
          </w:hyperlink>
        </w:p>
        <w:p w:rsidR="00973D1A" w:rsidRDefault="00973D1A">
          <w:pPr>
            <w:pStyle w:val="1b"/>
            <w:tabs>
              <w:tab w:val="left" w:pos="660"/>
              <w:tab w:val="right" w:leader="dot" w:pos="9345"/>
            </w:tabs>
            <w:rPr>
              <w:rFonts w:asciiTheme="minorHAnsi" w:eastAsiaTheme="minorEastAsia" w:hAnsiTheme="minorHAnsi" w:cstheme="minorBidi"/>
              <w:noProof/>
              <w:sz w:val="22"/>
              <w:szCs w:val="22"/>
            </w:rPr>
          </w:pPr>
          <w:hyperlink w:anchor="_Toc406493053" w:history="1">
            <w:r w:rsidRPr="00B927A6">
              <w:rPr>
                <w:rStyle w:val="a7"/>
                <w:noProof/>
              </w:rPr>
              <w:t>1.11</w:t>
            </w:r>
            <w:r>
              <w:rPr>
                <w:rFonts w:asciiTheme="minorHAnsi" w:eastAsiaTheme="minorEastAsia" w:hAnsiTheme="minorHAnsi" w:cstheme="minorBidi"/>
                <w:noProof/>
                <w:sz w:val="22"/>
                <w:szCs w:val="22"/>
              </w:rPr>
              <w:tab/>
            </w:r>
            <w:r w:rsidRPr="00B927A6">
              <w:rPr>
                <w:rStyle w:val="a7"/>
                <w:noProof/>
              </w:rPr>
              <w:t>Цены (тарифы) в сфере теплоснабжения с. Китово.</w:t>
            </w:r>
            <w:r>
              <w:rPr>
                <w:noProof/>
                <w:webHidden/>
              </w:rPr>
              <w:tab/>
            </w:r>
            <w:r>
              <w:rPr>
                <w:noProof/>
                <w:webHidden/>
              </w:rPr>
              <w:fldChar w:fldCharType="begin"/>
            </w:r>
            <w:r>
              <w:rPr>
                <w:noProof/>
                <w:webHidden/>
              </w:rPr>
              <w:instrText xml:space="preserve"> PAGEREF _Toc406493053 \h </w:instrText>
            </w:r>
            <w:r>
              <w:rPr>
                <w:noProof/>
                <w:webHidden/>
              </w:rPr>
            </w:r>
            <w:r>
              <w:rPr>
                <w:noProof/>
                <w:webHidden/>
              </w:rPr>
              <w:fldChar w:fldCharType="separate"/>
            </w:r>
            <w:r>
              <w:rPr>
                <w:noProof/>
                <w:webHidden/>
              </w:rPr>
              <w:t>71</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54" w:history="1">
            <w:r w:rsidRPr="00B927A6">
              <w:rPr>
                <w:rStyle w:val="a7"/>
                <w:noProof/>
              </w:rPr>
              <w:t>1.11.1</w:t>
            </w:r>
            <w:r>
              <w:rPr>
                <w:rFonts w:asciiTheme="minorHAnsi" w:eastAsiaTheme="minorEastAsia" w:hAnsiTheme="minorHAnsi" w:cstheme="minorBidi"/>
                <w:i w:val="0"/>
                <w:iCs w:val="0"/>
                <w:noProof/>
                <w:sz w:val="22"/>
                <w:szCs w:val="22"/>
              </w:rPr>
              <w:tab/>
            </w:r>
            <w:r w:rsidRPr="00B927A6">
              <w:rPr>
                <w:rStyle w:val="a7"/>
                <w:noProof/>
              </w:rPr>
              <w:t>Динамика утвержденных тарифов теплоснабжающих организаций с. Китово.</w:t>
            </w:r>
            <w:r>
              <w:rPr>
                <w:noProof/>
                <w:webHidden/>
              </w:rPr>
              <w:tab/>
            </w:r>
            <w:r>
              <w:rPr>
                <w:noProof/>
                <w:webHidden/>
              </w:rPr>
              <w:fldChar w:fldCharType="begin"/>
            </w:r>
            <w:r>
              <w:rPr>
                <w:noProof/>
                <w:webHidden/>
              </w:rPr>
              <w:instrText xml:space="preserve"> PAGEREF _Toc406493054 \h </w:instrText>
            </w:r>
            <w:r>
              <w:rPr>
                <w:noProof/>
                <w:webHidden/>
              </w:rPr>
            </w:r>
            <w:r>
              <w:rPr>
                <w:noProof/>
                <w:webHidden/>
              </w:rPr>
              <w:fldChar w:fldCharType="separate"/>
            </w:r>
            <w:r>
              <w:rPr>
                <w:noProof/>
                <w:webHidden/>
              </w:rPr>
              <w:t>71</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55" w:history="1">
            <w:r w:rsidRPr="00B927A6">
              <w:rPr>
                <w:rStyle w:val="a7"/>
                <w:noProof/>
              </w:rPr>
              <w:t>1.11.2</w:t>
            </w:r>
            <w:r>
              <w:rPr>
                <w:rFonts w:asciiTheme="minorHAnsi" w:eastAsiaTheme="minorEastAsia" w:hAnsiTheme="minorHAnsi" w:cstheme="minorBidi"/>
                <w:i w:val="0"/>
                <w:iCs w:val="0"/>
                <w:noProof/>
                <w:sz w:val="22"/>
                <w:szCs w:val="22"/>
              </w:rPr>
              <w:tab/>
            </w:r>
            <w:r w:rsidRPr="00B927A6">
              <w:rPr>
                <w:rStyle w:val="a7"/>
                <w:noProof/>
              </w:rPr>
              <w:t>Плата за подключение к системе теплоснабжения и поступлений денежных средств от осуществления указанной деятельности.</w:t>
            </w:r>
            <w:r>
              <w:rPr>
                <w:noProof/>
                <w:webHidden/>
              </w:rPr>
              <w:tab/>
            </w:r>
            <w:r>
              <w:rPr>
                <w:noProof/>
                <w:webHidden/>
              </w:rPr>
              <w:fldChar w:fldCharType="begin"/>
            </w:r>
            <w:r>
              <w:rPr>
                <w:noProof/>
                <w:webHidden/>
              </w:rPr>
              <w:instrText xml:space="preserve"> PAGEREF _Toc406493055 \h </w:instrText>
            </w:r>
            <w:r>
              <w:rPr>
                <w:noProof/>
                <w:webHidden/>
              </w:rPr>
            </w:r>
            <w:r>
              <w:rPr>
                <w:noProof/>
                <w:webHidden/>
              </w:rPr>
              <w:fldChar w:fldCharType="separate"/>
            </w:r>
            <w:r>
              <w:rPr>
                <w:noProof/>
                <w:webHidden/>
              </w:rPr>
              <w:t>72</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56" w:history="1">
            <w:r w:rsidRPr="00B927A6">
              <w:rPr>
                <w:rStyle w:val="a7"/>
                <w:noProof/>
              </w:rPr>
              <w:t>1.11.3</w:t>
            </w:r>
            <w:r>
              <w:rPr>
                <w:rFonts w:asciiTheme="minorHAnsi" w:eastAsiaTheme="minorEastAsia" w:hAnsiTheme="minorHAnsi" w:cstheme="minorBidi"/>
                <w:i w:val="0"/>
                <w:iCs w:val="0"/>
                <w:noProof/>
                <w:sz w:val="22"/>
                <w:szCs w:val="22"/>
              </w:rPr>
              <w:tab/>
            </w:r>
            <w:r w:rsidRPr="00B927A6">
              <w:rPr>
                <w:rStyle w:val="a7"/>
                <w:noProof/>
              </w:rPr>
              <w:t>Плата за услуги по поддержанию резервной тепловой мощности.</w:t>
            </w:r>
            <w:r>
              <w:rPr>
                <w:noProof/>
                <w:webHidden/>
              </w:rPr>
              <w:tab/>
            </w:r>
            <w:r>
              <w:rPr>
                <w:noProof/>
                <w:webHidden/>
              </w:rPr>
              <w:fldChar w:fldCharType="begin"/>
            </w:r>
            <w:r>
              <w:rPr>
                <w:noProof/>
                <w:webHidden/>
              </w:rPr>
              <w:instrText xml:space="preserve"> PAGEREF _Toc406493056 \h </w:instrText>
            </w:r>
            <w:r>
              <w:rPr>
                <w:noProof/>
                <w:webHidden/>
              </w:rPr>
            </w:r>
            <w:r>
              <w:rPr>
                <w:noProof/>
                <w:webHidden/>
              </w:rPr>
              <w:fldChar w:fldCharType="separate"/>
            </w:r>
            <w:r>
              <w:rPr>
                <w:noProof/>
                <w:webHidden/>
              </w:rPr>
              <w:t>73</w:t>
            </w:r>
            <w:r>
              <w:rPr>
                <w:noProof/>
                <w:webHidden/>
              </w:rPr>
              <w:fldChar w:fldCharType="end"/>
            </w:r>
          </w:hyperlink>
        </w:p>
        <w:p w:rsidR="00973D1A" w:rsidRDefault="00973D1A">
          <w:pPr>
            <w:pStyle w:val="1b"/>
            <w:tabs>
              <w:tab w:val="left" w:pos="660"/>
              <w:tab w:val="right" w:leader="dot" w:pos="9345"/>
            </w:tabs>
            <w:rPr>
              <w:rFonts w:asciiTheme="minorHAnsi" w:eastAsiaTheme="minorEastAsia" w:hAnsiTheme="minorHAnsi" w:cstheme="minorBidi"/>
              <w:noProof/>
              <w:sz w:val="22"/>
              <w:szCs w:val="22"/>
            </w:rPr>
          </w:pPr>
          <w:hyperlink w:anchor="_Toc406493057" w:history="1">
            <w:r w:rsidRPr="00B927A6">
              <w:rPr>
                <w:rStyle w:val="a7"/>
                <w:noProof/>
              </w:rPr>
              <w:t>1.12</w:t>
            </w:r>
            <w:r>
              <w:rPr>
                <w:rFonts w:asciiTheme="minorHAnsi" w:eastAsiaTheme="minorEastAsia" w:hAnsiTheme="minorHAnsi" w:cstheme="minorBidi"/>
                <w:noProof/>
                <w:sz w:val="22"/>
                <w:szCs w:val="22"/>
              </w:rPr>
              <w:tab/>
            </w:r>
            <w:r w:rsidRPr="00B927A6">
              <w:rPr>
                <w:rStyle w:val="a7"/>
                <w:noProof/>
              </w:rPr>
              <w:t>Описание существующих технических и технологических проблем в системах теплоснабжения с. Китово.</w:t>
            </w:r>
            <w:r>
              <w:rPr>
                <w:noProof/>
                <w:webHidden/>
              </w:rPr>
              <w:tab/>
            </w:r>
            <w:r>
              <w:rPr>
                <w:noProof/>
                <w:webHidden/>
              </w:rPr>
              <w:fldChar w:fldCharType="begin"/>
            </w:r>
            <w:r>
              <w:rPr>
                <w:noProof/>
                <w:webHidden/>
              </w:rPr>
              <w:instrText xml:space="preserve"> PAGEREF _Toc406493057 \h </w:instrText>
            </w:r>
            <w:r>
              <w:rPr>
                <w:noProof/>
                <w:webHidden/>
              </w:rPr>
            </w:r>
            <w:r>
              <w:rPr>
                <w:noProof/>
                <w:webHidden/>
              </w:rPr>
              <w:fldChar w:fldCharType="separate"/>
            </w:r>
            <w:r>
              <w:rPr>
                <w:noProof/>
                <w:webHidden/>
              </w:rPr>
              <w:t>74</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58" w:history="1">
            <w:r w:rsidRPr="00B927A6">
              <w:rPr>
                <w:rStyle w:val="a7"/>
                <w:noProof/>
              </w:rPr>
              <w:t>1.12.1</w:t>
            </w:r>
            <w:r>
              <w:rPr>
                <w:rFonts w:asciiTheme="minorHAnsi" w:eastAsiaTheme="minorEastAsia" w:hAnsiTheme="minorHAnsi" w:cstheme="minorBidi"/>
                <w:i w:val="0"/>
                <w:iCs w:val="0"/>
                <w:noProof/>
                <w:sz w:val="22"/>
                <w:szCs w:val="22"/>
              </w:rPr>
              <w:tab/>
            </w:r>
            <w:r w:rsidRPr="00B927A6">
              <w:rPr>
                <w:rStyle w:val="a7"/>
                <w:noProof/>
              </w:rPr>
              <w:t>Описание существующих проблем организации качественного теплоснабжения.</w:t>
            </w:r>
            <w:r>
              <w:rPr>
                <w:noProof/>
                <w:webHidden/>
              </w:rPr>
              <w:tab/>
            </w:r>
            <w:r>
              <w:rPr>
                <w:noProof/>
                <w:webHidden/>
              </w:rPr>
              <w:fldChar w:fldCharType="begin"/>
            </w:r>
            <w:r>
              <w:rPr>
                <w:noProof/>
                <w:webHidden/>
              </w:rPr>
              <w:instrText xml:space="preserve"> PAGEREF _Toc406493058 \h </w:instrText>
            </w:r>
            <w:r>
              <w:rPr>
                <w:noProof/>
                <w:webHidden/>
              </w:rPr>
            </w:r>
            <w:r>
              <w:rPr>
                <w:noProof/>
                <w:webHidden/>
              </w:rPr>
              <w:fldChar w:fldCharType="separate"/>
            </w:r>
            <w:r>
              <w:rPr>
                <w:noProof/>
                <w:webHidden/>
              </w:rPr>
              <w:t>74</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59" w:history="1">
            <w:r w:rsidRPr="00B927A6">
              <w:rPr>
                <w:rStyle w:val="a7"/>
                <w:noProof/>
              </w:rPr>
              <w:t>1.12.2</w:t>
            </w:r>
            <w:r>
              <w:rPr>
                <w:rFonts w:asciiTheme="minorHAnsi" w:eastAsiaTheme="minorEastAsia" w:hAnsiTheme="minorHAnsi" w:cstheme="minorBidi"/>
                <w:i w:val="0"/>
                <w:iCs w:val="0"/>
                <w:noProof/>
                <w:sz w:val="22"/>
                <w:szCs w:val="22"/>
              </w:rPr>
              <w:tab/>
            </w:r>
            <w:r w:rsidRPr="00B927A6">
              <w:rPr>
                <w:rStyle w:val="a7"/>
                <w:noProof/>
              </w:rPr>
              <w:t>Описание существующих проблем организации надежного и безопасного теплоснабжения с. Китово.</w:t>
            </w:r>
            <w:r>
              <w:rPr>
                <w:noProof/>
                <w:webHidden/>
              </w:rPr>
              <w:tab/>
            </w:r>
            <w:r>
              <w:rPr>
                <w:noProof/>
                <w:webHidden/>
              </w:rPr>
              <w:fldChar w:fldCharType="begin"/>
            </w:r>
            <w:r>
              <w:rPr>
                <w:noProof/>
                <w:webHidden/>
              </w:rPr>
              <w:instrText xml:space="preserve"> PAGEREF _Toc406493059 \h </w:instrText>
            </w:r>
            <w:r>
              <w:rPr>
                <w:noProof/>
                <w:webHidden/>
              </w:rPr>
            </w:r>
            <w:r>
              <w:rPr>
                <w:noProof/>
                <w:webHidden/>
              </w:rPr>
              <w:fldChar w:fldCharType="separate"/>
            </w:r>
            <w:r>
              <w:rPr>
                <w:noProof/>
                <w:webHidden/>
              </w:rPr>
              <w:t>74</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60" w:history="1">
            <w:r w:rsidRPr="00B927A6">
              <w:rPr>
                <w:rStyle w:val="a7"/>
                <w:noProof/>
              </w:rPr>
              <w:t>1.12.3</w:t>
            </w:r>
            <w:r>
              <w:rPr>
                <w:rFonts w:asciiTheme="minorHAnsi" w:eastAsiaTheme="minorEastAsia" w:hAnsiTheme="minorHAnsi" w:cstheme="minorBidi"/>
                <w:i w:val="0"/>
                <w:iCs w:val="0"/>
                <w:noProof/>
                <w:sz w:val="22"/>
                <w:szCs w:val="22"/>
              </w:rPr>
              <w:tab/>
            </w:r>
            <w:r w:rsidRPr="00B927A6">
              <w:rPr>
                <w:rStyle w:val="a7"/>
                <w:noProof/>
              </w:rPr>
              <w:t>Описание существующих проблем надежного и эффективного снабжения топливом действующих систем теплоснабжения.</w:t>
            </w:r>
            <w:r>
              <w:rPr>
                <w:noProof/>
                <w:webHidden/>
              </w:rPr>
              <w:tab/>
            </w:r>
            <w:r>
              <w:rPr>
                <w:noProof/>
                <w:webHidden/>
              </w:rPr>
              <w:fldChar w:fldCharType="begin"/>
            </w:r>
            <w:r>
              <w:rPr>
                <w:noProof/>
                <w:webHidden/>
              </w:rPr>
              <w:instrText xml:space="preserve"> PAGEREF _Toc406493060 \h </w:instrText>
            </w:r>
            <w:r>
              <w:rPr>
                <w:noProof/>
                <w:webHidden/>
              </w:rPr>
            </w:r>
            <w:r>
              <w:rPr>
                <w:noProof/>
                <w:webHidden/>
              </w:rPr>
              <w:fldChar w:fldCharType="separate"/>
            </w:r>
            <w:r>
              <w:rPr>
                <w:noProof/>
                <w:webHidden/>
              </w:rPr>
              <w:t>75</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61" w:history="1">
            <w:r w:rsidRPr="00B927A6">
              <w:rPr>
                <w:rStyle w:val="a7"/>
                <w:noProof/>
              </w:rPr>
              <w:t>1.12.4</w:t>
            </w:r>
            <w:r>
              <w:rPr>
                <w:rFonts w:asciiTheme="minorHAnsi" w:eastAsiaTheme="minorEastAsia" w:hAnsiTheme="minorHAnsi" w:cstheme="minorBidi"/>
                <w:i w:val="0"/>
                <w:iCs w:val="0"/>
                <w:noProof/>
                <w:sz w:val="22"/>
                <w:szCs w:val="22"/>
              </w:rPr>
              <w:tab/>
            </w:r>
            <w:r w:rsidRPr="00B927A6">
              <w:rPr>
                <w:rStyle w:val="a7"/>
                <w:noProof/>
              </w:rPr>
              <w:t>Анализ предписаний надзорных органов об устранении нарушений, влияющих на безопасность и надежность системы теплоснабжения.</w:t>
            </w:r>
            <w:r>
              <w:rPr>
                <w:noProof/>
                <w:webHidden/>
              </w:rPr>
              <w:tab/>
            </w:r>
            <w:r>
              <w:rPr>
                <w:noProof/>
                <w:webHidden/>
              </w:rPr>
              <w:fldChar w:fldCharType="begin"/>
            </w:r>
            <w:r>
              <w:rPr>
                <w:noProof/>
                <w:webHidden/>
              </w:rPr>
              <w:instrText xml:space="preserve"> PAGEREF _Toc406493061 \h </w:instrText>
            </w:r>
            <w:r>
              <w:rPr>
                <w:noProof/>
                <w:webHidden/>
              </w:rPr>
            </w:r>
            <w:r>
              <w:rPr>
                <w:noProof/>
                <w:webHidden/>
              </w:rPr>
              <w:fldChar w:fldCharType="separate"/>
            </w:r>
            <w:r>
              <w:rPr>
                <w:noProof/>
                <w:webHidden/>
              </w:rPr>
              <w:t>76</w:t>
            </w:r>
            <w:r>
              <w:rPr>
                <w:noProof/>
                <w:webHidden/>
              </w:rPr>
              <w:fldChar w:fldCharType="end"/>
            </w:r>
          </w:hyperlink>
        </w:p>
        <w:p w:rsidR="00973D1A" w:rsidRDefault="00973D1A">
          <w:pPr>
            <w:pStyle w:val="1b"/>
            <w:tabs>
              <w:tab w:val="left" w:pos="480"/>
              <w:tab w:val="right" w:leader="dot" w:pos="9345"/>
            </w:tabs>
            <w:rPr>
              <w:rFonts w:asciiTheme="minorHAnsi" w:eastAsiaTheme="minorEastAsia" w:hAnsiTheme="minorHAnsi" w:cstheme="minorBidi"/>
              <w:noProof/>
              <w:sz w:val="22"/>
              <w:szCs w:val="22"/>
            </w:rPr>
          </w:pPr>
          <w:hyperlink w:anchor="_Toc406493062" w:history="1">
            <w:r w:rsidRPr="00B927A6">
              <w:rPr>
                <w:rStyle w:val="a7"/>
                <w:noProof/>
              </w:rPr>
              <w:t>2</w:t>
            </w:r>
            <w:r>
              <w:rPr>
                <w:rFonts w:asciiTheme="minorHAnsi" w:eastAsiaTheme="minorEastAsia" w:hAnsiTheme="minorHAnsi" w:cstheme="minorBidi"/>
                <w:noProof/>
                <w:sz w:val="22"/>
                <w:szCs w:val="22"/>
              </w:rPr>
              <w:tab/>
            </w:r>
            <w:r w:rsidRPr="00B927A6">
              <w:rPr>
                <w:rStyle w:val="a7"/>
                <w:noProof/>
              </w:rPr>
              <w:t>Перспективное потребление тепловой энергии на цели теплоснабжения</w:t>
            </w:r>
            <w:r>
              <w:rPr>
                <w:noProof/>
                <w:webHidden/>
              </w:rPr>
              <w:tab/>
            </w:r>
            <w:r>
              <w:rPr>
                <w:noProof/>
                <w:webHidden/>
              </w:rPr>
              <w:fldChar w:fldCharType="begin"/>
            </w:r>
            <w:r>
              <w:rPr>
                <w:noProof/>
                <w:webHidden/>
              </w:rPr>
              <w:instrText xml:space="preserve"> PAGEREF _Toc406493062 \h </w:instrText>
            </w:r>
            <w:r>
              <w:rPr>
                <w:noProof/>
                <w:webHidden/>
              </w:rPr>
            </w:r>
            <w:r>
              <w:rPr>
                <w:noProof/>
                <w:webHidden/>
              </w:rPr>
              <w:fldChar w:fldCharType="separate"/>
            </w:r>
            <w:r>
              <w:rPr>
                <w:noProof/>
                <w:webHidden/>
              </w:rPr>
              <w:t>77</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63" w:history="1">
            <w:r w:rsidRPr="00B927A6">
              <w:rPr>
                <w:rStyle w:val="a7"/>
                <w:noProof/>
              </w:rPr>
              <w:t>2.1.1</w:t>
            </w:r>
            <w:r>
              <w:rPr>
                <w:rFonts w:asciiTheme="minorHAnsi" w:eastAsiaTheme="minorEastAsia" w:hAnsiTheme="minorHAnsi" w:cstheme="minorBidi"/>
                <w:i w:val="0"/>
                <w:iCs w:val="0"/>
                <w:noProof/>
                <w:sz w:val="22"/>
                <w:szCs w:val="22"/>
              </w:rPr>
              <w:tab/>
            </w:r>
            <w:r w:rsidRPr="00B927A6">
              <w:rPr>
                <w:rStyle w:val="a7"/>
                <w:noProof/>
              </w:rPr>
              <w:t>Площадь строительных фондов и приросты площади строительных фондов по расчетным элементам территориального деления.</w:t>
            </w:r>
            <w:r>
              <w:rPr>
                <w:noProof/>
                <w:webHidden/>
              </w:rPr>
              <w:tab/>
            </w:r>
            <w:r>
              <w:rPr>
                <w:noProof/>
                <w:webHidden/>
              </w:rPr>
              <w:fldChar w:fldCharType="begin"/>
            </w:r>
            <w:r>
              <w:rPr>
                <w:noProof/>
                <w:webHidden/>
              </w:rPr>
              <w:instrText xml:space="preserve"> PAGEREF _Toc406493063 \h </w:instrText>
            </w:r>
            <w:r>
              <w:rPr>
                <w:noProof/>
                <w:webHidden/>
              </w:rPr>
            </w:r>
            <w:r>
              <w:rPr>
                <w:noProof/>
                <w:webHidden/>
              </w:rPr>
              <w:fldChar w:fldCharType="separate"/>
            </w:r>
            <w:r>
              <w:rPr>
                <w:noProof/>
                <w:webHidden/>
              </w:rPr>
              <w:t>77</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64" w:history="1">
            <w:r w:rsidRPr="00B927A6">
              <w:rPr>
                <w:rStyle w:val="a7"/>
                <w:noProof/>
              </w:rPr>
              <w:t>2.1.2</w:t>
            </w:r>
            <w:r>
              <w:rPr>
                <w:rFonts w:asciiTheme="minorHAnsi" w:eastAsiaTheme="minorEastAsia" w:hAnsiTheme="minorHAnsi" w:cstheme="minorBidi"/>
                <w:i w:val="0"/>
                <w:iCs w:val="0"/>
                <w:noProof/>
                <w:sz w:val="22"/>
                <w:szCs w:val="22"/>
              </w:rPr>
              <w:tab/>
            </w:r>
            <w:r w:rsidRPr="00B927A6">
              <w:rPr>
                <w:rStyle w:val="a7"/>
                <w:noProof/>
              </w:rPr>
              <w:t>Объемы потребления тепловой энергии (мощности),  приросты потребления тепловой энергии (мощности) в каждом расчетном элементе территориального деления на каждом этапе и к окончанию планируемого периода.</w:t>
            </w:r>
            <w:r>
              <w:rPr>
                <w:noProof/>
                <w:webHidden/>
              </w:rPr>
              <w:tab/>
            </w:r>
            <w:r>
              <w:rPr>
                <w:noProof/>
                <w:webHidden/>
              </w:rPr>
              <w:fldChar w:fldCharType="begin"/>
            </w:r>
            <w:r>
              <w:rPr>
                <w:noProof/>
                <w:webHidden/>
              </w:rPr>
              <w:instrText xml:space="preserve"> PAGEREF _Toc406493064 \h </w:instrText>
            </w:r>
            <w:r>
              <w:rPr>
                <w:noProof/>
                <w:webHidden/>
              </w:rPr>
            </w:r>
            <w:r>
              <w:rPr>
                <w:noProof/>
                <w:webHidden/>
              </w:rPr>
              <w:fldChar w:fldCharType="separate"/>
            </w:r>
            <w:r>
              <w:rPr>
                <w:noProof/>
                <w:webHidden/>
              </w:rPr>
              <w:t>77</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65" w:history="1">
            <w:r w:rsidRPr="00B927A6">
              <w:rPr>
                <w:rStyle w:val="a7"/>
                <w:noProof/>
              </w:rPr>
              <w:t>2.1.3</w:t>
            </w:r>
            <w:r>
              <w:rPr>
                <w:rFonts w:asciiTheme="minorHAnsi" w:eastAsiaTheme="minorEastAsia" w:hAnsiTheme="minorHAnsi" w:cstheme="minorBidi"/>
                <w:i w:val="0"/>
                <w:iCs w:val="0"/>
                <w:noProof/>
                <w:sz w:val="22"/>
                <w:szCs w:val="22"/>
              </w:rPr>
              <w:tab/>
            </w:r>
            <w:r w:rsidRPr="00B927A6">
              <w:rPr>
                <w:rStyle w:val="a7"/>
                <w:noProof/>
              </w:rPr>
              <w:t>Объемы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w:t>
            </w:r>
            <w:r>
              <w:rPr>
                <w:noProof/>
                <w:webHidden/>
              </w:rPr>
              <w:tab/>
            </w:r>
            <w:r>
              <w:rPr>
                <w:noProof/>
                <w:webHidden/>
              </w:rPr>
              <w:fldChar w:fldCharType="begin"/>
            </w:r>
            <w:r>
              <w:rPr>
                <w:noProof/>
                <w:webHidden/>
              </w:rPr>
              <w:instrText xml:space="preserve"> PAGEREF _Toc406493065 \h </w:instrText>
            </w:r>
            <w:r>
              <w:rPr>
                <w:noProof/>
                <w:webHidden/>
              </w:rPr>
            </w:r>
            <w:r>
              <w:rPr>
                <w:noProof/>
                <w:webHidden/>
              </w:rPr>
              <w:fldChar w:fldCharType="separate"/>
            </w:r>
            <w:r>
              <w:rPr>
                <w:noProof/>
                <w:webHidden/>
              </w:rPr>
              <w:t>77</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66" w:history="1">
            <w:r w:rsidRPr="00B927A6">
              <w:rPr>
                <w:rStyle w:val="a7"/>
                <w:noProof/>
              </w:rPr>
              <w:t>2.1.4</w:t>
            </w:r>
            <w:r>
              <w:rPr>
                <w:rFonts w:asciiTheme="minorHAnsi" w:eastAsiaTheme="minorEastAsia" w:hAnsiTheme="minorHAnsi" w:cstheme="minorBidi"/>
                <w:i w:val="0"/>
                <w:iCs w:val="0"/>
                <w:noProof/>
                <w:sz w:val="22"/>
                <w:szCs w:val="22"/>
              </w:rPr>
              <w:tab/>
            </w:r>
            <w:r w:rsidRPr="00B927A6">
              <w:rPr>
                <w:rStyle w:val="a7"/>
                <w:noProof/>
              </w:rPr>
              <w:t>Потребление тепловой энергии (мощности)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производственными объектами на каждом этапе и к окончанию планируемого периода.</w:t>
            </w:r>
            <w:r>
              <w:rPr>
                <w:noProof/>
                <w:webHidden/>
              </w:rPr>
              <w:tab/>
            </w:r>
            <w:r>
              <w:rPr>
                <w:noProof/>
                <w:webHidden/>
              </w:rPr>
              <w:fldChar w:fldCharType="begin"/>
            </w:r>
            <w:r>
              <w:rPr>
                <w:noProof/>
                <w:webHidden/>
              </w:rPr>
              <w:instrText xml:space="preserve"> PAGEREF _Toc406493066 \h </w:instrText>
            </w:r>
            <w:r>
              <w:rPr>
                <w:noProof/>
                <w:webHidden/>
              </w:rPr>
            </w:r>
            <w:r>
              <w:rPr>
                <w:noProof/>
                <w:webHidden/>
              </w:rPr>
              <w:fldChar w:fldCharType="separate"/>
            </w:r>
            <w:r>
              <w:rPr>
                <w:noProof/>
                <w:webHidden/>
              </w:rPr>
              <w:t>78</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67" w:history="1">
            <w:r w:rsidRPr="00B927A6">
              <w:rPr>
                <w:rStyle w:val="a7"/>
                <w:noProof/>
              </w:rPr>
              <w:t>2.1.5</w:t>
            </w:r>
            <w:r>
              <w:rPr>
                <w:rFonts w:asciiTheme="minorHAnsi" w:eastAsiaTheme="minorEastAsia" w:hAnsiTheme="minorHAnsi" w:cstheme="minorBidi"/>
                <w:i w:val="0"/>
                <w:iCs w:val="0"/>
                <w:noProof/>
                <w:sz w:val="22"/>
                <w:szCs w:val="22"/>
              </w:rPr>
              <w:tab/>
            </w:r>
            <w:r w:rsidRPr="00B927A6">
              <w:rPr>
                <w:rStyle w:val="a7"/>
                <w:noProof/>
              </w:rPr>
              <w:t>Потребление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w:t>
            </w:r>
            <w:r>
              <w:rPr>
                <w:noProof/>
                <w:webHidden/>
              </w:rPr>
              <w:tab/>
            </w:r>
            <w:r>
              <w:rPr>
                <w:noProof/>
                <w:webHidden/>
              </w:rPr>
              <w:fldChar w:fldCharType="begin"/>
            </w:r>
            <w:r>
              <w:rPr>
                <w:noProof/>
                <w:webHidden/>
              </w:rPr>
              <w:instrText xml:space="preserve"> PAGEREF _Toc406493067 \h </w:instrText>
            </w:r>
            <w:r>
              <w:rPr>
                <w:noProof/>
                <w:webHidden/>
              </w:rPr>
            </w:r>
            <w:r>
              <w:rPr>
                <w:noProof/>
                <w:webHidden/>
              </w:rPr>
              <w:fldChar w:fldCharType="separate"/>
            </w:r>
            <w:r>
              <w:rPr>
                <w:noProof/>
                <w:webHidden/>
              </w:rPr>
              <w:t>78</w:t>
            </w:r>
            <w:r>
              <w:rPr>
                <w:noProof/>
                <w:webHidden/>
              </w:rPr>
              <w:fldChar w:fldCharType="end"/>
            </w:r>
          </w:hyperlink>
        </w:p>
        <w:p w:rsidR="00973D1A" w:rsidRDefault="00973D1A">
          <w:pPr>
            <w:pStyle w:val="1b"/>
            <w:tabs>
              <w:tab w:val="left" w:pos="480"/>
              <w:tab w:val="right" w:leader="dot" w:pos="9345"/>
            </w:tabs>
            <w:rPr>
              <w:rFonts w:asciiTheme="minorHAnsi" w:eastAsiaTheme="minorEastAsia" w:hAnsiTheme="minorHAnsi" w:cstheme="minorBidi"/>
              <w:noProof/>
              <w:sz w:val="22"/>
              <w:szCs w:val="22"/>
            </w:rPr>
          </w:pPr>
          <w:hyperlink w:anchor="_Toc406493068" w:history="1">
            <w:r w:rsidRPr="00B927A6">
              <w:rPr>
                <w:rStyle w:val="a7"/>
                <w:noProof/>
              </w:rPr>
              <w:t>3</w:t>
            </w:r>
            <w:r>
              <w:rPr>
                <w:rFonts w:asciiTheme="minorHAnsi" w:eastAsiaTheme="minorEastAsia" w:hAnsiTheme="minorHAnsi" w:cstheme="minorBidi"/>
                <w:noProof/>
                <w:sz w:val="22"/>
                <w:szCs w:val="22"/>
              </w:rPr>
              <w:tab/>
            </w:r>
            <w:r w:rsidRPr="00B927A6">
              <w:rPr>
                <w:rStyle w:val="a7"/>
                <w:noProof/>
              </w:rPr>
              <w:t>Перспективные балансы тепловой мощности источников тепловой энергии и тепловой нагрузки.</w:t>
            </w:r>
            <w:r>
              <w:rPr>
                <w:noProof/>
                <w:webHidden/>
              </w:rPr>
              <w:tab/>
            </w:r>
            <w:r>
              <w:rPr>
                <w:noProof/>
                <w:webHidden/>
              </w:rPr>
              <w:fldChar w:fldCharType="begin"/>
            </w:r>
            <w:r>
              <w:rPr>
                <w:noProof/>
                <w:webHidden/>
              </w:rPr>
              <w:instrText xml:space="preserve"> PAGEREF _Toc406493068 \h </w:instrText>
            </w:r>
            <w:r>
              <w:rPr>
                <w:noProof/>
                <w:webHidden/>
              </w:rPr>
            </w:r>
            <w:r>
              <w:rPr>
                <w:noProof/>
                <w:webHidden/>
              </w:rPr>
              <w:fldChar w:fldCharType="separate"/>
            </w:r>
            <w:r>
              <w:rPr>
                <w:noProof/>
                <w:webHidden/>
              </w:rPr>
              <w:t>79</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69" w:history="1">
            <w:r w:rsidRPr="00B927A6">
              <w:rPr>
                <w:rStyle w:val="a7"/>
                <w:noProof/>
              </w:rPr>
              <w:t>3.1.1</w:t>
            </w:r>
            <w:r>
              <w:rPr>
                <w:rFonts w:asciiTheme="minorHAnsi" w:eastAsiaTheme="minorEastAsia" w:hAnsiTheme="minorHAnsi" w:cstheme="minorBidi"/>
                <w:i w:val="0"/>
                <w:iCs w:val="0"/>
                <w:noProof/>
                <w:sz w:val="22"/>
                <w:szCs w:val="22"/>
              </w:rPr>
              <w:tab/>
            </w:r>
            <w:r w:rsidRPr="00B927A6">
              <w:rPr>
                <w:rStyle w:val="a7"/>
                <w:noProof/>
              </w:rPr>
              <w:t>Описание существующих и перспективных зон действия систем теплоснабжения, источников тепловой энергии, в том числе работающих на единую тепловую сеть, с выделенными (неизменными в течение отопительного периода) зонами действия.</w:t>
            </w:r>
            <w:r>
              <w:rPr>
                <w:noProof/>
                <w:webHidden/>
              </w:rPr>
              <w:tab/>
            </w:r>
            <w:r>
              <w:rPr>
                <w:noProof/>
                <w:webHidden/>
              </w:rPr>
              <w:fldChar w:fldCharType="begin"/>
            </w:r>
            <w:r>
              <w:rPr>
                <w:noProof/>
                <w:webHidden/>
              </w:rPr>
              <w:instrText xml:space="preserve"> PAGEREF _Toc406493069 \h </w:instrText>
            </w:r>
            <w:r>
              <w:rPr>
                <w:noProof/>
                <w:webHidden/>
              </w:rPr>
            </w:r>
            <w:r>
              <w:rPr>
                <w:noProof/>
                <w:webHidden/>
              </w:rPr>
              <w:fldChar w:fldCharType="separate"/>
            </w:r>
            <w:r>
              <w:rPr>
                <w:noProof/>
                <w:webHidden/>
              </w:rPr>
              <w:t>79</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70" w:history="1">
            <w:r w:rsidRPr="00B927A6">
              <w:rPr>
                <w:rStyle w:val="a7"/>
                <w:noProof/>
              </w:rPr>
              <w:t>3.1.2</w:t>
            </w:r>
            <w:r>
              <w:rPr>
                <w:rFonts w:asciiTheme="minorHAnsi" w:eastAsiaTheme="minorEastAsia" w:hAnsiTheme="minorHAnsi" w:cstheme="minorBidi"/>
                <w:i w:val="0"/>
                <w:iCs w:val="0"/>
                <w:noProof/>
                <w:sz w:val="22"/>
                <w:szCs w:val="22"/>
              </w:rPr>
              <w:tab/>
            </w:r>
            <w:r w:rsidRPr="00B927A6">
              <w:rPr>
                <w:rStyle w:val="a7"/>
                <w:noProof/>
              </w:rPr>
              <w:t>Перспективные балансы тепловой мощности и тепловой нагрузки в перспективных зонах действия источников тепловой энергии.</w:t>
            </w:r>
            <w:r>
              <w:rPr>
                <w:noProof/>
                <w:webHidden/>
              </w:rPr>
              <w:tab/>
            </w:r>
            <w:r>
              <w:rPr>
                <w:noProof/>
                <w:webHidden/>
              </w:rPr>
              <w:fldChar w:fldCharType="begin"/>
            </w:r>
            <w:r>
              <w:rPr>
                <w:noProof/>
                <w:webHidden/>
              </w:rPr>
              <w:instrText xml:space="preserve"> PAGEREF _Toc406493070 \h </w:instrText>
            </w:r>
            <w:r>
              <w:rPr>
                <w:noProof/>
                <w:webHidden/>
              </w:rPr>
            </w:r>
            <w:r>
              <w:rPr>
                <w:noProof/>
                <w:webHidden/>
              </w:rPr>
              <w:fldChar w:fldCharType="separate"/>
            </w:r>
            <w:r>
              <w:rPr>
                <w:noProof/>
                <w:webHidden/>
              </w:rPr>
              <w:t>80</w:t>
            </w:r>
            <w:r>
              <w:rPr>
                <w:noProof/>
                <w:webHidden/>
              </w:rPr>
              <w:fldChar w:fldCharType="end"/>
            </w:r>
          </w:hyperlink>
        </w:p>
        <w:p w:rsidR="00973D1A" w:rsidRDefault="00973D1A">
          <w:pPr>
            <w:pStyle w:val="31"/>
            <w:tabs>
              <w:tab w:val="right" w:leader="dot" w:pos="9345"/>
            </w:tabs>
            <w:rPr>
              <w:rFonts w:asciiTheme="minorHAnsi" w:eastAsiaTheme="minorEastAsia" w:hAnsiTheme="minorHAnsi" w:cstheme="minorBidi"/>
              <w:i w:val="0"/>
              <w:iCs w:val="0"/>
              <w:noProof/>
              <w:sz w:val="22"/>
              <w:szCs w:val="22"/>
            </w:rPr>
          </w:pPr>
          <w:hyperlink w:anchor="_Toc406493071" w:history="1">
            <w:r w:rsidRPr="00B927A6">
              <w:rPr>
                <w:rStyle w:val="a7"/>
                <w:noProof/>
              </w:rPr>
              <w:t>Диаграмма 4</w:t>
            </w:r>
            <w:r>
              <w:rPr>
                <w:noProof/>
                <w:webHidden/>
              </w:rPr>
              <w:tab/>
            </w:r>
            <w:r>
              <w:rPr>
                <w:noProof/>
                <w:webHidden/>
              </w:rPr>
              <w:fldChar w:fldCharType="begin"/>
            </w:r>
            <w:r>
              <w:rPr>
                <w:noProof/>
                <w:webHidden/>
              </w:rPr>
              <w:instrText xml:space="preserve"> PAGEREF _Toc406493071 \h </w:instrText>
            </w:r>
            <w:r>
              <w:rPr>
                <w:noProof/>
                <w:webHidden/>
              </w:rPr>
            </w:r>
            <w:r>
              <w:rPr>
                <w:noProof/>
                <w:webHidden/>
              </w:rPr>
              <w:fldChar w:fldCharType="separate"/>
            </w:r>
            <w:r>
              <w:rPr>
                <w:noProof/>
                <w:webHidden/>
              </w:rPr>
              <w:t>80</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72" w:history="1">
            <w:r w:rsidRPr="00B927A6">
              <w:rPr>
                <w:rStyle w:val="a7"/>
                <w:noProof/>
              </w:rPr>
              <w:t>3.1.3</w:t>
            </w:r>
            <w:r>
              <w:rPr>
                <w:rFonts w:asciiTheme="minorHAnsi" w:eastAsiaTheme="minorEastAsia" w:hAnsiTheme="minorHAnsi" w:cstheme="minorBidi"/>
                <w:i w:val="0"/>
                <w:iCs w:val="0"/>
                <w:noProof/>
                <w:sz w:val="22"/>
                <w:szCs w:val="22"/>
              </w:rPr>
              <w:tab/>
            </w:r>
            <w:r w:rsidRPr="00B927A6">
              <w:rPr>
                <w:rStyle w:val="a7"/>
                <w:noProof/>
              </w:rPr>
              <w:t>существующие и перспективные значения установленной тепловой мощности основного оборудования источника/источников тепловой энергии.</w:t>
            </w:r>
            <w:r>
              <w:rPr>
                <w:noProof/>
                <w:webHidden/>
              </w:rPr>
              <w:tab/>
            </w:r>
            <w:r>
              <w:rPr>
                <w:noProof/>
                <w:webHidden/>
              </w:rPr>
              <w:fldChar w:fldCharType="begin"/>
            </w:r>
            <w:r>
              <w:rPr>
                <w:noProof/>
                <w:webHidden/>
              </w:rPr>
              <w:instrText xml:space="preserve"> PAGEREF _Toc406493072 \h </w:instrText>
            </w:r>
            <w:r>
              <w:rPr>
                <w:noProof/>
                <w:webHidden/>
              </w:rPr>
            </w:r>
            <w:r>
              <w:rPr>
                <w:noProof/>
                <w:webHidden/>
              </w:rPr>
              <w:fldChar w:fldCharType="separate"/>
            </w:r>
            <w:r>
              <w:rPr>
                <w:noProof/>
                <w:webHidden/>
              </w:rPr>
              <w:t>81</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73" w:history="1">
            <w:r w:rsidRPr="00B927A6">
              <w:rPr>
                <w:rStyle w:val="a7"/>
                <w:noProof/>
              </w:rPr>
              <w:t>3.1.4</w:t>
            </w:r>
            <w:r>
              <w:rPr>
                <w:rFonts w:asciiTheme="minorHAnsi" w:eastAsiaTheme="minorEastAsia" w:hAnsiTheme="minorHAnsi" w:cstheme="minorBidi"/>
                <w:i w:val="0"/>
                <w:iCs w:val="0"/>
                <w:noProof/>
                <w:sz w:val="22"/>
                <w:szCs w:val="22"/>
              </w:rPr>
              <w:tab/>
            </w:r>
            <w:r w:rsidRPr="00B927A6">
              <w:rPr>
                <w:rStyle w:val="a7"/>
                <w:noProof/>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Pr>
                <w:noProof/>
                <w:webHidden/>
              </w:rPr>
              <w:tab/>
            </w:r>
            <w:r>
              <w:rPr>
                <w:noProof/>
                <w:webHidden/>
              </w:rPr>
              <w:fldChar w:fldCharType="begin"/>
            </w:r>
            <w:r>
              <w:rPr>
                <w:noProof/>
                <w:webHidden/>
              </w:rPr>
              <w:instrText xml:space="preserve"> PAGEREF _Toc406493073 \h </w:instrText>
            </w:r>
            <w:r>
              <w:rPr>
                <w:noProof/>
                <w:webHidden/>
              </w:rPr>
            </w:r>
            <w:r>
              <w:rPr>
                <w:noProof/>
                <w:webHidden/>
              </w:rPr>
              <w:fldChar w:fldCharType="separate"/>
            </w:r>
            <w:r>
              <w:rPr>
                <w:noProof/>
                <w:webHidden/>
              </w:rPr>
              <w:t>82</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74" w:history="1">
            <w:r w:rsidRPr="00B927A6">
              <w:rPr>
                <w:rStyle w:val="a7"/>
                <w:noProof/>
              </w:rPr>
              <w:t>3.1.5</w:t>
            </w:r>
            <w:r>
              <w:rPr>
                <w:rFonts w:asciiTheme="minorHAnsi" w:eastAsiaTheme="minorEastAsia" w:hAnsiTheme="minorHAnsi" w:cstheme="minorBidi"/>
                <w:i w:val="0"/>
                <w:iCs w:val="0"/>
                <w:noProof/>
                <w:sz w:val="22"/>
                <w:szCs w:val="22"/>
              </w:rPr>
              <w:tab/>
            </w:r>
            <w:r w:rsidRPr="00B927A6">
              <w:rPr>
                <w:rStyle w:val="a7"/>
                <w:noProof/>
              </w:rPr>
              <w:t>Существующие и перспективные затраты тепловой мощности на собственные и хозяйственные нужды источников тепловой энергии.</w:t>
            </w:r>
            <w:r>
              <w:rPr>
                <w:noProof/>
                <w:webHidden/>
              </w:rPr>
              <w:tab/>
            </w:r>
            <w:r>
              <w:rPr>
                <w:noProof/>
                <w:webHidden/>
              </w:rPr>
              <w:fldChar w:fldCharType="begin"/>
            </w:r>
            <w:r>
              <w:rPr>
                <w:noProof/>
                <w:webHidden/>
              </w:rPr>
              <w:instrText xml:space="preserve"> PAGEREF _Toc406493074 \h </w:instrText>
            </w:r>
            <w:r>
              <w:rPr>
                <w:noProof/>
                <w:webHidden/>
              </w:rPr>
            </w:r>
            <w:r>
              <w:rPr>
                <w:noProof/>
                <w:webHidden/>
              </w:rPr>
              <w:fldChar w:fldCharType="separate"/>
            </w:r>
            <w:r>
              <w:rPr>
                <w:noProof/>
                <w:webHidden/>
              </w:rPr>
              <w:t>82</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75" w:history="1">
            <w:r w:rsidRPr="00B927A6">
              <w:rPr>
                <w:rStyle w:val="a7"/>
                <w:noProof/>
              </w:rPr>
              <w:t>3.1.6</w:t>
            </w:r>
            <w:r>
              <w:rPr>
                <w:rFonts w:asciiTheme="minorHAnsi" w:eastAsiaTheme="minorEastAsia" w:hAnsiTheme="minorHAnsi" w:cstheme="minorBidi"/>
                <w:i w:val="0"/>
                <w:iCs w:val="0"/>
                <w:noProof/>
                <w:sz w:val="22"/>
                <w:szCs w:val="22"/>
              </w:rPr>
              <w:tab/>
            </w:r>
            <w:r w:rsidRPr="00B927A6">
              <w:rPr>
                <w:rStyle w:val="a7"/>
                <w:noProof/>
              </w:rPr>
              <w:t>Значения существующей и перспективной тепловой мощности источников тепловой энергии нетто.</w:t>
            </w:r>
            <w:r>
              <w:rPr>
                <w:noProof/>
                <w:webHidden/>
              </w:rPr>
              <w:tab/>
            </w:r>
            <w:r>
              <w:rPr>
                <w:noProof/>
                <w:webHidden/>
              </w:rPr>
              <w:fldChar w:fldCharType="begin"/>
            </w:r>
            <w:r>
              <w:rPr>
                <w:noProof/>
                <w:webHidden/>
              </w:rPr>
              <w:instrText xml:space="preserve"> PAGEREF _Toc406493075 \h </w:instrText>
            </w:r>
            <w:r>
              <w:rPr>
                <w:noProof/>
                <w:webHidden/>
              </w:rPr>
            </w:r>
            <w:r>
              <w:rPr>
                <w:noProof/>
                <w:webHidden/>
              </w:rPr>
              <w:fldChar w:fldCharType="separate"/>
            </w:r>
            <w:r>
              <w:rPr>
                <w:noProof/>
                <w:webHidden/>
              </w:rPr>
              <w:t>82</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76" w:history="1">
            <w:r w:rsidRPr="00B927A6">
              <w:rPr>
                <w:rStyle w:val="a7"/>
                <w:noProof/>
              </w:rPr>
              <w:t>3.1.7</w:t>
            </w:r>
            <w:r>
              <w:rPr>
                <w:rFonts w:asciiTheme="minorHAnsi" w:eastAsiaTheme="minorEastAsia" w:hAnsiTheme="minorHAnsi" w:cstheme="minorBidi"/>
                <w:i w:val="0"/>
                <w:iCs w:val="0"/>
                <w:noProof/>
                <w:sz w:val="22"/>
                <w:szCs w:val="22"/>
              </w:rPr>
              <w:tab/>
            </w:r>
            <w:r w:rsidRPr="00B927A6">
              <w:rPr>
                <w:rStyle w:val="a7"/>
                <w:noProof/>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w:t>
            </w:r>
            <w:r>
              <w:rPr>
                <w:noProof/>
                <w:webHidden/>
              </w:rPr>
              <w:tab/>
            </w:r>
            <w:r>
              <w:rPr>
                <w:noProof/>
                <w:webHidden/>
              </w:rPr>
              <w:fldChar w:fldCharType="begin"/>
            </w:r>
            <w:r>
              <w:rPr>
                <w:noProof/>
                <w:webHidden/>
              </w:rPr>
              <w:instrText xml:space="preserve"> PAGEREF _Toc406493076 \h </w:instrText>
            </w:r>
            <w:r>
              <w:rPr>
                <w:noProof/>
                <w:webHidden/>
              </w:rPr>
            </w:r>
            <w:r>
              <w:rPr>
                <w:noProof/>
                <w:webHidden/>
              </w:rPr>
              <w:fldChar w:fldCharType="separate"/>
            </w:r>
            <w:r>
              <w:rPr>
                <w:noProof/>
                <w:webHidden/>
              </w:rPr>
              <w:t>83</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77" w:history="1">
            <w:r w:rsidRPr="00B927A6">
              <w:rPr>
                <w:rStyle w:val="a7"/>
                <w:noProof/>
              </w:rPr>
              <w:t>3.1.8</w:t>
            </w:r>
            <w:r>
              <w:rPr>
                <w:rFonts w:asciiTheme="minorHAnsi" w:eastAsiaTheme="minorEastAsia" w:hAnsiTheme="minorHAnsi" w:cstheme="minorBidi"/>
                <w:i w:val="0"/>
                <w:iCs w:val="0"/>
                <w:noProof/>
                <w:sz w:val="22"/>
                <w:szCs w:val="22"/>
              </w:rPr>
              <w:tab/>
            </w:r>
            <w:r w:rsidRPr="00B927A6">
              <w:rPr>
                <w:rStyle w:val="a7"/>
                <w:noProof/>
              </w:rPr>
              <w:t>затраты существующей и перспективной тепловой мощности на собственные нужды тепловых сетей.</w:t>
            </w:r>
            <w:r>
              <w:rPr>
                <w:noProof/>
                <w:webHidden/>
              </w:rPr>
              <w:tab/>
            </w:r>
            <w:r>
              <w:rPr>
                <w:noProof/>
                <w:webHidden/>
              </w:rPr>
              <w:fldChar w:fldCharType="begin"/>
            </w:r>
            <w:r>
              <w:rPr>
                <w:noProof/>
                <w:webHidden/>
              </w:rPr>
              <w:instrText xml:space="preserve"> PAGEREF _Toc406493077 \h </w:instrText>
            </w:r>
            <w:r>
              <w:rPr>
                <w:noProof/>
                <w:webHidden/>
              </w:rPr>
            </w:r>
            <w:r>
              <w:rPr>
                <w:noProof/>
                <w:webHidden/>
              </w:rPr>
              <w:fldChar w:fldCharType="separate"/>
            </w:r>
            <w:r>
              <w:rPr>
                <w:noProof/>
                <w:webHidden/>
              </w:rPr>
              <w:t>83</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78" w:history="1">
            <w:r w:rsidRPr="00B927A6">
              <w:rPr>
                <w:rStyle w:val="a7"/>
                <w:noProof/>
              </w:rPr>
              <w:t>3.1.9</w:t>
            </w:r>
            <w:r>
              <w:rPr>
                <w:rFonts w:asciiTheme="minorHAnsi" w:eastAsiaTheme="minorEastAsia" w:hAnsiTheme="minorHAnsi" w:cstheme="minorBidi"/>
                <w:i w:val="0"/>
                <w:iCs w:val="0"/>
                <w:noProof/>
                <w:sz w:val="22"/>
                <w:szCs w:val="22"/>
              </w:rPr>
              <w:tab/>
            </w:r>
            <w:r w:rsidRPr="00B927A6">
              <w:rPr>
                <w:rStyle w:val="a7"/>
                <w:noProof/>
              </w:rPr>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источников тепловой энергии теплоснабжающих организаций, с учетом аварийного резерва и резерва по договорам на поддержание резервной тепловой мощности.</w:t>
            </w:r>
            <w:r>
              <w:rPr>
                <w:noProof/>
                <w:webHidden/>
              </w:rPr>
              <w:tab/>
            </w:r>
            <w:r>
              <w:rPr>
                <w:noProof/>
                <w:webHidden/>
              </w:rPr>
              <w:fldChar w:fldCharType="begin"/>
            </w:r>
            <w:r>
              <w:rPr>
                <w:noProof/>
                <w:webHidden/>
              </w:rPr>
              <w:instrText xml:space="preserve"> PAGEREF _Toc406493078 \h </w:instrText>
            </w:r>
            <w:r>
              <w:rPr>
                <w:noProof/>
                <w:webHidden/>
              </w:rPr>
            </w:r>
            <w:r>
              <w:rPr>
                <w:noProof/>
                <w:webHidden/>
              </w:rPr>
              <w:fldChar w:fldCharType="separate"/>
            </w:r>
            <w:r>
              <w:rPr>
                <w:noProof/>
                <w:webHidden/>
              </w:rPr>
              <w:t>84</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79" w:history="1">
            <w:r w:rsidRPr="00B927A6">
              <w:rPr>
                <w:rStyle w:val="a7"/>
                <w:noProof/>
              </w:rPr>
              <w:t>3.1.10</w:t>
            </w:r>
            <w:r>
              <w:rPr>
                <w:rFonts w:asciiTheme="minorHAnsi" w:eastAsiaTheme="minorEastAsia" w:hAnsiTheme="minorHAnsi" w:cstheme="minorBidi"/>
                <w:i w:val="0"/>
                <w:iCs w:val="0"/>
                <w:noProof/>
                <w:sz w:val="22"/>
                <w:szCs w:val="22"/>
              </w:rPr>
              <w:tab/>
            </w:r>
            <w:r w:rsidRPr="00B927A6">
              <w:rPr>
                <w:rStyle w:val="a7"/>
                <w:noProof/>
              </w:rPr>
              <w:t>значения существующей и перспективной тепловой нагрузки потребителей, устанавливаемой по договорам теплоснабжения и договорам на поддержание резервной тепловой мощности</w:t>
            </w:r>
            <w:r>
              <w:rPr>
                <w:noProof/>
                <w:webHidden/>
              </w:rPr>
              <w:tab/>
            </w:r>
            <w:r>
              <w:rPr>
                <w:noProof/>
                <w:webHidden/>
              </w:rPr>
              <w:fldChar w:fldCharType="begin"/>
            </w:r>
            <w:r>
              <w:rPr>
                <w:noProof/>
                <w:webHidden/>
              </w:rPr>
              <w:instrText xml:space="preserve"> PAGEREF _Toc406493079 \h </w:instrText>
            </w:r>
            <w:r>
              <w:rPr>
                <w:noProof/>
                <w:webHidden/>
              </w:rPr>
            </w:r>
            <w:r>
              <w:rPr>
                <w:noProof/>
                <w:webHidden/>
              </w:rPr>
              <w:fldChar w:fldCharType="separate"/>
            </w:r>
            <w:r>
              <w:rPr>
                <w:noProof/>
                <w:webHidden/>
              </w:rPr>
              <w:t>84</w:t>
            </w:r>
            <w:r>
              <w:rPr>
                <w:noProof/>
                <w:webHidden/>
              </w:rPr>
              <w:fldChar w:fldCharType="end"/>
            </w:r>
          </w:hyperlink>
        </w:p>
        <w:p w:rsidR="00973D1A" w:rsidRDefault="00973D1A">
          <w:pPr>
            <w:pStyle w:val="1b"/>
            <w:tabs>
              <w:tab w:val="left" w:pos="480"/>
              <w:tab w:val="right" w:leader="dot" w:pos="9345"/>
            </w:tabs>
            <w:rPr>
              <w:rFonts w:asciiTheme="minorHAnsi" w:eastAsiaTheme="minorEastAsia" w:hAnsiTheme="minorHAnsi" w:cstheme="minorBidi"/>
              <w:noProof/>
              <w:sz w:val="22"/>
              <w:szCs w:val="22"/>
            </w:rPr>
          </w:pPr>
          <w:hyperlink w:anchor="_Toc406493080" w:history="1">
            <w:r w:rsidRPr="00B927A6">
              <w:rPr>
                <w:rStyle w:val="a7"/>
                <w:noProof/>
              </w:rPr>
              <w:t>4</w:t>
            </w:r>
            <w:r>
              <w:rPr>
                <w:rFonts w:asciiTheme="minorHAnsi" w:eastAsiaTheme="minorEastAsia" w:hAnsiTheme="minorHAnsi" w:cstheme="minorBidi"/>
                <w:noProof/>
                <w:sz w:val="22"/>
                <w:szCs w:val="22"/>
              </w:rPr>
              <w:tab/>
            </w:r>
            <w:r w:rsidRPr="00B927A6">
              <w:rPr>
                <w:rStyle w:val="a7"/>
                <w:noProof/>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Pr>
                <w:noProof/>
                <w:webHidden/>
              </w:rPr>
              <w:tab/>
            </w:r>
            <w:r>
              <w:rPr>
                <w:noProof/>
                <w:webHidden/>
              </w:rPr>
              <w:fldChar w:fldCharType="begin"/>
            </w:r>
            <w:r>
              <w:rPr>
                <w:noProof/>
                <w:webHidden/>
              </w:rPr>
              <w:instrText xml:space="preserve"> PAGEREF _Toc406493080 \h </w:instrText>
            </w:r>
            <w:r>
              <w:rPr>
                <w:noProof/>
                <w:webHidden/>
              </w:rPr>
            </w:r>
            <w:r>
              <w:rPr>
                <w:noProof/>
                <w:webHidden/>
              </w:rPr>
              <w:fldChar w:fldCharType="separate"/>
            </w:r>
            <w:r>
              <w:rPr>
                <w:noProof/>
                <w:webHidden/>
              </w:rPr>
              <w:t>84</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81" w:history="1">
            <w:r w:rsidRPr="00B927A6">
              <w:rPr>
                <w:rStyle w:val="a7"/>
                <w:noProof/>
              </w:rPr>
              <w:t>4.1.1</w:t>
            </w:r>
            <w:r>
              <w:rPr>
                <w:rFonts w:asciiTheme="minorHAnsi" w:eastAsiaTheme="minorEastAsia" w:hAnsiTheme="minorHAnsi" w:cstheme="minorBidi"/>
                <w:i w:val="0"/>
                <w:iCs w:val="0"/>
                <w:noProof/>
                <w:sz w:val="22"/>
                <w:szCs w:val="22"/>
              </w:rPr>
              <w:tab/>
            </w:r>
            <w:r w:rsidRPr="00B927A6">
              <w:rPr>
                <w:rStyle w:val="a7"/>
                <w:noProof/>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Pr>
                <w:noProof/>
                <w:webHidden/>
              </w:rPr>
              <w:tab/>
            </w:r>
            <w:r>
              <w:rPr>
                <w:noProof/>
                <w:webHidden/>
              </w:rPr>
              <w:fldChar w:fldCharType="begin"/>
            </w:r>
            <w:r>
              <w:rPr>
                <w:noProof/>
                <w:webHidden/>
              </w:rPr>
              <w:instrText xml:space="preserve"> PAGEREF _Toc406493081 \h </w:instrText>
            </w:r>
            <w:r>
              <w:rPr>
                <w:noProof/>
                <w:webHidden/>
              </w:rPr>
            </w:r>
            <w:r>
              <w:rPr>
                <w:noProof/>
                <w:webHidden/>
              </w:rPr>
              <w:fldChar w:fldCharType="separate"/>
            </w:r>
            <w:r>
              <w:rPr>
                <w:noProof/>
                <w:webHidden/>
              </w:rPr>
              <w:t>85</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82" w:history="1">
            <w:r w:rsidRPr="00B927A6">
              <w:rPr>
                <w:rStyle w:val="a7"/>
                <w:noProof/>
              </w:rPr>
              <w:t>4.1.2</w:t>
            </w:r>
            <w:r>
              <w:rPr>
                <w:rFonts w:asciiTheme="minorHAnsi" w:eastAsiaTheme="minorEastAsia" w:hAnsiTheme="minorHAnsi" w:cstheme="minorBidi"/>
                <w:i w:val="0"/>
                <w:iCs w:val="0"/>
                <w:noProof/>
                <w:sz w:val="22"/>
                <w:szCs w:val="22"/>
              </w:rPr>
              <w:tab/>
            </w:r>
            <w:r w:rsidRPr="00B927A6">
              <w:rPr>
                <w:rStyle w:val="a7"/>
                <w:noProof/>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Pr>
                <w:noProof/>
                <w:webHidden/>
              </w:rPr>
              <w:tab/>
            </w:r>
            <w:r>
              <w:rPr>
                <w:noProof/>
                <w:webHidden/>
              </w:rPr>
              <w:fldChar w:fldCharType="begin"/>
            </w:r>
            <w:r>
              <w:rPr>
                <w:noProof/>
                <w:webHidden/>
              </w:rPr>
              <w:instrText xml:space="preserve"> PAGEREF _Toc406493082 \h </w:instrText>
            </w:r>
            <w:r>
              <w:rPr>
                <w:noProof/>
                <w:webHidden/>
              </w:rPr>
            </w:r>
            <w:r>
              <w:rPr>
                <w:noProof/>
                <w:webHidden/>
              </w:rPr>
              <w:fldChar w:fldCharType="separate"/>
            </w:r>
            <w:r>
              <w:rPr>
                <w:noProof/>
                <w:webHidden/>
              </w:rPr>
              <w:t>86</w:t>
            </w:r>
            <w:r>
              <w:rPr>
                <w:noProof/>
                <w:webHidden/>
              </w:rPr>
              <w:fldChar w:fldCharType="end"/>
            </w:r>
          </w:hyperlink>
        </w:p>
        <w:p w:rsidR="00973D1A" w:rsidRDefault="00973D1A">
          <w:pPr>
            <w:pStyle w:val="1b"/>
            <w:tabs>
              <w:tab w:val="left" w:pos="480"/>
              <w:tab w:val="right" w:leader="dot" w:pos="9345"/>
            </w:tabs>
            <w:rPr>
              <w:rFonts w:asciiTheme="minorHAnsi" w:eastAsiaTheme="minorEastAsia" w:hAnsiTheme="minorHAnsi" w:cstheme="minorBidi"/>
              <w:noProof/>
              <w:sz w:val="22"/>
              <w:szCs w:val="22"/>
            </w:rPr>
          </w:pPr>
          <w:hyperlink w:anchor="_Toc406493083" w:history="1">
            <w:r w:rsidRPr="00B927A6">
              <w:rPr>
                <w:rStyle w:val="a7"/>
                <w:noProof/>
              </w:rPr>
              <w:t>5</w:t>
            </w:r>
            <w:r>
              <w:rPr>
                <w:rFonts w:asciiTheme="minorHAnsi" w:eastAsiaTheme="minorEastAsia" w:hAnsiTheme="minorHAnsi" w:cstheme="minorBidi"/>
                <w:noProof/>
                <w:sz w:val="22"/>
                <w:szCs w:val="22"/>
              </w:rPr>
              <w:tab/>
            </w:r>
            <w:r w:rsidRPr="00B927A6">
              <w:rPr>
                <w:rStyle w:val="a7"/>
                <w:noProof/>
              </w:rPr>
              <w:t>Предложения по строительству, реконструкции и техническому перевооружению источников тепловой энергии</w:t>
            </w:r>
            <w:r>
              <w:rPr>
                <w:noProof/>
                <w:webHidden/>
              </w:rPr>
              <w:tab/>
            </w:r>
            <w:r>
              <w:rPr>
                <w:noProof/>
                <w:webHidden/>
              </w:rPr>
              <w:fldChar w:fldCharType="begin"/>
            </w:r>
            <w:r>
              <w:rPr>
                <w:noProof/>
                <w:webHidden/>
              </w:rPr>
              <w:instrText xml:space="preserve"> PAGEREF _Toc406493083 \h </w:instrText>
            </w:r>
            <w:r>
              <w:rPr>
                <w:noProof/>
                <w:webHidden/>
              </w:rPr>
            </w:r>
            <w:r>
              <w:rPr>
                <w:noProof/>
                <w:webHidden/>
              </w:rPr>
              <w:fldChar w:fldCharType="separate"/>
            </w:r>
            <w:r>
              <w:rPr>
                <w:noProof/>
                <w:webHidden/>
              </w:rPr>
              <w:t>87</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84" w:history="1">
            <w:r w:rsidRPr="00B927A6">
              <w:rPr>
                <w:rStyle w:val="a7"/>
                <w:noProof/>
              </w:rPr>
              <w:t>5.1.1</w:t>
            </w:r>
            <w:r>
              <w:rPr>
                <w:rFonts w:asciiTheme="minorHAnsi" w:eastAsiaTheme="minorEastAsia" w:hAnsiTheme="minorHAnsi" w:cstheme="minorBidi"/>
                <w:i w:val="0"/>
                <w:iCs w:val="0"/>
                <w:noProof/>
                <w:sz w:val="22"/>
                <w:szCs w:val="22"/>
              </w:rPr>
              <w:tab/>
            </w:r>
            <w:r w:rsidRPr="00B927A6">
              <w:rPr>
                <w:rStyle w:val="a7"/>
                <w:noProof/>
              </w:rPr>
              <w:t>Решения по новому строительству источников тепловой энергии, обеспечивающие приросты перспективной тепловой нагрузки на вновь осваиваемых территориях поселения, городского округа, для которых отсутствует возможность передачи тепла от существующих и реконструируемых источников тепловой энергии.</w:t>
            </w:r>
            <w:r>
              <w:rPr>
                <w:noProof/>
                <w:webHidden/>
              </w:rPr>
              <w:tab/>
            </w:r>
            <w:r>
              <w:rPr>
                <w:noProof/>
                <w:webHidden/>
              </w:rPr>
              <w:fldChar w:fldCharType="begin"/>
            </w:r>
            <w:r>
              <w:rPr>
                <w:noProof/>
                <w:webHidden/>
              </w:rPr>
              <w:instrText xml:space="preserve"> PAGEREF _Toc406493084 \h </w:instrText>
            </w:r>
            <w:r>
              <w:rPr>
                <w:noProof/>
                <w:webHidden/>
              </w:rPr>
            </w:r>
            <w:r>
              <w:rPr>
                <w:noProof/>
                <w:webHidden/>
              </w:rPr>
              <w:fldChar w:fldCharType="separate"/>
            </w:r>
            <w:r>
              <w:rPr>
                <w:noProof/>
                <w:webHidden/>
              </w:rPr>
              <w:t>87</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85" w:history="1">
            <w:r w:rsidRPr="00B927A6">
              <w:rPr>
                <w:rStyle w:val="a7"/>
                <w:noProof/>
              </w:rPr>
              <w:t>5.1.2</w:t>
            </w:r>
            <w:r>
              <w:rPr>
                <w:rFonts w:asciiTheme="minorHAnsi" w:eastAsiaTheme="minorEastAsia" w:hAnsiTheme="minorHAnsi" w:cstheme="minorBidi"/>
                <w:i w:val="0"/>
                <w:iCs w:val="0"/>
                <w:noProof/>
                <w:sz w:val="22"/>
                <w:szCs w:val="22"/>
              </w:rPr>
              <w:tab/>
            </w:r>
            <w:r w:rsidRPr="00B927A6">
              <w:rPr>
                <w:rStyle w:val="a7"/>
                <w:noProof/>
              </w:rPr>
              <w:t>Решения по техническому перевооружению источников тепловой энергии с целью повышения эффективности работы систем теплоснабжения.</w:t>
            </w:r>
            <w:r>
              <w:rPr>
                <w:noProof/>
                <w:webHidden/>
              </w:rPr>
              <w:tab/>
            </w:r>
            <w:r>
              <w:rPr>
                <w:noProof/>
                <w:webHidden/>
              </w:rPr>
              <w:fldChar w:fldCharType="begin"/>
            </w:r>
            <w:r>
              <w:rPr>
                <w:noProof/>
                <w:webHidden/>
              </w:rPr>
              <w:instrText xml:space="preserve"> PAGEREF _Toc406493085 \h </w:instrText>
            </w:r>
            <w:r>
              <w:rPr>
                <w:noProof/>
                <w:webHidden/>
              </w:rPr>
            </w:r>
            <w:r>
              <w:rPr>
                <w:noProof/>
                <w:webHidden/>
              </w:rPr>
              <w:fldChar w:fldCharType="separate"/>
            </w:r>
            <w:r>
              <w:rPr>
                <w:noProof/>
                <w:webHidden/>
              </w:rPr>
              <w:t>87</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86" w:history="1">
            <w:r w:rsidRPr="00B927A6">
              <w:rPr>
                <w:rStyle w:val="a7"/>
                <w:noProof/>
              </w:rPr>
              <w:t>5.1.3</w:t>
            </w:r>
            <w:r>
              <w:rPr>
                <w:rFonts w:asciiTheme="minorHAnsi" w:eastAsiaTheme="minorEastAsia" w:hAnsiTheme="minorHAnsi" w:cstheme="minorBidi"/>
                <w:i w:val="0"/>
                <w:iCs w:val="0"/>
                <w:noProof/>
                <w:sz w:val="22"/>
                <w:szCs w:val="22"/>
              </w:rPr>
              <w:tab/>
            </w:r>
            <w:r w:rsidRPr="00B927A6">
              <w:rPr>
                <w:rStyle w:val="a7"/>
                <w:noProof/>
              </w:rPr>
              <w:t>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или паркового ресурса технически невозможно или экономически нецелесообразно.</w:t>
            </w:r>
            <w:r>
              <w:rPr>
                <w:noProof/>
                <w:webHidden/>
              </w:rPr>
              <w:tab/>
            </w:r>
            <w:r>
              <w:rPr>
                <w:noProof/>
                <w:webHidden/>
              </w:rPr>
              <w:fldChar w:fldCharType="begin"/>
            </w:r>
            <w:r>
              <w:rPr>
                <w:noProof/>
                <w:webHidden/>
              </w:rPr>
              <w:instrText xml:space="preserve"> PAGEREF _Toc406493086 \h </w:instrText>
            </w:r>
            <w:r>
              <w:rPr>
                <w:noProof/>
                <w:webHidden/>
              </w:rPr>
            </w:r>
            <w:r>
              <w:rPr>
                <w:noProof/>
                <w:webHidden/>
              </w:rPr>
              <w:fldChar w:fldCharType="separate"/>
            </w:r>
            <w:r>
              <w:rPr>
                <w:noProof/>
                <w:webHidden/>
              </w:rPr>
              <w:t>87</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87" w:history="1">
            <w:r w:rsidRPr="00B927A6">
              <w:rPr>
                <w:rStyle w:val="a7"/>
                <w:noProof/>
              </w:rPr>
              <w:t>5.1.4</w:t>
            </w:r>
            <w:r>
              <w:rPr>
                <w:rFonts w:asciiTheme="minorHAnsi" w:eastAsiaTheme="minorEastAsia" w:hAnsiTheme="minorHAnsi" w:cstheme="minorBidi"/>
                <w:i w:val="0"/>
                <w:iCs w:val="0"/>
                <w:noProof/>
                <w:sz w:val="22"/>
                <w:szCs w:val="22"/>
              </w:rPr>
              <w:tab/>
            </w:r>
            <w:r w:rsidRPr="00B927A6">
              <w:rPr>
                <w:rStyle w:val="a7"/>
                <w:noProof/>
              </w:rPr>
              <w:t>Меры по переоборудованию котельных в источники комбинированной выработки электрической и тепловой энергии, кроме случаев, когда указанные котельные находятся в зоне действия профицитных (обладающих резервом тепловой мощности) источников с комбинированной выработкой тепловой и электрической энергии на каждом этапе и к окончанию планируемого периода.</w:t>
            </w:r>
            <w:r>
              <w:rPr>
                <w:noProof/>
                <w:webHidden/>
              </w:rPr>
              <w:tab/>
            </w:r>
            <w:r>
              <w:rPr>
                <w:noProof/>
                <w:webHidden/>
              </w:rPr>
              <w:fldChar w:fldCharType="begin"/>
            </w:r>
            <w:r>
              <w:rPr>
                <w:noProof/>
                <w:webHidden/>
              </w:rPr>
              <w:instrText xml:space="preserve"> PAGEREF _Toc406493087 \h </w:instrText>
            </w:r>
            <w:r>
              <w:rPr>
                <w:noProof/>
                <w:webHidden/>
              </w:rPr>
            </w:r>
            <w:r>
              <w:rPr>
                <w:noProof/>
                <w:webHidden/>
              </w:rPr>
              <w:fldChar w:fldCharType="separate"/>
            </w:r>
            <w:r>
              <w:rPr>
                <w:noProof/>
                <w:webHidden/>
              </w:rPr>
              <w:t>88</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88" w:history="1">
            <w:r w:rsidRPr="00B927A6">
              <w:rPr>
                <w:rStyle w:val="a7"/>
                <w:noProof/>
              </w:rPr>
              <w:t>5.1.5</w:t>
            </w:r>
            <w:r>
              <w:rPr>
                <w:rFonts w:asciiTheme="minorHAnsi" w:eastAsiaTheme="minorEastAsia" w:hAnsiTheme="minorHAnsi" w:cstheme="minorBidi"/>
                <w:i w:val="0"/>
                <w:iCs w:val="0"/>
                <w:noProof/>
                <w:sz w:val="22"/>
                <w:szCs w:val="22"/>
              </w:rPr>
              <w:tab/>
            </w:r>
            <w:r w:rsidRPr="00B927A6">
              <w:rPr>
                <w:rStyle w:val="a7"/>
                <w:noProof/>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на каждом этапе и к окончанию планируемого периода.</w:t>
            </w:r>
            <w:r>
              <w:rPr>
                <w:noProof/>
                <w:webHidden/>
              </w:rPr>
              <w:tab/>
            </w:r>
            <w:r>
              <w:rPr>
                <w:noProof/>
                <w:webHidden/>
              </w:rPr>
              <w:fldChar w:fldCharType="begin"/>
            </w:r>
            <w:r>
              <w:rPr>
                <w:noProof/>
                <w:webHidden/>
              </w:rPr>
              <w:instrText xml:space="preserve"> PAGEREF _Toc406493088 \h </w:instrText>
            </w:r>
            <w:r>
              <w:rPr>
                <w:noProof/>
                <w:webHidden/>
              </w:rPr>
            </w:r>
            <w:r>
              <w:rPr>
                <w:noProof/>
                <w:webHidden/>
              </w:rPr>
              <w:fldChar w:fldCharType="separate"/>
            </w:r>
            <w:r>
              <w:rPr>
                <w:noProof/>
                <w:webHidden/>
              </w:rPr>
              <w:t>88</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89" w:history="1">
            <w:r w:rsidRPr="00B927A6">
              <w:rPr>
                <w:rStyle w:val="a7"/>
                <w:noProof/>
              </w:rPr>
              <w:t>5.1.6</w:t>
            </w:r>
            <w:r>
              <w:rPr>
                <w:rFonts w:asciiTheme="minorHAnsi" w:eastAsiaTheme="minorEastAsia" w:hAnsiTheme="minorHAnsi" w:cstheme="minorBidi"/>
                <w:i w:val="0"/>
                <w:iCs w:val="0"/>
                <w:noProof/>
                <w:sz w:val="22"/>
                <w:szCs w:val="22"/>
              </w:rPr>
              <w:tab/>
            </w:r>
            <w:r w:rsidRPr="00B927A6">
              <w:rPr>
                <w:rStyle w:val="a7"/>
                <w:noProof/>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(мощности) и теплоносителя, поставляющими тепловую энергию в данной систем теплоснабжения на каждом этапе планируемого периода.</w:t>
            </w:r>
            <w:r>
              <w:rPr>
                <w:noProof/>
                <w:webHidden/>
              </w:rPr>
              <w:tab/>
            </w:r>
            <w:r>
              <w:rPr>
                <w:noProof/>
                <w:webHidden/>
              </w:rPr>
              <w:fldChar w:fldCharType="begin"/>
            </w:r>
            <w:r>
              <w:rPr>
                <w:noProof/>
                <w:webHidden/>
              </w:rPr>
              <w:instrText xml:space="preserve"> PAGEREF _Toc406493089 \h </w:instrText>
            </w:r>
            <w:r>
              <w:rPr>
                <w:noProof/>
                <w:webHidden/>
              </w:rPr>
            </w:r>
            <w:r>
              <w:rPr>
                <w:noProof/>
                <w:webHidden/>
              </w:rPr>
              <w:fldChar w:fldCharType="separate"/>
            </w:r>
            <w:r>
              <w:rPr>
                <w:noProof/>
                <w:webHidden/>
              </w:rPr>
              <w:t>88</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90" w:history="1">
            <w:r w:rsidRPr="00B927A6">
              <w:rPr>
                <w:rStyle w:val="a7"/>
                <w:noProof/>
              </w:rPr>
              <w:t>5.1.7</w:t>
            </w:r>
            <w:r>
              <w:rPr>
                <w:rFonts w:asciiTheme="minorHAnsi" w:eastAsiaTheme="minorEastAsia" w:hAnsiTheme="minorHAnsi" w:cstheme="minorBidi"/>
                <w:i w:val="0"/>
                <w:iCs w:val="0"/>
                <w:noProof/>
                <w:sz w:val="22"/>
                <w:szCs w:val="22"/>
              </w:rPr>
              <w:tab/>
            </w:r>
            <w:r w:rsidRPr="00B927A6">
              <w:rPr>
                <w:rStyle w:val="a7"/>
                <w:noProof/>
              </w:rPr>
              <w:t>Решения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Pr>
                <w:noProof/>
                <w:webHidden/>
              </w:rPr>
              <w:tab/>
            </w:r>
            <w:r>
              <w:rPr>
                <w:noProof/>
                <w:webHidden/>
              </w:rPr>
              <w:fldChar w:fldCharType="begin"/>
            </w:r>
            <w:r>
              <w:rPr>
                <w:noProof/>
                <w:webHidden/>
              </w:rPr>
              <w:instrText xml:space="preserve"> PAGEREF _Toc406493090 \h </w:instrText>
            </w:r>
            <w:r>
              <w:rPr>
                <w:noProof/>
                <w:webHidden/>
              </w:rPr>
            </w:r>
            <w:r>
              <w:rPr>
                <w:noProof/>
                <w:webHidden/>
              </w:rPr>
              <w:fldChar w:fldCharType="separate"/>
            </w:r>
            <w:r>
              <w:rPr>
                <w:noProof/>
                <w:webHidden/>
              </w:rPr>
              <w:t>88</w:t>
            </w:r>
            <w:r>
              <w:rPr>
                <w:noProof/>
                <w:webHidden/>
              </w:rPr>
              <w:fldChar w:fldCharType="end"/>
            </w:r>
          </w:hyperlink>
        </w:p>
        <w:p w:rsidR="00973D1A" w:rsidRDefault="00973D1A">
          <w:pPr>
            <w:pStyle w:val="1b"/>
            <w:tabs>
              <w:tab w:val="left" w:pos="480"/>
              <w:tab w:val="right" w:leader="dot" w:pos="9345"/>
            </w:tabs>
            <w:rPr>
              <w:rFonts w:asciiTheme="minorHAnsi" w:eastAsiaTheme="minorEastAsia" w:hAnsiTheme="minorHAnsi" w:cstheme="minorBidi"/>
              <w:noProof/>
              <w:sz w:val="22"/>
              <w:szCs w:val="22"/>
            </w:rPr>
          </w:pPr>
          <w:hyperlink w:anchor="_Toc406493091" w:history="1">
            <w:r w:rsidRPr="00B927A6">
              <w:rPr>
                <w:rStyle w:val="a7"/>
                <w:noProof/>
              </w:rPr>
              <w:t>6</w:t>
            </w:r>
            <w:r>
              <w:rPr>
                <w:rFonts w:asciiTheme="minorHAnsi" w:eastAsiaTheme="minorEastAsia" w:hAnsiTheme="minorHAnsi" w:cstheme="minorBidi"/>
                <w:noProof/>
                <w:sz w:val="22"/>
                <w:szCs w:val="22"/>
              </w:rPr>
              <w:tab/>
            </w:r>
            <w:r w:rsidRPr="00B927A6">
              <w:rPr>
                <w:rStyle w:val="a7"/>
                <w:noProof/>
              </w:rPr>
              <w:t>Предложения по строительству и реконструкции тепловых сетей и сооружений на них</w:t>
            </w:r>
            <w:r>
              <w:rPr>
                <w:noProof/>
                <w:webHidden/>
              </w:rPr>
              <w:tab/>
            </w:r>
            <w:r>
              <w:rPr>
                <w:noProof/>
                <w:webHidden/>
              </w:rPr>
              <w:fldChar w:fldCharType="begin"/>
            </w:r>
            <w:r>
              <w:rPr>
                <w:noProof/>
                <w:webHidden/>
              </w:rPr>
              <w:instrText xml:space="preserve"> PAGEREF _Toc406493091 \h </w:instrText>
            </w:r>
            <w:r>
              <w:rPr>
                <w:noProof/>
                <w:webHidden/>
              </w:rPr>
            </w:r>
            <w:r>
              <w:rPr>
                <w:noProof/>
                <w:webHidden/>
              </w:rPr>
              <w:fldChar w:fldCharType="separate"/>
            </w:r>
            <w:r>
              <w:rPr>
                <w:noProof/>
                <w:webHidden/>
              </w:rPr>
              <w:t>89</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92" w:history="1">
            <w:r w:rsidRPr="00B927A6">
              <w:rPr>
                <w:rStyle w:val="a7"/>
                <w:noProof/>
              </w:rPr>
              <w:t>6.1.1</w:t>
            </w:r>
            <w:r>
              <w:rPr>
                <w:rFonts w:asciiTheme="minorHAnsi" w:eastAsiaTheme="minorEastAsia" w:hAnsiTheme="minorHAnsi" w:cstheme="minorBidi"/>
                <w:i w:val="0"/>
                <w:iCs w:val="0"/>
                <w:noProof/>
                <w:sz w:val="22"/>
                <w:szCs w:val="22"/>
              </w:rPr>
              <w:tab/>
            </w:r>
            <w:r w:rsidRPr="00B927A6">
              <w:rPr>
                <w:rStyle w:val="a7"/>
                <w:noProof/>
              </w:rPr>
              <w:t>Решения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Pr>
                <w:noProof/>
                <w:webHidden/>
              </w:rPr>
              <w:tab/>
            </w:r>
            <w:r>
              <w:rPr>
                <w:noProof/>
                <w:webHidden/>
              </w:rPr>
              <w:fldChar w:fldCharType="begin"/>
            </w:r>
            <w:r>
              <w:rPr>
                <w:noProof/>
                <w:webHidden/>
              </w:rPr>
              <w:instrText xml:space="preserve"> PAGEREF _Toc406493092 \h </w:instrText>
            </w:r>
            <w:r>
              <w:rPr>
                <w:noProof/>
                <w:webHidden/>
              </w:rPr>
            </w:r>
            <w:r>
              <w:rPr>
                <w:noProof/>
                <w:webHidden/>
              </w:rPr>
              <w:fldChar w:fldCharType="separate"/>
            </w:r>
            <w:r>
              <w:rPr>
                <w:noProof/>
                <w:webHidden/>
              </w:rPr>
              <w:t>89</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93" w:history="1">
            <w:r w:rsidRPr="00B927A6">
              <w:rPr>
                <w:rStyle w:val="a7"/>
                <w:noProof/>
              </w:rPr>
              <w:t>6.1.2</w:t>
            </w:r>
            <w:r>
              <w:rPr>
                <w:rFonts w:asciiTheme="minorHAnsi" w:eastAsiaTheme="minorEastAsia" w:hAnsiTheme="minorHAnsi" w:cstheme="minorBidi"/>
                <w:i w:val="0"/>
                <w:iCs w:val="0"/>
                <w:noProof/>
                <w:sz w:val="22"/>
                <w:szCs w:val="22"/>
              </w:rPr>
              <w:tab/>
            </w:r>
            <w:r w:rsidRPr="00B927A6">
              <w:rPr>
                <w:rStyle w:val="a7"/>
                <w:noProof/>
              </w:rPr>
              <w:t>Решения по новому строительству тепловых сетей для обеспечения перспективных приростов тепловой нагрузки  во вновь осваиваемых районах поселения, городского округа под жилищную, комплексную  или производственную застройку.</w:t>
            </w:r>
            <w:r>
              <w:rPr>
                <w:noProof/>
                <w:webHidden/>
              </w:rPr>
              <w:tab/>
            </w:r>
            <w:r>
              <w:rPr>
                <w:noProof/>
                <w:webHidden/>
              </w:rPr>
              <w:fldChar w:fldCharType="begin"/>
            </w:r>
            <w:r>
              <w:rPr>
                <w:noProof/>
                <w:webHidden/>
              </w:rPr>
              <w:instrText xml:space="preserve"> PAGEREF _Toc406493093 \h </w:instrText>
            </w:r>
            <w:r>
              <w:rPr>
                <w:noProof/>
                <w:webHidden/>
              </w:rPr>
            </w:r>
            <w:r>
              <w:rPr>
                <w:noProof/>
                <w:webHidden/>
              </w:rPr>
              <w:fldChar w:fldCharType="separate"/>
            </w:r>
            <w:r>
              <w:rPr>
                <w:noProof/>
                <w:webHidden/>
              </w:rPr>
              <w:t>89</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94" w:history="1">
            <w:r w:rsidRPr="00B927A6">
              <w:rPr>
                <w:rStyle w:val="a7"/>
                <w:noProof/>
              </w:rPr>
              <w:t>6.1.3</w:t>
            </w:r>
            <w:r>
              <w:rPr>
                <w:rFonts w:asciiTheme="minorHAnsi" w:eastAsiaTheme="minorEastAsia" w:hAnsiTheme="minorHAnsi" w:cstheme="minorBidi"/>
                <w:i w:val="0"/>
                <w:iCs w:val="0"/>
                <w:noProof/>
                <w:sz w:val="22"/>
                <w:szCs w:val="22"/>
              </w:rPr>
              <w:tab/>
            </w:r>
            <w:r w:rsidRPr="00B927A6">
              <w:rPr>
                <w:rStyle w:val="a7"/>
                <w:noProof/>
              </w:rPr>
              <w:t>Решения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Pr>
                <w:noProof/>
                <w:webHidden/>
              </w:rPr>
              <w:tab/>
            </w:r>
            <w:r>
              <w:rPr>
                <w:noProof/>
                <w:webHidden/>
              </w:rPr>
              <w:fldChar w:fldCharType="begin"/>
            </w:r>
            <w:r>
              <w:rPr>
                <w:noProof/>
                <w:webHidden/>
              </w:rPr>
              <w:instrText xml:space="preserve"> PAGEREF _Toc406493094 \h </w:instrText>
            </w:r>
            <w:r>
              <w:rPr>
                <w:noProof/>
                <w:webHidden/>
              </w:rPr>
            </w:r>
            <w:r>
              <w:rPr>
                <w:noProof/>
                <w:webHidden/>
              </w:rPr>
              <w:fldChar w:fldCharType="separate"/>
            </w:r>
            <w:r>
              <w:rPr>
                <w:noProof/>
                <w:webHidden/>
              </w:rPr>
              <w:t>89</w:t>
            </w:r>
            <w:r>
              <w:rPr>
                <w:noProof/>
                <w:webHidden/>
              </w:rPr>
              <w:fldChar w:fldCharType="end"/>
            </w:r>
          </w:hyperlink>
        </w:p>
        <w:p w:rsidR="00973D1A" w:rsidRDefault="00973D1A">
          <w:pPr>
            <w:pStyle w:val="1b"/>
            <w:tabs>
              <w:tab w:val="left" w:pos="480"/>
              <w:tab w:val="right" w:leader="dot" w:pos="9345"/>
            </w:tabs>
            <w:rPr>
              <w:rFonts w:asciiTheme="minorHAnsi" w:eastAsiaTheme="minorEastAsia" w:hAnsiTheme="minorHAnsi" w:cstheme="minorBidi"/>
              <w:noProof/>
              <w:sz w:val="22"/>
              <w:szCs w:val="22"/>
            </w:rPr>
          </w:pPr>
          <w:hyperlink w:anchor="_Toc406493095" w:history="1">
            <w:r w:rsidRPr="00B927A6">
              <w:rPr>
                <w:rStyle w:val="a7"/>
                <w:noProof/>
              </w:rPr>
              <w:t>7</w:t>
            </w:r>
            <w:r>
              <w:rPr>
                <w:rFonts w:asciiTheme="minorHAnsi" w:eastAsiaTheme="minorEastAsia" w:hAnsiTheme="minorHAnsi" w:cstheme="minorBidi"/>
                <w:noProof/>
                <w:sz w:val="22"/>
                <w:szCs w:val="22"/>
              </w:rPr>
              <w:tab/>
            </w:r>
            <w:r w:rsidRPr="00B927A6">
              <w:rPr>
                <w:rStyle w:val="a7"/>
                <w:noProof/>
              </w:rPr>
              <w:t>Перспективные топливные балансы для каждого источника тепловой энергии,  расположенного в границах поселения, городского округа по видам основного и аварийного топлива на каждом этапе планируемого периода</w:t>
            </w:r>
            <w:r>
              <w:rPr>
                <w:noProof/>
                <w:webHidden/>
              </w:rPr>
              <w:tab/>
            </w:r>
            <w:r>
              <w:rPr>
                <w:noProof/>
                <w:webHidden/>
              </w:rPr>
              <w:fldChar w:fldCharType="begin"/>
            </w:r>
            <w:r>
              <w:rPr>
                <w:noProof/>
                <w:webHidden/>
              </w:rPr>
              <w:instrText xml:space="preserve"> PAGEREF _Toc406493095 \h </w:instrText>
            </w:r>
            <w:r>
              <w:rPr>
                <w:noProof/>
                <w:webHidden/>
              </w:rPr>
            </w:r>
            <w:r>
              <w:rPr>
                <w:noProof/>
                <w:webHidden/>
              </w:rPr>
              <w:fldChar w:fldCharType="separate"/>
            </w:r>
            <w:r>
              <w:rPr>
                <w:noProof/>
                <w:webHidden/>
              </w:rPr>
              <w:t>90</w:t>
            </w:r>
            <w:r>
              <w:rPr>
                <w:noProof/>
                <w:webHidden/>
              </w:rPr>
              <w:fldChar w:fldCharType="end"/>
            </w:r>
          </w:hyperlink>
        </w:p>
        <w:p w:rsidR="00973D1A" w:rsidRDefault="00973D1A">
          <w:pPr>
            <w:pStyle w:val="1b"/>
            <w:tabs>
              <w:tab w:val="left" w:pos="480"/>
              <w:tab w:val="right" w:leader="dot" w:pos="9345"/>
            </w:tabs>
            <w:rPr>
              <w:rFonts w:asciiTheme="minorHAnsi" w:eastAsiaTheme="minorEastAsia" w:hAnsiTheme="minorHAnsi" w:cstheme="minorBidi"/>
              <w:noProof/>
              <w:sz w:val="22"/>
              <w:szCs w:val="22"/>
            </w:rPr>
          </w:pPr>
          <w:hyperlink w:anchor="_Toc406493096" w:history="1">
            <w:r w:rsidRPr="00B927A6">
              <w:rPr>
                <w:rStyle w:val="a7"/>
                <w:noProof/>
              </w:rPr>
              <w:t>8</w:t>
            </w:r>
            <w:r>
              <w:rPr>
                <w:rFonts w:asciiTheme="minorHAnsi" w:eastAsiaTheme="minorEastAsia" w:hAnsiTheme="minorHAnsi" w:cstheme="minorBidi"/>
                <w:noProof/>
                <w:sz w:val="22"/>
                <w:szCs w:val="22"/>
              </w:rPr>
              <w:tab/>
            </w:r>
            <w:r w:rsidRPr="00B927A6">
              <w:rPr>
                <w:rStyle w:val="a7"/>
                <w:noProof/>
              </w:rPr>
              <w:t>Оценка надежности теплоснабжения</w:t>
            </w:r>
            <w:r>
              <w:rPr>
                <w:noProof/>
                <w:webHidden/>
              </w:rPr>
              <w:tab/>
            </w:r>
            <w:r>
              <w:rPr>
                <w:noProof/>
                <w:webHidden/>
              </w:rPr>
              <w:fldChar w:fldCharType="begin"/>
            </w:r>
            <w:r>
              <w:rPr>
                <w:noProof/>
                <w:webHidden/>
              </w:rPr>
              <w:instrText xml:space="preserve"> PAGEREF _Toc406493096 \h </w:instrText>
            </w:r>
            <w:r>
              <w:rPr>
                <w:noProof/>
                <w:webHidden/>
              </w:rPr>
            </w:r>
            <w:r>
              <w:rPr>
                <w:noProof/>
                <w:webHidden/>
              </w:rPr>
              <w:fldChar w:fldCharType="separate"/>
            </w:r>
            <w:r>
              <w:rPr>
                <w:noProof/>
                <w:webHidden/>
              </w:rPr>
              <w:t>91</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97" w:history="1">
            <w:r w:rsidRPr="00B927A6">
              <w:rPr>
                <w:rStyle w:val="a7"/>
                <w:noProof/>
              </w:rPr>
              <w:t>8.1.1</w:t>
            </w:r>
            <w:r>
              <w:rPr>
                <w:rFonts w:asciiTheme="minorHAnsi" w:eastAsiaTheme="minorEastAsia" w:hAnsiTheme="minorHAnsi" w:cstheme="minorBidi"/>
                <w:i w:val="0"/>
                <w:iCs w:val="0"/>
                <w:noProof/>
                <w:sz w:val="22"/>
                <w:szCs w:val="22"/>
              </w:rPr>
              <w:tab/>
            </w:r>
            <w:r w:rsidRPr="00B927A6">
              <w:rPr>
                <w:rStyle w:val="a7"/>
                <w:noProof/>
              </w:rPr>
              <w:t>Описание показателей определяющих уровень надежности и качества при производстве и передаче тепловой энергии.</w:t>
            </w:r>
            <w:r>
              <w:rPr>
                <w:noProof/>
                <w:webHidden/>
              </w:rPr>
              <w:tab/>
            </w:r>
            <w:r>
              <w:rPr>
                <w:noProof/>
                <w:webHidden/>
              </w:rPr>
              <w:fldChar w:fldCharType="begin"/>
            </w:r>
            <w:r>
              <w:rPr>
                <w:noProof/>
                <w:webHidden/>
              </w:rPr>
              <w:instrText xml:space="preserve"> PAGEREF _Toc406493097 \h </w:instrText>
            </w:r>
            <w:r>
              <w:rPr>
                <w:noProof/>
                <w:webHidden/>
              </w:rPr>
            </w:r>
            <w:r>
              <w:rPr>
                <w:noProof/>
                <w:webHidden/>
              </w:rPr>
              <w:fldChar w:fldCharType="separate"/>
            </w:r>
            <w:r>
              <w:rPr>
                <w:noProof/>
                <w:webHidden/>
              </w:rPr>
              <w:t>91</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098" w:history="1">
            <w:r w:rsidRPr="00B927A6">
              <w:rPr>
                <w:rStyle w:val="a7"/>
                <w:noProof/>
              </w:rPr>
              <w:t>8.1.2</w:t>
            </w:r>
            <w:r>
              <w:rPr>
                <w:rFonts w:asciiTheme="minorHAnsi" w:eastAsiaTheme="minorEastAsia" w:hAnsiTheme="minorHAnsi" w:cstheme="minorBidi"/>
                <w:i w:val="0"/>
                <w:iCs w:val="0"/>
                <w:noProof/>
                <w:sz w:val="22"/>
                <w:szCs w:val="22"/>
              </w:rPr>
              <w:tab/>
            </w:r>
            <w:r w:rsidRPr="00B927A6">
              <w:rPr>
                <w:rStyle w:val="a7"/>
                <w:noProof/>
              </w:rPr>
              <w:t>Анализ аварийных отключений потребителей и времени восстановления теплоснабжения потребителей после аварийных отключений.</w:t>
            </w:r>
            <w:r>
              <w:rPr>
                <w:noProof/>
                <w:webHidden/>
              </w:rPr>
              <w:tab/>
            </w:r>
            <w:r>
              <w:rPr>
                <w:noProof/>
                <w:webHidden/>
              </w:rPr>
              <w:fldChar w:fldCharType="begin"/>
            </w:r>
            <w:r>
              <w:rPr>
                <w:noProof/>
                <w:webHidden/>
              </w:rPr>
              <w:instrText xml:space="preserve"> PAGEREF _Toc406493098 \h </w:instrText>
            </w:r>
            <w:r>
              <w:rPr>
                <w:noProof/>
                <w:webHidden/>
              </w:rPr>
            </w:r>
            <w:r>
              <w:rPr>
                <w:noProof/>
                <w:webHidden/>
              </w:rPr>
              <w:fldChar w:fldCharType="separate"/>
            </w:r>
            <w:r>
              <w:rPr>
                <w:noProof/>
                <w:webHidden/>
              </w:rPr>
              <w:t>94</w:t>
            </w:r>
            <w:r>
              <w:rPr>
                <w:noProof/>
                <w:webHidden/>
              </w:rPr>
              <w:fldChar w:fldCharType="end"/>
            </w:r>
          </w:hyperlink>
        </w:p>
        <w:p w:rsidR="00973D1A" w:rsidRDefault="00973D1A">
          <w:pPr>
            <w:pStyle w:val="1b"/>
            <w:tabs>
              <w:tab w:val="left" w:pos="480"/>
              <w:tab w:val="right" w:leader="dot" w:pos="9345"/>
            </w:tabs>
            <w:rPr>
              <w:rFonts w:asciiTheme="minorHAnsi" w:eastAsiaTheme="minorEastAsia" w:hAnsiTheme="minorHAnsi" w:cstheme="minorBidi"/>
              <w:noProof/>
              <w:sz w:val="22"/>
              <w:szCs w:val="22"/>
            </w:rPr>
          </w:pPr>
          <w:hyperlink w:anchor="_Toc406493099" w:history="1">
            <w:r w:rsidRPr="00B927A6">
              <w:rPr>
                <w:rStyle w:val="a7"/>
                <w:noProof/>
              </w:rPr>
              <w:t>9</w:t>
            </w:r>
            <w:r>
              <w:rPr>
                <w:rFonts w:asciiTheme="minorHAnsi" w:eastAsiaTheme="minorEastAsia" w:hAnsiTheme="minorHAnsi" w:cstheme="minorBidi"/>
                <w:noProof/>
                <w:sz w:val="22"/>
                <w:szCs w:val="22"/>
              </w:rPr>
              <w:tab/>
            </w:r>
            <w:r w:rsidRPr="00B927A6">
              <w:rPr>
                <w:rStyle w:val="a7"/>
                <w:noProof/>
              </w:rPr>
              <w:t>Обоснование инвестиций в строительство, реконструкцию и техническое перевооружение.</w:t>
            </w:r>
            <w:r>
              <w:rPr>
                <w:noProof/>
                <w:webHidden/>
              </w:rPr>
              <w:tab/>
            </w:r>
            <w:r>
              <w:rPr>
                <w:noProof/>
                <w:webHidden/>
              </w:rPr>
              <w:fldChar w:fldCharType="begin"/>
            </w:r>
            <w:r>
              <w:rPr>
                <w:noProof/>
                <w:webHidden/>
              </w:rPr>
              <w:instrText xml:space="preserve"> PAGEREF _Toc406493099 \h </w:instrText>
            </w:r>
            <w:r>
              <w:rPr>
                <w:noProof/>
                <w:webHidden/>
              </w:rPr>
            </w:r>
            <w:r>
              <w:rPr>
                <w:noProof/>
                <w:webHidden/>
              </w:rPr>
              <w:fldChar w:fldCharType="separate"/>
            </w:r>
            <w:r>
              <w:rPr>
                <w:noProof/>
                <w:webHidden/>
              </w:rPr>
              <w:t>95</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100" w:history="1">
            <w:r w:rsidRPr="00B927A6">
              <w:rPr>
                <w:rStyle w:val="a7"/>
                <w:noProof/>
              </w:rPr>
              <w:t>9.1.1</w:t>
            </w:r>
            <w:r>
              <w:rPr>
                <w:rFonts w:asciiTheme="minorHAnsi" w:eastAsiaTheme="minorEastAsia" w:hAnsiTheme="minorHAnsi" w:cstheme="minorBidi"/>
                <w:i w:val="0"/>
                <w:iCs w:val="0"/>
                <w:noProof/>
                <w:sz w:val="22"/>
                <w:szCs w:val="22"/>
              </w:rPr>
              <w:tab/>
            </w:r>
            <w:r w:rsidRPr="00B927A6">
              <w:rPr>
                <w:rStyle w:val="a7"/>
                <w:noProof/>
              </w:rPr>
              <w:t>Решения по величине необходимых инвестиций в новое строительство, реконструкцию и техническое перевооружение источников тепловой энергии  на каждом этапе планируемого периода с учетом утвержденной инвестиционной программы.</w:t>
            </w:r>
            <w:r>
              <w:rPr>
                <w:noProof/>
                <w:webHidden/>
              </w:rPr>
              <w:tab/>
            </w:r>
            <w:r>
              <w:rPr>
                <w:noProof/>
                <w:webHidden/>
              </w:rPr>
              <w:fldChar w:fldCharType="begin"/>
            </w:r>
            <w:r>
              <w:rPr>
                <w:noProof/>
                <w:webHidden/>
              </w:rPr>
              <w:instrText xml:space="preserve"> PAGEREF _Toc406493100 \h </w:instrText>
            </w:r>
            <w:r>
              <w:rPr>
                <w:noProof/>
                <w:webHidden/>
              </w:rPr>
            </w:r>
            <w:r>
              <w:rPr>
                <w:noProof/>
                <w:webHidden/>
              </w:rPr>
              <w:fldChar w:fldCharType="separate"/>
            </w:r>
            <w:r>
              <w:rPr>
                <w:noProof/>
                <w:webHidden/>
              </w:rPr>
              <w:t>95</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101" w:history="1">
            <w:r w:rsidRPr="00B927A6">
              <w:rPr>
                <w:rStyle w:val="a7"/>
                <w:noProof/>
              </w:rPr>
              <w:t>9.1.2</w:t>
            </w:r>
            <w:r>
              <w:rPr>
                <w:rFonts w:asciiTheme="minorHAnsi" w:eastAsiaTheme="minorEastAsia" w:hAnsiTheme="minorHAnsi" w:cstheme="minorBidi"/>
                <w:i w:val="0"/>
                <w:iCs w:val="0"/>
                <w:noProof/>
                <w:sz w:val="22"/>
                <w:szCs w:val="22"/>
              </w:rPr>
              <w:tab/>
            </w:r>
            <w:r w:rsidRPr="00B927A6">
              <w:rPr>
                <w:rStyle w:val="a7"/>
                <w:noProof/>
              </w:rPr>
              <w:t>Решения по величине необходимых инвестиций в новое строительство, реконструкцию и техническое перевооружение тепловых сетей, насосных станций и тепловых пунктов на каждом этапе планируемого периода с учетом утвержденной инвестиционной программы.</w:t>
            </w:r>
            <w:r>
              <w:rPr>
                <w:noProof/>
                <w:webHidden/>
              </w:rPr>
              <w:tab/>
            </w:r>
            <w:r>
              <w:rPr>
                <w:noProof/>
                <w:webHidden/>
              </w:rPr>
              <w:fldChar w:fldCharType="begin"/>
            </w:r>
            <w:r>
              <w:rPr>
                <w:noProof/>
                <w:webHidden/>
              </w:rPr>
              <w:instrText xml:space="preserve"> PAGEREF _Toc406493101 \h </w:instrText>
            </w:r>
            <w:r>
              <w:rPr>
                <w:noProof/>
                <w:webHidden/>
              </w:rPr>
            </w:r>
            <w:r>
              <w:rPr>
                <w:noProof/>
                <w:webHidden/>
              </w:rPr>
              <w:fldChar w:fldCharType="separate"/>
            </w:r>
            <w:r>
              <w:rPr>
                <w:noProof/>
                <w:webHidden/>
              </w:rPr>
              <w:t>95</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102" w:history="1">
            <w:r w:rsidRPr="00B927A6">
              <w:rPr>
                <w:rStyle w:val="a7"/>
                <w:noProof/>
              </w:rPr>
              <w:t>9.1.3</w:t>
            </w:r>
            <w:r>
              <w:rPr>
                <w:rFonts w:asciiTheme="minorHAnsi" w:eastAsiaTheme="minorEastAsia" w:hAnsiTheme="minorHAnsi" w:cstheme="minorBidi"/>
                <w:i w:val="0"/>
                <w:iCs w:val="0"/>
                <w:noProof/>
                <w:sz w:val="22"/>
                <w:szCs w:val="22"/>
              </w:rPr>
              <w:tab/>
            </w:r>
            <w:r w:rsidRPr="00B927A6">
              <w:rPr>
                <w:rStyle w:val="a7"/>
                <w:noProof/>
              </w:rPr>
              <w:t>Оценка необходимых финансовых потребностей  для осуществления нового строительства, реконструкции и технического перевооружения источников тепловой энергии</w:t>
            </w:r>
            <w:r>
              <w:rPr>
                <w:noProof/>
                <w:webHidden/>
              </w:rPr>
              <w:tab/>
            </w:r>
            <w:r>
              <w:rPr>
                <w:noProof/>
                <w:webHidden/>
              </w:rPr>
              <w:fldChar w:fldCharType="begin"/>
            </w:r>
            <w:r>
              <w:rPr>
                <w:noProof/>
                <w:webHidden/>
              </w:rPr>
              <w:instrText xml:space="preserve"> PAGEREF _Toc406493102 \h </w:instrText>
            </w:r>
            <w:r>
              <w:rPr>
                <w:noProof/>
                <w:webHidden/>
              </w:rPr>
            </w:r>
            <w:r>
              <w:rPr>
                <w:noProof/>
                <w:webHidden/>
              </w:rPr>
              <w:fldChar w:fldCharType="separate"/>
            </w:r>
            <w:r>
              <w:rPr>
                <w:noProof/>
                <w:webHidden/>
              </w:rPr>
              <w:t>95</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103" w:history="1">
            <w:r w:rsidRPr="00B927A6">
              <w:rPr>
                <w:rStyle w:val="a7"/>
                <w:noProof/>
              </w:rPr>
              <w:t>9.1.4</w:t>
            </w:r>
            <w:r>
              <w:rPr>
                <w:rFonts w:asciiTheme="minorHAnsi" w:eastAsiaTheme="minorEastAsia" w:hAnsiTheme="minorHAnsi" w:cstheme="minorBidi"/>
                <w:i w:val="0"/>
                <w:iCs w:val="0"/>
                <w:noProof/>
                <w:sz w:val="22"/>
                <w:szCs w:val="22"/>
              </w:rPr>
              <w:tab/>
            </w:r>
            <w:r w:rsidRPr="00B927A6">
              <w:rPr>
                <w:rStyle w:val="a7"/>
                <w:noProof/>
              </w:rPr>
              <w:t>Предложения по источникам инвестиций, обеспечивающим финансовые потребности.</w:t>
            </w:r>
            <w:r>
              <w:rPr>
                <w:noProof/>
                <w:webHidden/>
              </w:rPr>
              <w:tab/>
            </w:r>
            <w:r>
              <w:rPr>
                <w:noProof/>
                <w:webHidden/>
              </w:rPr>
              <w:fldChar w:fldCharType="begin"/>
            </w:r>
            <w:r>
              <w:rPr>
                <w:noProof/>
                <w:webHidden/>
              </w:rPr>
              <w:instrText xml:space="preserve"> PAGEREF _Toc406493103 \h </w:instrText>
            </w:r>
            <w:r>
              <w:rPr>
                <w:noProof/>
                <w:webHidden/>
              </w:rPr>
            </w:r>
            <w:r>
              <w:rPr>
                <w:noProof/>
                <w:webHidden/>
              </w:rPr>
              <w:fldChar w:fldCharType="separate"/>
            </w:r>
            <w:r>
              <w:rPr>
                <w:noProof/>
                <w:webHidden/>
              </w:rPr>
              <w:t>96</w:t>
            </w:r>
            <w:r>
              <w:rPr>
                <w:noProof/>
                <w:webHidden/>
              </w:rPr>
              <w:fldChar w:fldCharType="end"/>
            </w:r>
          </w:hyperlink>
        </w:p>
        <w:p w:rsidR="00973D1A" w:rsidRDefault="00973D1A">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6493104" w:history="1">
            <w:r w:rsidRPr="00B927A6">
              <w:rPr>
                <w:rStyle w:val="a7"/>
                <w:noProof/>
              </w:rPr>
              <w:t>9.1.5</w:t>
            </w:r>
            <w:r>
              <w:rPr>
                <w:rFonts w:asciiTheme="minorHAnsi" w:eastAsiaTheme="minorEastAsia" w:hAnsiTheme="minorHAnsi" w:cstheme="minorBidi"/>
                <w:i w:val="0"/>
                <w:iCs w:val="0"/>
                <w:noProof/>
                <w:sz w:val="22"/>
                <w:szCs w:val="22"/>
              </w:rPr>
              <w:tab/>
            </w:r>
            <w:r w:rsidRPr="00B927A6">
              <w:rPr>
                <w:rStyle w:val="a7"/>
                <w:noProof/>
              </w:rPr>
              <w:t>Расчеты эффективности инвестиций.</w:t>
            </w:r>
            <w:r>
              <w:rPr>
                <w:noProof/>
                <w:webHidden/>
              </w:rPr>
              <w:tab/>
            </w:r>
            <w:r>
              <w:rPr>
                <w:noProof/>
                <w:webHidden/>
              </w:rPr>
              <w:fldChar w:fldCharType="begin"/>
            </w:r>
            <w:r>
              <w:rPr>
                <w:noProof/>
                <w:webHidden/>
              </w:rPr>
              <w:instrText xml:space="preserve"> PAGEREF _Toc406493104 \h </w:instrText>
            </w:r>
            <w:r>
              <w:rPr>
                <w:noProof/>
                <w:webHidden/>
              </w:rPr>
            </w:r>
            <w:r>
              <w:rPr>
                <w:noProof/>
                <w:webHidden/>
              </w:rPr>
              <w:fldChar w:fldCharType="separate"/>
            </w:r>
            <w:r>
              <w:rPr>
                <w:noProof/>
                <w:webHidden/>
              </w:rPr>
              <w:t>96</w:t>
            </w:r>
            <w:r>
              <w:rPr>
                <w:noProof/>
                <w:webHidden/>
              </w:rPr>
              <w:fldChar w:fldCharType="end"/>
            </w:r>
          </w:hyperlink>
        </w:p>
        <w:p w:rsidR="00973D1A" w:rsidRDefault="00973D1A">
          <w:pPr>
            <w:pStyle w:val="1b"/>
            <w:tabs>
              <w:tab w:val="left" w:pos="480"/>
              <w:tab w:val="right" w:leader="dot" w:pos="9345"/>
            </w:tabs>
            <w:rPr>
              <w:rFonts w:asciiTheme="minorHAnsi" w:eastAsiaTheme="minorEastAsia" w:hAnsiTheme="minorHAnsi" w:cstheme="minorBidi"/>
              <w:noProof/>
              <w:sz w:val="22"/>
              <w:szCs w:val="22"/>
            </w:rPr>
          </w:pPr>
          <w:hyperlink w:anchor="_Toc406493105" w:history="1">
            <w:r w:rsidRPr="00B927A6">
              <w:rPr>
                <w:rStyle w:val="a7"/>
                <w:noProof/>
              </w:rPr>
              <w:t>10</w:t>
            </w:r>
            <w:r>
              <w:rPr>
                <w:rFonts w:asciiTheme="minorHAnsi" w:eastAsiaTheme="minorEastAsia" w:hAnsiTheme="minorHAnsi" w:cstheme="minorBidi"/>
                <w:noProof/>
                <w:sz w:val="22"/>
                <w:szCs w:val="22"/>
              </w:rPr>
              <w:tab/>
            </w:r>
            <w:r w:rsidRPr="00B927A6">
              <w:rPr>
                <w:rStyle w:val="a7"/>
                <w:noProof/>
              </w:rPr>
              <w:t>Обоснование предложения по определению единой теплоснабжающей организации</w:t>
            </w:r>
            <w:r>
              <w:rPr>
                <w:noProof/>
                <w:webHidden/>
              </w:rPr>
              <w:tab/>
            </w:r>
            <w:r>
              <w:rPr>
                <w:noProof/>
                <w:webHidden/>
              </w:rPr>
              <w:fldChar w:fldCharType="begin"/>
            </w:r>
            <w:r>
              <w:rPr>
                <w:noProof/>
                <w:webHidden/>
              </w:rPr>
              <w:instrText xml:space="preserve"> PAGEREF _Toc406493105 \h </w:instrText>
            </w:r>
            <w:r>
              <w:rPr>
                <w:noProof/>
                <w:webHidden/>
              </w:rPr>
            </w:r>
            <w:r>
              <w:rPr>
                <w:noProof/>
                <w:webHidden/>
              </w:rPr>
              <w:fldChar w:fldCharType="separate"/>
            </w:r>
            <w:r>
              <w:rPr>
                <w:noProof/>
                <w:webHidden/>
              </w:rPr>
              <w:t>96</w:t>
            </w:r>
            <w:r>
              <w:rPr>
                <w:noProof/>
                <w:webHidden/>
              </w:rPr>
              <w:fldChar w:fldCharType="end"/>
            </w:r>
          </w:hyperlink>
        </w:p>
        <w:p w:rsidR="00973D1A" w:rsidRDefault="00973D1A">
          <w:pPr>
            <w:pStyle w:val="1b"/>
            <w:tabs>
              <w:tab w:val="right" w:leader="dot" w:pos="9345"/>
            </w:tabs>
            <w:rPr>
              <w:rFonts w:asciiTheme="minorHAnsi" w:eastAsiaTheme="minorEastAsia" w:hAnsiTheme="minorHAnsi" w:cstheme="minorBidi"/>
              <w:noProof/>
              <w:sz w:val="22"/>
              <w:szCs w:val="22"/>
            </w:rPr>
          </w:pPr>
          <w:hyperlink w:anchor="_Toc406493106" w:history="1">
            <w:r w:rsidRPr="00B927A6">
              <w:rPr>
                <w:rStyle w:val="a7"/>
                <w:noProof/>
              </w:rPr>
              <w:t>ПРИЛОЖЕНИЕ</w:t>
            </w:r>
            <w:r>
              <w:rPr>
                <w:noProof/>
                <w:webHidden/>
              </w:rPr>
              <w:tab/>
            </w:r>
            <w:r>
              <w:rPr>
                <w:noProof/>
                <w:webHidden/>
              </w:rPr>
              <w:fldChar w:fldCharType="begin"/>
            </w:r>
            <w:r>
              <w:rPr>
                <w:noProof/>
                <w:webHidden/>
              </w:rPr>
              <w:instrText xml:space="preserve"> PAGEREF _Toc406493106 \h </w:instrText>
            </w:r>
            <w:r>
              <w:rPr>
                <w:noProof/>
                <w:webHidden/>
              </w:rPr>
            </w:r>
            <w:r>
              <w:rPr>
                <w:noProof/>
                <w:webHidden/>
              </w:rPr>
              <w:fldChar w:fldCharType="separate"/>
            </w:r>
            <w:r>
              <w:rPr>
                <w:noProof/>
                <w:webHidden/>
              </w:rPr>
              <w:t>99</w:t>
            </w:r>
            <w:r>
              <w:rPr>
                <w:noProof/>
                <w:webHidden/>
              </w:rPr>
              <w:fldChar w:fldCharType="end"/>
            </w:r>
          </w:hyperlink>
        </w:p>
        <w:p w:rsidR="00973D1A" w:rsidRDefault="00973D1A">
          <w:pPr>
            <w:pStyle w:val="1b"/>
            <w:tabs>
              <w:tab w:val="right" w:leader="dot" w:pos="9345"/>
            </w:tabs>
            <w:rPr>
              <w:rFonts w:asciiTheme="minorHAnsi" w:eastAsiaTheme="minorEastAsia" w:hAnsiTheme="minorHAnsi" w:cstheme="minorBidi"/>
              <w:noProof/>
              <w:sz w:val="22"/>
              <w:szCs w:val="22"/>
            </w:rPr>
          </w:pPr>
          <w:hyperlink w:anchor="_Toc406493107" w:history="1">
            <w:r w:rsidRPr="00B927A6">
              <w:rPr>
                <w:rStyle w:val="a7"/>
                <w:noProof/>
              </w:rPr>
              <w:t>Приложение 1</w:t>
            </w:r>
            <w:r>
              <w:rPr>
                <w:noProof/>
                <w:webHidden/>
              </w:rPr>
              <w:tab/>
            </w:r>
            <w:r>
              <w:rPr>
                <w:noProof/>
                <w:webHidden/>
              </w:rPr>
              <w:fldChar w:fldCharType="begin"/>
            </w:r>
            <w:r>
              <w:rPr>
                <w:noProof/>
                <w:webHidden/>
              </w:rPr>
              <w:instrText xml:space="preserve"> PAGEREF _Toc406493107 \h </w:instrText>
            </w:r>
            <w:r>
              <w:rPr>
                <w:noProof/>
                <w:webHidden/>
              </w:rPr>
            </w:r>
            <w:r>
              <w:rPr>
                <w:noProof/>
                <w:webHidden/>
              </w:rPr>
              <w:fldChar w:fldCharType="separate"/>
            </w:r>
            <w:r>
              <w:rPr>
                <w:noProof/>
                <w:webHidden/>
              </w:rPr>
              <w:t>100</w:t>
            </w:r>
            <w:r>
              <w:rPr>
                <w:noProof/>
                <w:webHidden/>
              </w:rPr>
              <w:fldChar w:fldCharType="end"/>
            </w:r>
          </w:hyperlink>
        </w:p>
        <w:p w:rsidR="00973D1A" w:rsidRDefault="00973D1A">
          <w:pPr>
            <w:pStyle w:val="1b"/>
            <w:tabs>
              <w:tab w:val="right" w:leader="dot" w:pos="9345"/>
            </w:tabs>
            <w:rPr>
              <w:rFonts w:asciiTheme="minorHAnsi" w:eastAsiaTheme="minorEastAsia" w:hAnsiTheme="minorHAnsi" w:cstheme="minorBidi"/>
              <w:noProof/>
              <w:sz w:val="22"/>
              <w:szCs w:val="22"/>
            </w:rPr>
          </w:pPr>
          <w:hyperlink w:anchor="_Toc406493108" w:history="1">
            <w:r w:rsidRPr="00B927A6">
              <w:rPr>
                <w:rStyle w:val="a7"/>
                <w:noProof/>
              </w:rPr>
              <w:t>Приложение 2</w:t>
            </w:r>
            <w:r>
              <w:rPr>
                <w:noProof/>
                <w:webHidden/>
              </w:rPr>
              <w:tab/>
            </w:r>
            <w:r>
              <w:rPr>
                <w:noProof/>
                <w:webHidden/>
              </w:rPr>
              <w:fldChar w:fldCharType="begin"/>
            </w:r>
            <w:r>
              <w:rPr>
                <w:noProof/>
                <w:webHidden/>
              </w:rPr>
              <w:instrText xml:space="preserve"> PAGEREF _Toc406493108 \h </w:instrText>
            </w:r>
            <w:r>
              <w:rPr>
                <w:noProof/>
                <w:webHidden/>
              </w:rPr>
            </w:r>
            <w:r>
              <w:rPr>
                <w:noProof/>
                <w:webHidden/>
              </w:rPr>
              <w:fldChar w:fldCharType="separate"/>
            </w:r>
            <w:r>
              <w:rPr>
                <w:noProof/>
                <w:webHidden/>
              </w:rPr>
              <w:t>111</w:t>
            </w:r>
            <w:r>
              <w:rPr>
                <w:noProof/>
                <w:webHidden/>
              </w:rPr>
              <w:fldChar w:fldCharType="end"/>
            </w:r>
          </w:hyperlink>
        </w:p>
        <w:p w:rsidR="00A85B47" w:rsidRPr="0051511D" w:rsidRDefault="00A00306">
          <w:pPr>
            <w:rPr>
              <w:b/>
              <w:bCs/>
            </w:rPr>
          </w:pPr>
          <w:r w:rsidRPr="00913B94">
            <w:rPr>
              <w:b/>
              <w:bCs/>
            </w:rPr>
            <w:fldChar w:fldCharType="end"/>
          </w:r>
        </w:p>
      </w:sdtContent>
    </w:sdt>
    <w:p w:rsidR="008C04A1" w:rsidRDefault="008C04A1">
      <w:pPr>
        <w:rPr>
          <w:lang w:eastAsia="ru-RU"/>
        </w:rPr>
      </w:pPr>
      <w:r>
        <w:rPr>
          <w:lang w:eastAsia="ru-RU"/>
        </w:rPr>
        <w:br w:type="page"/>
      </w:r>
    </w:p>
    <w:p w:rsidR="00EB537F" w:rsidRPr="00EF75F9" w:rsidRDefault="00EB537F" w:rsidP="00EF75F9">
      <w:pPr>
        <w:pStyle w:val="1"/>
        <w:jc w:val="center"/>
        <w:rPr>
          <w:sz w:val="32"/>
        </w:rPr>
      </w:pPr>
      <w:bookmarkStart w:id="1" w:name="_Toc406493000"/>
      <w:r w:rsidRPr="00EF75F9">
        <w:rPr>
          <w:sz w:val="32"/>
        </w:rPr>
        <w:lastRenderedPageBreak/>
        <w:t>Существующее положение в сфере производства, передачи и потребления тепловой энергии для целей теплоснабжения</w:t>
      </w:r>
      <w:bookmarkEnd w:id="1"/>
    </w:p>
    <w:p w:rsidR="00A85B47" w:rsidRDefault="00A85B47" w:rsidP="00EB537F">
      <w:pPr>
        <w:pStyle w:val="1"/>
        <w:numPr>
          <w:ilvl w:val="1"/>
          <w:numId w:val="28"/>
        </w:numPr>
      </w:pPr>
      <w:bookmarkStart w:id="2" w:name="_Toc406493001"/>
      <w:r w:rsidRPr="00A85B47">
        <w:t>Функциональная структура теплоснабжения.</w:t>
      </w:r>
      <w:bookmarkEnd w:id="2"/>
    </w:p>
    <w:p w:rsidR="00F257EB" w:rsidRPr="00F257EB" w:rsidRDefault="00DC1FC0" w:rsidP="00F257EB">
      <w:pPr>
        <w:pStyle w:val="3"/>
        <w:spacing w:line="480" w:lineRule="auto"/>
      </w:pPr>
      <w:bookmarkStart w:id="3" w:name="_Toc406493002"/>
      <w:r w:rsidRPr="00E63B02">
        <w:t xml:space="preserve">Общая характеристика </w:t>
      </w:r>
      <w:r w:rsidR="00335FC5" w:rsidRPr="00E63B02">
        <w:t xml:space="preserve">с. </w:t>
      </w:r>
      <w:r w:rsidR="00F111DE">
        <w:t>Китово</w:t>
      </w:r>
      <w:bookmarkEnd w:id="3"/>
    </w:p>
    <w:p w:rsidR="008D0418" w:rsidRPr="00F111DE" w:rsidRDefault="00F111DE" w:rsidP="008D0418">
      <w:pPr>
        <w:pStyle w:val="21"/>
        <w:spacing w:line="360" w:lineRule="auto"/>
        <w:ind w:firstLine="567"/>
        <w:rPr>
          <w:b w:val="0"/>
          <w:szCs w:val="28"/>
        </w:rPr>
      </w:pPr>
      <w:r w:rsidRPr="00F111DE">
        <w:rPr>
          <w:b w:val="0"/>
          <w:szCs w:val="28"/>
        </w:rPr>
        <w:t>Китово существует со второй половине XV века. Впервые оно упоминается в «Духовной грамоте Ивана Перепеча-Посульщикова», относящейся к 1480-м годам.</w:t>
      </w:r>
    </w:p>
    <w:p w:rsidR="00996E48" w:rsidRDefault="00F111DE" w:rsidP="008D0418">
      <w:pPr>
        <w:pStyle w:val="21"/>
        <w:spacing w:line="360" w:lineRule="auto"/>
        <w:ind w:firstLine="567"/>
        <w:rPr>
          <w:b w:val="0"/>
          <w:szCs w:val="28"/>
        </w:rPr>
      </w:pPr>
      <w:r w:rsidRPr="00943C71">
        <w:rPr>
          <w:b w:val="0"/>
          <w:szCs w:val="28"/>
        </w:rPr>
        <w:t>Котельная МУП «</w:t>
      </w:r>
      <w:r w:rsidR="00F30AE6">
        <w:rPr>
          <w:b w:val="0"/>
          <w:szCs w:val="28"/>
        </w:rPr>
        <w:t>ЖКХ с. Китово</w:t>
      </w:r>
      <w:r w:rsidR="003709A4" w:rsidRPr="00382B29">
        <w:t>»</w:t>
      </w:r>
      <w:r w:rsidRPr="00943C71">
        <w:rPr>
          <w:b w:val="0"/>
          <w:szCs w:val="28"/>
        </w:rPr>
        <w:t xml:space="preserve"> находится с. Китово. В качестве основного топлива на котельной используется природный газ. Горячее водоснабжение потребителей - присутствует, способ присоединения потребителей к системе теплоснабжения – зависимый. Температурный график работы котельной 95/70 </w:t>
      </w:r>
      <w:r w:rsidR="005F0011">
        <w:rPr>
          <w:rFonts w:ascii="Calibri" w:hAnsi="Calibri" w:cs="Calibri"/>
          <w:b w:val="0"/>
          <w:szCs w:val="28"/>
          <w:vertAlign w:val="superscript"/>
        </w:rPr>
        <w:t>0</w:t>
      </w:r>
      <w:r w:rsidRPr="00943C71">
        <w:rPr>
          <w:b w:val="0"/>
          <w:szCs w:val="28"/>
        </w:rPr>
        <w:t>С. Отпуск тепловой энергии осуществляется в виде горячей воды на отопление сторонних потребителей (население, бюджетные и прочие организации).</w:t>
      </w:r>
      <w:r w:rsidR="00996E48" w:rsidRPr="008D0418">
        <w:rPr>
          <w:b w:val="0"/>
          <w:szCs w:val="28"/>
        </w:rPr>
        <w:t xml:space="preserve"> </w:t>
      </w:r>
    </w:p>
    <w:p w:rsidR="008D0418" w:rsidRDefault="008D0418" w:rsidP="008D0418">
      <w:pPr>
        <w:pStyle w:val="21"/>
        <w:numPr>
          <w:ilvl w:val="0"/>
          <w:numId w:val="45"/>
        </w:numPr>
        <w:spacing w:line="360" w:lineRule="auto"/>
        <w:rPr>
          <w:b w:val="0"/>
          <w:szCs w:val="28"/>
        </w:rPr>
      </w:pPr>
      <w:r w:rsidRPr="008D0418">
        <w:rPr>
          <w:b w:val="0"/>
          <w:szCs w:val="28"/>
        </w:rPr>
        <w:t xml:space="preserve">Температура наружного воздуха, расчетная для отопления </w:t>
      </w:r>
    </w:p>
    <w:p w:rsidR="008D0418" w:rsidRPr="008D0418" w:rsidRDefault="004210E3" w:rsidP="008D0418">
      <w:pPr>
        <w:pStyle w:val="21"/>
        <w:spacing w:line="360" w:lineRule="auto"/>
        <w:ind w:firstLine="567"/>
        <w:rPr>
          <w:b w:val="0"/>
          <w:szCs w:val="28"/>
        </w:rPr>
      </w:pPr>
      <w:r>
        <w:rPr>
          <w:b w:val="0"/>
          <w:szCs w:val="28"/>
        </w:rPr>
        <w:t xml:space="preserve">          </w:t>
      </w:r>
      <w:r w:rsidR="00F111DE">
        <w:rPr>
          <w:b w:val="0"/>
          <w:szCs w:val="28"/>
        </w:rPr>
        <w:t xml:space="preserve">и вентиляции: -30 </w:t>
      </w:r>
      <w:r w:rsidR="00F111DE">
        <w:rPr>
          <w:b w:val="0"/>
          <w:szCs w:val="28"/>
          <w:vertAlign w:val="superscript"/>
        </w:rPr>
        <w:t>0</w:t>
      </w:r>
      <w:r w:rsidR="008D0418" w:rsidRPr="008D0418">
        <w:rPr>
          <w:b w:val="0"/>
          <w:szCs w:val="28"/>
        </w:rPr>
        <w:t>С;</w:t>
      </w:r>
    </w:p>
    <w:p w:rsidR="008D0418" w:rsidRPr="008D0418" w:rsidRDefault="008D0418" w:rsidP="008D0418">
      <w:pPr>
        <w:pStyle w:val="21"/>
        <w:numPr>
          <w:ilvl w:val="0"/>
          <w:numId w:val="45"/>
        </w:numPr>
        <w:spacing w:line="360" w:lineRule="auto"/>
        <w:rPr>
          <w:b w:val="0"/>
          <w:szCs w:val="28"/>
        </w:rPr>
      </w:pPr>
      <w:r w:rsidRPr="008D0418">
        <w:rPr>
          <w:b w:val="0"/>
          <w:szCs w:val="28"/>
        </w:rPr>
        <w:t>Средняя температура наружного возд</w:t>
      </w:r>
      <w:r w:rsidR="00F111DE">
        <w:rPr>
          <w:b w:val="0"/>
          <w:szCs w:val="28"/>
        </w:rPr>
        <w:t xml:space="preserve">уха за отопительный сезон: </w:t>
      </w:r>
      <w:r w:rsidR="004210E3">
        <w:rPr>
          <w:b w:val="0"/>
          <w:szCs w:val="28"/>
        </w:rPr>
        <w:t xml:space="preserve">  </w:t>
      </w:r>
      <w:r w:rsidR="00F111DE">
        <w:rPr>
          <w:b w:val="0"/>
          <w:szCs w:val="28"/>
        </w:rPr>
        <w:t xml:space="preserve">-3,9 </w:t>
      </w:r>
      <w:r w:rsidR="00F111DE">
        <w:rPr>
          <w:b w:val="0"/>
          <w:szCs w:val="28"/>
          <w:vertAlign w:val="superscript"/>
        </w:rPr>
        <w:t>0</w:t>
      </w:r>
      <w:r w:rsidRPr="008D0418">
        <w:rPr>
          <w:b w:val="0"/>
          <w:szCs w:val="28"/>
        </w:rPr>
        <w:t>С;</w:t>
      </w:r>
    </w:p>
    <w:p w:rsidR="008D0418" w:rsidRPr="008D0418" w:rsidRDefault="008D0418" w:rsidP="008D0418">
      <w:pPr>
        <w:pStyle w:val="21"/>
        <w:numPr>
          <w:ilvl w:val="0"/>
          <w:numId w:val="45"/>
        </w:numPr>
        <w:spacing w:line="360" w:lineRule="auto"/>
        <w:rPr>
          <w:b w:val="0"/>
          <w:szCs w:val="28"/>
        </w:rPr>
      </w:pPr>
      <w:r w:rsidRPr="008D0418">
        <w:rPr>
          <w:b w:val="0"/>
          <w:szCs w:val="28"/>
        </w:rPr>
        <w:t>Температура внутренне</w:t>
      </w:r>
      <w:r w:rsidR="00F111DE">
        <w:rPr>
          <w:b w:val="0"/>
          <w:szCs w:val="28"/>
        </w:rPr>
        <w:t xml:space="preserve">го воздуха в жилых домах:  +18 </w:t>
      </w:r>
      <w:r w:rsidR="00F111DE">
        <w:rPr>
          <w:b w:val="0"/>
          <w:szCs w:val="28"/>
          <w:vertAlign w:val="superscript"/>
        </w:rPr>
        <w:t>0</w:t>
      </w:r>
      <w:r w:rsidRPr="008D0418">
        <w:rPr>
          <w:b w:val="0"/>
          <w:szCs w:val="28"/>
        </w:rPr>
        <w:t>С;</w:t>
      </w:r>
    </w:p>
    <w:p w:rsidR="008D0418" w:rsidRPr="008D0418" w:rsidRDefault="008D0418" w:rsidP="008D0418">
      <w:pPr>
        <w:pStyle w:val="21"/>
        <w:numPr>
          <w:ilvl w:val="0"/>
          <w:numId w:val="45"/>
        </w:numPr>
        <w:spacing w:line="360" w:lineRule="auto"/>
        <w:rPr>
          <w:b w:val="0"/>
          <w:szCs w:val="28"/>
        </w:rPr>
      </w:pPr>
      <w:r w:rsidRPr="008D0418">
        <w:rPr>
          <w:b w:val="0"/>
          <w:szCs w:val="28"/>
        </w:rPr>
        <w:t>Расчетная скорость ветра в отопительный период: 4,2 м/с;</w:t>
      </w:r>
    </w:p>
    <w:p w:rsidR="008D0418" w:rsidRPr="008D0418" w:rsidRDefault="008D0418" w:rsidP="008D0418">
      <w:pPr>
        <w:pStyle w:val="21"/>
        <w:numPr>
          <w:ilvl w:val="0"/>
          <w:numId w:val="45"/>
        </w:numPr>
        <w:spacing w:line="360" w:lineRule="auto"/>
        <w:rPr>
          <w:b w:val="0"/>
          <w:szCs w:val="28"/>
        </w:rPr>
      </w:pPr>
      <w:r w:rsidRPr="008D0418">
        <w:rPr>
          <w:b w:val="0"/>
          <w:szCs w:val="28"/>
        </w:rPr>
        <w:t>Продолжительность отопительного периода:  219 сут.;</w:t>
      </w:r>
    </w:p>
    <w:p w:rsidR="008D0418" w:rsidRPr="008D0418" w:rsidRDefault="008D0418" w:rsidP="008D0418">
      <w:pPr>
        <w:pStyle w:val="21"/>
        <w:spacing w:line="360" w:lineRule="auto"/>
        <w:ind w:left="1287" w:firstLine="0"/>
        <w:rPr>
          <w:b w:val="0"/>
          <w:szCs w:val="28"/>
        </w:rPr>
      </w:pPr>
    </w:p>
    <w:p w:rsidR="004336CA" w:rsidRPr="008D0418" w:rsidRDefault="004336CA" w:rsidP="002A5A8B">
      <w:pPr>
        <w:pStyle w:val="21"/>
        <w:spacing w:line="360" w:lineRule="auto"/>
        <w:ind w:firstLine="567"/>
        <w:rPr>
          <w:b w:val="0"/>
          <w:szCs w:val="28"/>
        </w:rPr>
      </w:pPr>
    </w:p>
    <w:p w:rsidR="004336CA" w:rsidRDefault="004336CA">
      <w:pPr>
        <w:rPr>
          <w:rFonts w:ascii="Times New Roman" w:eastAsia="Times New Roman" w:hAnsi="Times New Roman" w:cs="Times New Roman"/>
          <w:bCs/>
          <w:sz w:val="24"/>
          <w:szCs w:val="24"/>
          <w:lang w:eastAsia="ru-RU"/>
        </w:rPr>
      </w:pPr>
      <w:r>
        <w:rPr>
          <w:b/>
          <w:sz w:val="24"/>
        </w:rPr>
        <w:br w:type="page"/>
      </w:r>
    </w:p>
    <w:p w:rsidR="008D0418" w:rsidRPr="008D0418" w:rsidRDefault="00975590" w:rsidP="008D0418">
      <w:pPr>
        <w:pStyle w:val="3"/>
        <w:spacing w:line="480" w:lineRule="auto"/>
      </w:pPr>
      <w:r w:rsidRPr="00E63B02">
        <w:lastRenderedPageBreak/>
        <w:t xml:space="preserve"> </w:t>
      </w:r>
      <w:bookmarkStart w:id="4" w:name="_Toc406493003"/>
      <w:r w:rsidR="00DC1FC0" w:rsidRPr="00E63B02">
        <w:t xml:space="preserve">Зоны действия </w:t>
      </w:r>
      <w:r w:rsidR="007D2848" w:rsidRPr="00E63B02">
        <w:t>производственных котельных</w:t>
      </w:r>
      <w:r w:rsidR="00A85B47" w:rsidRPr="00E63B02">
        <w:t>.</w:t>
      </w:r>
      <w:bookmarkEnd w:id="4"/>
    </w:p>
    <w:p w:rsidR="0056169F" w:rsidRDefault="00A85B47" w:rsidP="008D0418">
      <w:pPr>
        <w:pStyle w:val="21"/>
        <w:spacing w:line="360" w:lineRule="auto"/>
        <w:ind w:firstLine="567"/>
        <w:rPr>
          <w:b w:val="0"/>
          <w:szCs w:val="28"/>
        </w:rPr>
      </w:pPr>
      <w:r w:rsidRPr="008D0418">
        <w:rPr>
          <w:b w:val="0"/>
          <w:szCs w:val="28"/>
        </w:rPr>
        <w:t xml:space="preserve">Теплоснабжение объектов жилой и социальной сферы на территории </w:t>
      </w:r>
      <w:r w:rsidR="008D0418">
        <w:rPr>
          <w:b w:val="0"/>
          <w:szCs w:val="28"/>
        </w:rPr>
        <w:t xml:space="preserve">села </w:t>
      </w:r>
      <w:r w:rsidR="00B5256F">
        <w:rPr>
          <w:b w:val="0"/>
          <w:szCs w:val="28"/>
        </w:rPr>
        <w:t>Китово</w:t>
      </w:r>
      <w:r w:rsidRPr="008D0418">
        <w:rPr>
          <w:b w:val="0"/>
          <w:szCs w:val="28"/>
        </w:rPr>
        <w:t xml:space="preserve"> осуществля</w:t>
      </w:r>
      <w:r w:rsidR="003464A2" w:rsidRPr="008D0418">
        <w:rPr>
          <w:b w:val="0"/>
          <w:szCs w:val="28"/>
        </w:rPr>
        <w:t>ется</w:t>
      </w:r>
      <w:r w:rsidRPr="008D0418">
        <w:rPr>
          <w:b w:val="0"/>
          <w:szCs w:val="28"/>
        </w:rPr>
        <w:t xml:space="preserve"> </w:t>
      </w:r>
      <w:r w:rsidR="008D0418">
        <w:rPr>
          <w:b w:val="0"/>
          <w:szCs w:val="28"/>
        </w:rPr>
        <w:t>для многоквартирных жилых домов и</w:t>
      </w:r>
      <w:r w:rsidR="003464A2" w:rsidRPr="008D0418">
        <w:rPr>
          <w:b w:val="0"/>
          <w:szCs w:val="28"/>
        </w:rPr>
        <w:t xml:space="preserve"> ряда учреждений и организаций. </w:t>
      </w:r>
    </w:p>
    <w:p w:rsidR="00C83DCF" w:rsidRPr="00C83DCF" w:rsidRDefault="00C83DCF" w:rsidP="00C83DCF">
      <w:pPr>
        <w:pStyle w:val="21"/>
        <w:spacing w:line="360" w:lineRule="auto"/>
        <w:ind w:firstLine="567"/>
        <w:rPr>
          <w:b w:val="0"/>
          <w:szCs w:val="28"/>
        </w:rPr>
      </w:pPr>
      <w:r w:rsidRPr="00C83DCF">
        <w:rPr>
          <w:b w:val="0"/>
          <w:szCs w:val="28"/>
        </w:rPr>
        <w:t xml:space="preserve">Краткая характеристика жилых зданий представлена Администрацией </w:t>
      </w:r>
      <w:r w:rsidR="00B5256F">
        <w:rPr>
          <w:b w:val="0"/>
          <w:szCs w:val="28"/>
        </w:rPr>
        <w:t>Китовского</w:t>
      </w:r>
      <w:r w:rsidRPr="00C83DCF">
        <w:rPr>
          <w:b w:val="0"/>
          <w:szCs w:val="28"/>
        </w:rPr>
        <w:t xml:space="preserve">  сельского поселения:</w:t>
      </w:r>
    </w:p>
    <w:p w:rsidR="00C83DCF" w:rsidRPr="00475134" w:rsidRDefault="00C83DCF" w:rsidP="00C83DCF">
      <w:pPr>
        <w:pStyle w:val="21"/>
        <w:spacing w:line="360" w:lineRule="auto"/>
        <w:ind w:firstLine="567"/>
        <w:rPr>
          <w:b w:val="0"/>
          <w:szCs w:val="28"/>
        </w:rPr>
      </w:pPr>
      <w:r w:rsidRPr="00C83DCF">
        <w:rPr>
          <w:b w:val="0"/>
          <w:szCs w:val="28"/>
        </w:rPr>
        <w:t xml:space="preserve">                                </w:t>
      </w:r>
      <w:r w:rsidR="004210E3">
        <w:rPr>
          <w:b w:val="0"/>
          <w:szCs w:val="28"/>
        </w:rPr>
        <w:t xml:space="preserve">          </w:t>
      </w:r>
      <w:r w:rsidR="004210E3" w:rsidRPr="00475134">
        <w:rPr>
          <w:b w:val="0"/>
          <w:szCs w:val="28"/>
        </w:rPr>
        <w:t>- одноэтажные дома - 4</w:t>
      </w:r>
      <w:r w:rsidRPr="00475134">
        <w:rPr>
          <w:b w:val="0"/>
          <w:szCs w:val="28"/>
        </w:rPr>
        <w:t xml:space="preserve"> шт.;</w:t>
      </w:r>
    </w:p>
    <w:p w:rsidR="00C83DCF" w:rsidRPr="00475134" w:rsidRDefault="00C83DCF" w:rsidP="00C83DCF">
      <w:pPr>
        <w:pStyle w:val="21"/>
        <w:spacing w:line="360" w:lineRule="auto"/>
        <w:ind w:firstLine="567"/>
        <w:rPr>
          <w:b w:val="0"/>
          <w:szCs w:val="28"/>
        </w:rPr>
      </w:pPr>
      <w:r w:rsidRPr="00475134">
        <w:rPr>
          <w:b w:val="0"/>
          <w:szCs w:val="28"/>
        </w:rPr>
        <w:t xml:space="preserve">                                </w:t>
      </w:r>
      <w:r w:rsidR="00FF1695" w:rsidRPr="00475134">
        <w:rPr>
          <w:b w:val="0"/>
          <w:szCs w:val="28"/>
        </w:rPr>
        <w:t xml:space="preserve">          - двухэтажные дома – 5 </w:t>
      </w:r>
      <w:r w:rsidRPr="00475134">
        <w:rPr>
          <w:b w:val="0"/>
          <w:szCs w:val="28"/>
        </w:rPr>
        <w:t>шт.;</w:t>
      </w:r>
    </w:p>
    <w:p w:rsidR="004210E3" w:rsidRPr="00475134" w:rsidRDefault="004210E3" w:rsidP="004210E3">
      <w:pPr>
        <w:pStyle w:val="21"/>
        <w:spacing w:line="360" w:lineRule="auto"/>
        <w:ind w:firstLine="567"/>
        <w:rPr>
          <w:b w:val="0"/>
          <w:szCs w:val="28"/>
        </w:rPr>
      </w:pPr>
      <w:r w:rsidRPr="00475134">
        <w:rPr>
          <w:b w:val="0"/>
          <w:szCs w:val="28"/>
        </w:rPr>
        <w:t xml:space="preserve">                                          - </w:t>
      </w:r>
      <w:r w:rsidR="008A4AB5" w:rsidRPr="00475134">
        <w:rPr>
          <w:b w:val="0"/>
          <w:szCs w:val="28"/>
        </w:rPr>
        <w:t>четырёхэтажные</w:t>
      </w:r>
      <w:r w:rsidRPr="00475134">
        <w:rPr>
          <w:b w:val="0"/>
          <w:szCs w:val="28"/>
        </w:rPr>
        <w:t xml:space="preserve"> дома – 1 шт.;</w:t>
      </w:r>
    </w:p>
    <w:p w:rsidR="004210E3" w:rsidRPr="000E65A5" w:rsidRDefault="004210E3" w:rsidP="004210E3">
      <w:pPr>
        <w:pStyle w:val="21"/>
        <w:spacing w:line="360" w:lineRule="auto"/>
        <w:ind w:firstLine="567"/>
        <w:rPr>
          <w:b w:val="0"/>
          <w:color w:val="FF0000"/>
          <w:szCs w:val="28"/>
        </w:rPr>
      </w:pPr>
      <w:r w:rsidRPr="00475134">
        <w:rPr>
          <w:b w:val="0"/>
          <w:szCs w:val="28"/>
        </w:rPr>
        <w:t xml:space="preserve">                                          - пятиэтажные дома – 12 шт.;</w:t>
      </w:r>
      <w:r w:rsidR="000E65A5">
        <w:rPr>
          <w:b w:val="0"/>
          <w:szCs w:val="28"/>
        </w:rPr>
        <w:t xml:space="preserve"> </w:t>
      </w:r>
    </w:p>
    <w:p w:rsidR="004210E3" w:rsidRDefault="00521E5C" w:rsidP="00B9474E">
      <w:pPr>
        <w:pStyle w:val="21"/>
        <w:spacing w:line="360" w:lineRule="auto"/>
        <w:ind w:firstLine="567"/>
        <w:rPr>
          <w:b w:val="0"/>
          <w:szCs w:val="28"/>
        </w:rPr>
      </w:pPr>
      <w:r w:rsidRPr="00B9474E">
        <w:rPr>
          <w:b w:val="0"/>
          <w:szCs w:val="28"/>
        </w:rPr>
        <w:t>Общая схема теплоснабжения с</w:t>
      </w:r>
      <w:r w:rsidR="00C83DCF" w:rsidRPr="00B9474E">
        <w:rPr>
          <w:b w:val="0"/>
          <w:szCs w:val="28"/>
        </w:rPr>
        <w:t>ела</w:t>
      </w:r>
      <w:r w:rsidRPr="00B9474E">
        <w:rPr>
          <w:b w:val="0"/>
          <w:szCs w:val="28"/>
        </w:rPr>
        <w:t xml:space="preserve"> </w:t>
      </w:r>
      <w:r w:rsidR="00B5256F">
        <w:rPr>
          <w:b w:val="0"/>
          <w:szCs w:val="28"/>
        </w:rPr>
        <w:t>Китово</w:t>
      </w:r>
      <w:r w:rsidR="00C83DCF" w:rsidRPr="00B9474E">
        <w:rPr>
          <w:b w:val="0"/>
          <w:szCs w:val="28"/>
        </w:rPr>
        <w:t xml:space="preserve"> представлена</w:t>
      </w:r>
      <w:r w:rsidR="004210E3">
        <w:rPr>
          <w:b w:val="0"/>
          <w:szCs w:val="28"/>
        </w:rPr>
        <w:t xml:space="preserve"> </w:t>
      </w:r>
      <w:r w:rsidR="006F6C1E">
        <w:rPr>
          <w:b w:val="0"/>
          <w:szCs w:val="28"/>
        </w:rPr>
        <w:t>на схеме №1</w:t>
      </w:r>
      <w:r w:rsidR="00C83DCF" w:rsidRPr="00B9474E">
        <w:rPr>
          <w:b w:val="0"/>
          <w:szCs w:val="28"/>
        </w:rPr>
        <w:t>.</w:t>
      </w:r>
    </w:p>
    <w:p w:rsidR="004210E3" w:rsidRPr="004210E3" w:rsidRDefault="004210E3" w:rsidP="004210E3">
      <w:pPr>
        <w:rPr>
          <w:rFonts w:ascii="Times New Roman" w:eastAsia="Times New Roman" w:hAnsi="Times New Roman" w:cs="Times New Roman"/>
          <w:sz w:val="28"/>
          <w:lang w:eastAsia="ru-RU"/>
        </w:rPr>
        <w:sectPr w:rsidR="004210E3" w:rsidRPr="004210E3" w:rsidSect="0087673E">
          <w:headerReference w:type="default" r:id="rId9"/>
          <w:footerReference w:type="default" r:id="rId10"/>
          <w:pgSz w:w="11906" w:h="16838"/>
          <w:pgMar w:top="1134" w:right="850" w:bottom="1134" w:left="1701" w:header="708" w:footer="708" w:gutter="0"/>
          <w:cols w:space="708"/>
          <w:docGrid w:linePitch="360"/>
        </w:sectPr>
      </w:pPr>
    </w:p>
    <w:p w:rsidR="005C30DD" w:rsidRDefault="005C30DD" w:rsidP="005C30DD">
      <w:pPr>
        <w:pStyle w:val="aff"/>
        <w:keepNext/>
        <w:jc w:val="right"/>
        <w:rPr>
          <w:color w:val="auto"/>
          <w:sz w:val="24"/>
          <w:szCs w:val="24"/>
        </w:rPr>
      </w:pPr>
      <w:r w:rsidRPr="005C30DD">
        <w:rPr>
          <w:color w:val="auto"/>
          <w:sz w:val="24"/>
          <w:szCs w:val="24"/>
        </w:rPr>
        <w:lastRenderedPageBreak/>
        <w:t>Схема</w:t>
      </w:r>
      <w:r w:rsidR="006F6C1E">
        <w:rPr>
          <w:color w:val="auto"/>
          <w:sz w:val="24"/>
          <w:szCs w:val="24"/>
        </w:rPr>
        <w:t xml:space="preserve"> </w:t>
      </w:r>
      <w:r w:rsidR="00A00306" w:rsidRPr="005C30DD">
        <w:rPr>
          <w:color w:val="auto"/>
          <w:sz w:val="24"/>
          <w:szCs w:val="24"/>
        </w:rPr>
        <w:fldChar w:fldCharType="begin"/>
      </w:r>
      <w:r w:rsidRPr="005C30DD">
        <w:rPr>
          <w:color w:val="auto"/>
          <w:sz w:val="24"/>
          <w:szCs w:val="24"/>
        </w:rPr>
        <w:instrText xml:space="preserve"> SEQ Схема \* ARABIC \s 1 </w:instrText>
      </w:r>
      <w:r w:rsidR="00A00306" w:rsidRPr="005C30DD">
        <w:rPr>
          <w:color w:val="auto"/>
          <w:sz w:val="24"/>
          <w:szCs w:val="24"/>
        </w:rPr>
        <w:fldChar w:fldCharType="separate"/>
      </w:r>
      <w:r w:rsidR="004525AE">
        <w:rPr>
          <w:noProof/>
          <w:color w:val="auto"/>
          <w:sz w:val="24"/>
          <w:szCs w:val="24"/>
        </w:rPr>
        <w:t>1</w:t>
      </w:r>
      <w:r w:rsidR="00A00306" w:rsidRPr="005C30DD">
        <w:rPr>
          <w:color w:val="auto"/>
          <w:sz w:val="24"/>
          <w:szCs w:val="24"/>
        </w:rPr>
        <w:fldChar w:fldCharType="end"/>
      </w:r>
      <w:r w:rsidR="006F6C1E">
        <w:rPr>
          <w:color w:val="auto"/>
          <w:sz w:val="24"/>
          <w:szCs w:val="24"/>
        </w:rPr>
        <w:t>.</w:t>
      </w:r>
    </w:p>
    <w:p w:rsidR="004210E3" w:rsidRDefault="00D504B1" w:rsidP="00F30AE6">
      <w:pPr>
        <w:jc w:val="center"/>
        <w:rPr>
          <w:lang w:eastAsia="ru-RU"/>
        </w:rPr>
      </w:pPr>
      <w:r>
        <w:rPr>
          <w:noProof/>
          <w:lang w:eastAsia="ru-RU"/>
        </w:rPr>
        <w:drawing>
          <wp:inline distT="0" distB="0" distL="0" distR="0">
            <wp:extent cx="7332565" cy="512545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теплоснабжения.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25503" cy="5120517"/>
                    </a:xfrm>
                    <a:prstGeom prst="rect">
                      <a:avLst/>
                    </a:prstGeom>
                  </pic:spPr>
                </pic:pic>
              </a:graphicData>
            </a:graphic>
          </wp:inline>
        </w:drawing>
      </w:r>
      <w:r w:rsidR="004210E3">
        <w:rPr>
          <w:lang w:eastAsia="ru-RU"/>
        </w:rPr>
        <w:br w:type="page"/>
      </w:r>
    </w:p>
    <w:p w:rsidR="004210E3" w:rsidRDefault="004210E3" w:rsidP="00C83DCF">
      <w:pPr>
        <w:pStyle w:val="3"/>
        <w:spacing w:line="480" w:lineRule="auto"/>
        <w:sectPr w:rsidR="004210E3" w:rsidSect="004210E3">
          <w:pgSz w:w="16838" w:h="11906" w:orient="landscape"/>
          <w:pgMar w:top="1701" w:right="1134" w:bottom="851" w:left="1134" w:header="709" w:footer="709" w:gutter="0"/>
          <w:cols w:space="708"/>
          <w:docGrid w:linePitch="360"/>
        </w:sectPr>
      </w:pPr>
    </w:p>
    <w:p w:rsidR="00A85B47" w:rsidRPr="00E54272" w:rsidRDefault="00DC1FC0" w:rsidP="00C83DCF">
      <w:pPr>
        <w:pStyle w:val="3"/>
        <w:spacing w:line="480" w:lineRule="auto"/>
      </w:pPr>
      <w:bookmarkStart w:id="5" w:name="_Toc406493004"/>
      <w:r w:rsidRPr="00E54272">
        <w:lastRenderedPageBreak/>
        <w:t>Зоны действия индивидуального теплоснабжения</w:t>
      </w:r>
      <w:r w:rsidR="00A85B47" w:rsidRPr="00E54272">
        <w:t>.</w:t>
      </w:r>
      <w:bookmarkEnd w:id="5"/>
    </w:p>
    <w:p w:rsidR="00340A1E" w:rsidRPr="00340A1E" w:rsidRDefault="00340A1E" w:rsidP="00340A1E">
      <w:pPr>
        <w:pStyle w:val="21"/>
        <w:spacing w:line="360" w:lineRule="auto"/>
        <w:ind w:firstLine="567"/>
        <w:rPr>
          <w:b w:val="0"/>
          <w:szCs w:val="28"/>
        </w:rPr>
      </w:pPr>
      <w:r w:rsidRPr="00340A1E">
        <w:rPr>
          <w:b w:val="0"/>
          <w:szCs w:val="28"/>
        </w:rPr>
        <w:t xml:space="preserve">К настоящему времени в России все большую популярность получает автономное и индивидуальное отопление. По сути своей это системы отопления, осуществляющие обогрев в одном отдельно взятом здании или помещении. При этом если речь идет о многоквартирном жилом доме или крупном здании административного либо коммерческого назначения, то чаще используется термин </w:t>
      </w:r>
      <w:hyperlink r:id="rId12" w:history="1">
        <w:r w:rsidRPr="00340A1E">
          <w:rPr>
            <w:b w:val="0"/>
            <w:szCs w:val="28"/>
          </w:rPr>
          <w:t>автономное отопление</w:t>
        </w:r>
      </w:hyperlink>
      <w:r w:rsidRPr="00340A1E">
        <w:rPr>
          <w:b w:val="0"/>
          <w:szCs w:val="28"/>
        </w:rPr>
        <w:t>. Если же разговор о небольшом частном доме или квартире, то более уместным кажется термин индивидуальное отопление.</w:t>
      </w:r>
    </w:p>
    <w:p w:rsidR="00340A1E" w:rsidRPr="00340A1E" w:rsidRDefault="00340A1E" w:rsidP="00340A1E">
      <w:pPr>
        <w:pStyle w:val="21"/>
        <w:spacing w:line="360" w:lineRule="auto"/>
        <w:ind w:firstLine="567"/>
        <w:rPr>
          <w:b w:val="0"/>
          <w:szCs w:val="28"/>
        </w:rPr>
      </w:pPr>
      <w:r w:rsidRPr="00340A1E">
        <w:rPr>
          <w:b w:val="0"/>
          <w:szCs w:val="28"/>
        </w:rPr>
        <w:t>Основные преимущества подобных систем – большая гибкость настройки и малая инертность. При резком изменении погоды от момента запуска системы до прогрева помещения до расчетной температуры проходит не более нескольких часов. В случае с индивидуальным отоплением от получаса до часа, хотя здесь многое зависит от типа используемого котла и способа циркуляции теплоносителя в системе.</w:t>
      </w:r>
    </w:p>
    <w:p w:rsidR="00340A1E" w:rsidRPr="00340A1E" w:rsidRDefault="00340A1E" w:rsidP="00340A1E">
      <w:pPr>
        <w:pStyle w:val="21"/>
        <w:spacing w:line="360" w:lineRule="auto"/>
        <w:ind w:firstLine="567"/>
        <w:rPr>
          <w:b w:val="0"/>
          <w:szCs w:val="28"/>
        </w:rPr>
      </w:pPr>
      <w:r w:rsidRPr="00340A1E">
        <w:rPr>
          <w:b w:val="0"/>
          <w:szCs w:val="28"/>
        </w:rPr>
        <w:t>В с. Китово перевод потребителей в жилых многоквартирных домах подключенных к централизованному теплоснабжению на индивидуальное теплоснабжение не предусматривается.</w:t>
      </w:r>
    </w:p>
    <w:p w:rsidR="00340A1E" w:rsidRPr="00340A1E" w:rsidRDefault="00340A1E" w:rsidP="00340A1E">
      <w:pPr>
        <w:pStyle w:val="21"/>
        <w:spacing w:line="360" w:lineRule="auto"/>
        <w:ind w:firstLine="567"/>
        <w:rPr>
          <w:b w:val="0"/>
          <w:szCs w:val="28"/>
        </w:rPr>
      </w:pPr>
      <w:r w:rsidRPr="00340A1E">
        <w:rPr>
          <w:b w:val="0"/>
          <w:szCs w:val="28"/>
        </w:rPr>
        <w:t>Перевод на индивидуальное теплоснабжение отдельных потребителей в многоквартирных домах приводит к следующим негативным последствиям:</w:t>
      </w:r>
    </w:p>
    <w:p w:rsidR="00340A1E" w:rsidRPr="00340A1E" w:rsidRDefault="00340A1E" w:rsidP="00340A1E">
      <w:pPr>
        <w:pStyle w:val="21"/>
        <w:spacing w:line="360" w:lineRule="auto"/>
        <w:ind w:firstLine="567"/>
        <w:rPr>
          <w:b w:val="0"/>
          <w:szCs w:val="28"/>
        </w:rPr>
      </w:pPr>
      <w:r w:rsidRPr="00340A1E">
        <w:rPr>
          <w:b w:val="0"/>
          <w:szCs w:val="28"/>
        </w:rPr>
        <w:t>- нарушается гидравлический режим во внутридомовой системе теплоснабжения и, как     следствие, тепловой баланс всего жилого здания;</w:t>
      </w:r>
    </w:p>
    <w:p w:rsidR="00340A1E" w:rsidRPr="00340A1E" w:rsidRDefault="00340A1E" w:rsidP="00340A1E">
      <w:pPr>
        <w:pStyle w:val="21"/>
        <w:spacing w:line="360" w:lineRule="auto"/>
        <w:ind w:firstLine="567"/>
        <w:rPr>
          <w:b w:val="0"/>
          <w:szCs w:val="28"/>
        </w:rPr>
      </w:pPr>
      <w:r w:rsidRPr="00340A1E">
        <w:rPr>
          <w:b w:val="0"/>
          <w:szCs w:val="28"/>
        </w:rPr>
        <w:t>- наносится  существенный вред всей отопительной системе (в частности, происходит снижение температуры в примыкающих помещениях);</w:t>
      </w:r>
    </w:p>
    <w:p w:rsidR="00340A1E" w:rsidRPr="00340A1E" w:rsidRDefault="00340A1E" w:rsidP="00340A1E">
      <w:pPr>
        <w:pStyle w:val="21"/>
        <w:spacing w:line="360" w:lineRule="auto"/>
        <w:ind w:firstLine="567"/>
        <w:rPr>
          <w:b w:val="0"/>
          <w:szCs w:val="28"/>
        </w:rPr>
      </w:pPr>
      <w:r w:rsidRPr="00340A1E">
        <w:rPr>
          <w:b w:val="0"/>
          <w:szCs w:val="28"/>
        </w:rPr>
        <w:t>- нанесение вреда экологии, вследствие, большого выброса продуктов сгорания.</w:t>
      </w:r>
    </w:p>
    <w:p w:rsidR="00A85B47" w:rsidRPr="00B9474E" w:rsidRDefault="00340A1E" w:rsidP="00340A1E">
      <w:pPr>
        <w:pStyle w:val="21"/>
        <w:spacing w:line="360" w:lineRule="auto"/>
        <w:ind w:firstLine="567"/>
        <w:rPr>
          <w:b w:val="0"/>
          <w:szCs w:val="28"/>
        </w:rPr>
      </w:pPr>
      <w:r w:rsidRPr="00340A1E">
        <w:rPr>
          <w:b w:val="0"/>
          <w:szCs w:val="28"/>
        </w:rPr>
        <w:lastRenderedPageBreak/>
        <w:t>Переход на индивидуальное отопление осуществляется на общем собрании всех собственников жилых помещений в многоквартирном доме при 100% положительном решении всех собственников за установку индивидуального отопления путем отключения этого многоквартирного дома от централизованной системы теплоснабжения.</w:t>
      </w:r>
    </w:p>
    <w:p w:rsidR="00A85B47" w:rsidRPr="00B9474E" w:rsidRDefault="001D7999" w:rsidP="00B9474E">
      <w:pPr>
        <w:pStyle w:val="21"/>
        <w:spacing w:line="360" w:lineRule="auto"/>
        <w:ind w:firstLine="567"/>
        <w:rPr>
          <w:b w:val="0"/>
          <w:szCs w:val="28"/>
        </w:rPr>
      </w:pPr>
      <w:r w:rsidRPr="001D7999">
        <w:rPr>
          <w:b w:val="0"/>
          <w:szCs w:val="28"/>
        </w:rPr>
        <w:t>Перечень</w:t>
      </w:r>
      <w:r w:rsidR="00A85B47" w:rsidRPr="001D7999">
        <w:rPr>
          <w:b w:val="0"/>
          <w:szCs w:val="28"/>
        </w:rPr>
        <w:t xml:space="preserve"> потреб</w:t>
      </w:r>
      <w:r w:rsidRPr="001D7999">
        <w:rPr>
          <w:b w:val="0"/>
          <w:szCs w:val="28"/>
        </w:rPr>
        <w:t>ителей имеющих</w:t>
      </w:r>
      <w:r w:rsidR="00A85B47" w:rsidRPr="001D7999">
        <w:rPr>
          <w:b w:val="0"/>
          <w:szCs w:val="28"/>
        </w:rPr>
        <w:t xml:space="preserve"> индивидуальное отопление в квартирах </w:t>
      </w:r>
      <w:r w:rsidR="00967F5D" w:rsidRPr="001D7999">
        <w:rPr>
          <w:b w:val="0"/>
          <w:szCs w:val="28"/>
        </w:rPr>
        <w:t>в жил</w:t>
      </w:r>
      <w:r w:rsidR="005024F6" w:rsidRPr="001D7999">
        <w:rPr>
          <w:b w:val="0"/>
          <w:szCs w:val="28"/>
        </w:rPr>
        <w:t>ых</w:t>
      </w:r>
      <w:r w:rsidR="00967F5D" w:rsidRPr="001D7999">
        <w:rPr>
          <w:b w:val="0"/>
          <w:szCs w:val="28"/>
        </w:rPr>
        <w:t xml:space="preserve"> дом</w:t>
      </w:r>
      <w:r w:rsidR="005024F6" w:rsidRPr="001D7999">
        <w:rPr>
          <w:b w:val="0"/>
          <w:szCs w:val="28"/>
        </w:rPr>
        <w:t>ах</w:t>
      </w:r>
      <w:r w:rsidR="00967F5D" w:rsidRPr="001D7999">
        <w:rPr>
          <w:b w:val="0"/>
          <w:szCs w:val="28"/>
        </w:rPr>
        <w:t xml:space="preserve"> </w:t>
      </w:r>
      <w:r w:rsidR="005024F6" w:rsidRPr="001D7999">
        <w:rPr>
          <w:b w:val="0"/>
          <w:szCs w:val="28"/>
        </w:rPr>
        <w:t>и частном секторе</w:t>
      </w:r>
      <w:r w:rsidR="00C83DCF" w:rsidRPr="001D7999">
        <w:rPr>
          <w:b w:val="0"/>
          <w:szCs w:val="28"/>
        </w:rPr>
        <w:t xml:space="preserve"> </w:t>
      </w:r>
      <w:r w:rsidRPr="001D7999">
        <w:rPr>
          <w:b w:val="0"/>
          <w:szCs w:val="28"/>
        </w:rPr>
        <w:t>представлены в приложение 1.</w:t>
      </w:r>
    </w:p>
    <w:p w:rsidR="00967F5D" w:rsidRDefault="00967F5D">
      <w:pPr>
        <w:rPr>
          <w:rFonts w:ascii="Times New Roman" w:hAnsi="Times New Roman" w:cs="Times New Roman"/>
          <w:sz w:val="24"/>
          <w:szCs w:val="24"/>
        </w:rPr>
      </w:pPr>
      <w:r>
        <w:rPr>
          <w:rFonts w:ascii="Times New Roman" w:hAnsi="Times New Roman" w:cs="Times New Roman"/>
          <w:sz w:val="24"/>
          <w:szCs w:val="24"/>
        </w:rPr>
        <w:br w:type="page"/>
      </w:r>
    </w:p>
    <w:p w:rsidR="00A85B47" w:rsidRDefault="00A85B47" w:rsidP="00EB537F">
      <w:pPr>
        <w:pStyle w:val="1"/>
        <w:numPr>
          <w:ilvl w:val="1"/>
          <w:numId w:val="28"/>
        </w:numPr>
      </w:pPr>
      <w:bookmarkStart w:id="6" w:name="_Toc406493005"/>
      <w:r w:rsidRPr="00A85B47">
        <w:lastRenderedPageBreak/>
        <w:t>Источники тепловой энергии.</w:t>
      </w:r>
      <w:bookmarkEnd w:id="6"/>
    </w:p>
    <w:p w:rsidR="00A85B47" w:rsidRPr="004210E3" w:rsidRDefault="00A85B47" w:rsidP="004210E3">
      <w:pPr>
        <w:pStyle w:val="3"/>
        <w:spacing w:after="240"/>
      </w:pPr>
      <w:bookmarkStart w:id="7" w:name="_Toc406493006"/>
      <w:r w:rsidRPr="004F5A37">
        <w:t>Структура и описание основного оборудования,</w:t>
      </w:r>
      <w:r w:rsidR="00770C05">
        <w:t xml:space="preserve"> схемы выдачи тепловой мощности</w:t>
      </w:r>
      <w:r w:rsidR="007D2848">
        <w:t>, структура теплофикационных установок</w:t>
      </w:r>
      <w:r w:rsidRPr="004F5A37">
        <w:t>.</w:t>
      </w:r>
      <w:bookmarkEnd w:id="7"/>
    </w:p>
    <w:p w:rsidR="00A85B47" w:rsidRPr="00B9474E" w:rsidRDefault="00A85B47" w:rsidP="00B9474E">
      <w:pPr>
        <w:pStyle w:val="21"/>
        <w:spacing w:line="360" w:lineRule="auto"/>
        <w:ind w:firstLine="567"/>
        <w:rPr>
          <w:b w:val="0"/>
          <w:szCs w:val="28"/>
        </w:rPr>
      </w:pPr>
      <w:r w:rsidRPr="00B9474E">
        <w:rPr>
          <w:b w:val="0"/>
          <w:szCs w:val="28"/>
        </w:rPr>
        <w:t>Данная централизованная система теплоснабжения представляет собой совокупность источника тепловой энергии и теплопотребляющих установок потребителей, технологически соединенных тепловыми сетями.</w:t>
      </w:r>
    </w:p>
    <w:p w:rsidR="005024F6" w:rsidRPr="008D78E1" w:rsidRDefault="000B0235" w:rsidP="00B9474E">
      <w:pPr>
        <w:pStyle w:val="21"/>
        <w:spacing w:line="360" w:lineRule="auto"/>
        <w:ind w:firstLine="567"/>
        <w:rPr>
          <w:b w:val="0"/>
          <w:szCs w:val="28"/>
        </w:rPr>
      </w:pPr>
      <w:r w:rsidRPr="00C12FD0">
        <w:rPr>
          <w:b w:val="0"/>
          <w:szCs w:val="28"/>
        </w:rPr>
        <w:t xml:space="preserve">В котельной установлено </w:t>
      </w:r>
      <w:r w:rsidR="008D78E1" w:rsidRPr="00C12FD0">
        <w:rPr>
          <w:b w:val="0"/>
          <w:szCs w:val="28"/>
        </w:rPr>
        <w:t>пять</w:t>
      </w:r>
      <w:r w:rsidRPr="00C12FD0">
        <w:rPr>
          <w:b w:val="0"/>
          <w:szCs w:val="28"/>
        </w:rPr>
        <w:t xml:space="preserve"> </w:t>
      </w:r>
      <w:r w:rsidR="008D78E1" w:rsidRPr="00C12FD0">
        <w:rPr>
          <w:b w:val="0"/>
          <w:szCs w:val="28"/>
        </w:rPr>
        <w:t>газовых котлов</w:t>
      </w:r>
      <w:r w:rsidRPr="00C12FD0">
        <w:rPr>
          <w:b w:val="0"/>
          <w:szCs w:val="28"/>
        </w:rPr>
        <w:t xml:space="preserve"> марки</w:t>
      </w:r>
      <w:r w:rsidR="008D78E1" w:rsidRPr="00C12FD0">
        <w:rPr>
          <w:b w:val="0"/>
          <w:szCs w:val="28"/>
        </w:rPr>
        <w:t xml:space="preserve"> GT525K общей  мощностью</w:t>
      </w:r>
      <w:r w:rsidRPr="00C12FD0">
        <w:rPr>
          <w:b w:val="0"/>
          <w:szCs w:val="28"/>
        </w:rPr>
        <w:t xml:space="preserve"> </w:t>
      </w:r>
      <w:r w:rsidR="008D78E1" w:rsidRPr="00C12FD0">
        <w:rPr>
          <w:b w:val="0"/>
          <w:szCs w:val="28"/>
        </w:rPr>
        <w:t>6,</w:t>
      </w:r>
      <w:r w:rsidR="00C12FD0" w:rsidRPr="00C12FD0">
        <w:rPr>
          <w:b w:val="0"/>
          <w:szCs w:val="28"/>
        </w:rPr>
        <w:t>235</w:t>
      </w:r>
      <w:r w:rsidRPr="00C12FD0">
        <w:rPr>
          <w:b w:val="0"/>
          <w:szCs w:val="28"/>
        </w:rPr>
        <w:t xml:space="preserve"> Гкал/час</w:t>
      </w:r>
    </w:p>
    <w:p w:rsidR="009F6C9D" w:rsidRPr="008D78E1" w:rsidRDefault="009F6C9D" w:rsidP="005024F6">
      <w:pPr>
        <w:pStyle w:val="aff"/>
        <w:keepNext/>
        <w:jc w:val="right"/>
        <w:rPr>
          <w:color w:val="auto"/>
          <w:sz w:val="24"/>
        </w:rPr>
      </w:pPr>
      <w:r w:rsidRPr="008D78E1">
        <w:rPr>
          <w:color w:val="auto"/>
          <w:sz w:val="24"/>
        </w:rPr>
        <w:t xml:space="preserve">Таблица </w:t>
      </w:r>
      <w:r w:rsidR="00A00306" w:rsidRPr="008D78E1">
        <w:rPr>
          <w:color w:val="auto"/>
          <w:sz w:val="24"/>
        </w:rPr>
        <w:fldChar w:fldCharType="begin"/>
      </w:r>
      <w:r w:rsidR="00133769" w:rsidRPr="008D78E1">
        <w:rPr>
          <w:color w:val="auto"/>
          <w:sz w:val="24"/>
        </w:rPr>
        <w:instrText xml:space="preserve"> STYLEREF 1 \s </w:instrText>
      </w:r>
      <w:r w:rsidR="00A00306" w:rsidRPr="008D78E1">
        <w:rPr>
          <w:color w:val="auto"/>
          <w:sz w:val="24"/>
        </w:rPr>
        <w:fldChar w:fldCharType="separate"/>
      </w:r>
      <w:r w:rsidR="004525AE">
        <w:rPr>
          <w:noProof/>
          <w:color w:val="auto"/>
          <w:sz w:val="24"/>
        </w:rPr>
        <w:t>1.2</w:t>
      </w:r>
      <w:r w:rsidR="00A00306" w:rsidRPr="008D78E1">
        <w:rPr>
          <w:color w:val="auto"/>
          <w:sz w:val="24"/>
        </w:rPr>
        <w:fldChar w:fldCharType="end"/>
      </w:r>
      <w:r w:rsidR="006F6C1E" w:rsidRPr="008D78E1">
        <w:rPr>
          <w:color w:val="auto"/>
          <w:sz w:val="24"/>
        </w:rPr>
        <w:t xml:space="preserve"> </w:t>
      </w:r>
    </w:p>
    <w:tbl>
      <w:tblPr>
        <w:tblW w:w="5000" w:type="pct"/>
        <w:jc w:val="center"/>
        <w:tblLook w:val="04A0" w:firstRow="1" w:lastRow="0" w:firstColumn="1" w:lastColumn="0" w:noHBand="0" w:noVBand="1"/>
      </w:tblPr>
      <w:tblGrid>
        <w:gridCol w:w="3145"/>
        <w:gridCol w:w="3618"/>
        <w:gridCol w:w="2808"/>
      </w:tblGrid>
      <w:tr w:rsidR="00A85B47" w:rsidRPr="00557830" w:rsidTr="00557830">
        <w:trPr>
          <w:trHeight w:val="1005"/>
          <w:jc w:val="center"/>
        </w:trPr>
        <w:tc>
          <w:tcPr>
            <w:tcW w:w="16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B47" w:rsidRPr="00557830" w:rsidRDefault="00A85B47"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Марка установленного в котельной котла</w:t>
            </w:r>
          </w:p>
        </w:tc>
        <w:tc>
          <w:tcPr>
            <w:tcW w:w="1890" w:type="pct"/>
            <w:tcBorders>
              <w:top w:val="single" w:sz="4" w:space="0" w:color="auto"/>
              <w:left w:val="nil"/>
              <w:bottom w:val="single" w:sz="4" w:space="0" w:color="auto"/>
              <w:right w:val="single" w:sz="4" w:space="0" w:color="auto"/>
            </w:tcBorders>
            <w:shd w:val="clear" w:color="000000" w:fill="FFFFFF"/>
            <w:vAlign w:val="center"/>
            <w:hideMark/>
          </w:tcPr>
          <w:p w:rsidR="00A85B47" w:rsidRPr="00557830" w:rsidRDefault="00A85B47"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Средний КПД котлов по режимной карте, %</w:t>
            </w:r>
          </w:p>
        </w:tc>
        <w:tc>
          <w:tcPr>
            <w:tcW w:w="1467" w:type="pct"/>
            <w:tcBorders>
              <w:top w:val="single" w:sz="4" w:space="0" w:color="auto"/>
              <w:left w:val="nil"/>
              <w:bottom w:val="single" w:sz="4" w:space="0" w:color="auto"/>
              <w:right w:val="single" w:sz="4" w:space="0" w:color="auto"/>
            </w:tcBorders>
            <w:shd w:val="clear" w:color="000000" w:fill="FFFFFF"/>
            <w:vAlign w:val="center"/>
            <w:hideMark/>
          </w:tcPr>
          <w:p w:rsidR="00A85B47" w:rsidRPr="00557830" w:rsidRDefault="00A85B47"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КПД современных котлов, не менее %</w:t>
            </w:r>
          </w:p>
        </w:tc>
      </w:tr>
      <w:tr w:rsidR="00A85B47" w:rsidRPr="00557830" w:rsidTr="00557830">
        <w:trPr>
          <w:trHeight w:val="420"/>
          <w:jc w:val="center"/>
        </w:trPr>
        <w:tc>
          <w:tcPr>
            <w:tcW w:w="1643" w:type="pct"/>
            <w:tcBorders>
              <w:top w:val="nil"/>
              <w:left w:val="single" w:sz="4" w:space="0" w:color="auto"/>
              <w:bottom w:val="single" w:sz="4" w:space="0" w:color="auto"/>
              <w:right w:val="single" w:sz="4" w:space="0" w:color="auto"/>
            </w:tcBorders>
            <w:shd w:val="clear" w:color="000000" w:fill="FFFFFF"/>
            <w:vAlign w:val="center"/>
            <w:hideMark/>
          </w:tcPr>
          <w:p w:rsidR="00A85B47" w:rsidRPr="00557830" w:rsidRDefault="008D78E1" w:rsidP="00557830">
            <w:pPr>
              <w:spacing w:after="0" w:line="240" w:lineRule="auto"/>
              <w:jc w:val="center"/>
              <w:rPr>
                <w:rFonts w:ascii="Times New Roman" w:eastAsia="Times New Roman" w:hAnsi="Times New Roman" w:cs="Times New Roman"/>
                <w:lang w:eastAsia="ru-RU"/>
              </w:rPr>
            </w:pPr>
            <w:r w:rsidRPr="00557830">
              <w:rPr>
                <w:rFonts w:ascii="Times New Roman" w:hAnsi="Times New Roman" w:cs="Times New Roman"/>
              </w:rPr>
              <w:t>GT 525 K</w:t>
            </w:r>
          </w:p>
        </w:tc>
        <w:tc>
          <w:tcPr>
            <w:tcW w:w="1890" w:type="pct"/>
            <w:tcBorders>
              <w:top w:val="nil"/>
              <w:left w:val="nil"/>
              <w:bottom w:val="single" w:sz="4" w:space="0" w:color="auto"/>
              <w:right w:val="single" w:sz="4" w:space="0" w:color="auto"/>
            </w:tcBorders>
            <w:shd w:val="clear" w:color="000000" w:fill="FFFFFF"/>
            <w:vAlign w:val="center"/>
            <w:hideMark/>
          </w:tcPr>
          <w:p w:rsidR="00A85B47" w:rsidRPr="00557830" w:rsidRDefault="005024F6"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90,0</w:t>
            </w:r>
          </w:p>
        </w:tc>
        <w:tc>
          <w:tcPr>
            <w:tcW w:w="1467" w:type="pct"/>
            <w:tcBorders>
              <w:top w:val="nil"/>
              <w:left w:val="nil"/>
              <w:bottom w:val="single" w:sz="4" w:space="0" w:color="auto"/>
              <w:right w:val="single" w:sz="4" w:space="0" w:color="auto"/>
            </w:tcBorders>
            <w:shd w:val="clear" w:color="000000" w:fill="FFFFFF"/>
            <w:noWrap/>
            <w:vAlign w:val="center"/>
            <w:hideMark/>
          </w:tcPr>
          <w:p w:rsidR="00A85B47" w:rsidRPr="00557830" w:rsidRDefault="00A85B47"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93,0</w:t>
            </w:r>
          </w:p>
        </w:tc>
      </w:tr>
    </w:tbl>
    <w:p w:rsidR="005024F6" w:rsidRPr="004210E3" w:rsidRDefault="005024F6" w:rsidP="00A85B47">
      <w:pPr>
        <w:pStyle w:val="ConsPlusNormal"/>
        <w:spacing w:line="360" w:lineRule="auto"/>
        <w:ind w:firstLine="540"/>
        <w:jc w:val="both"/>
        <w:rPr>
          <w:rFonts w:ascii="Times New Roman" w:hAnsi="Times New Roman" w:cs="Times New Roman"/>
          <w:sz w:val="24"/>
          <w:szCs w:val="24"/>
          <w:highlight w:val="yellow"/>
        </w:rPr>
      </w:pPr>
    </w:p>
    <w:p w:rsidR="00A85B47" w:rsidRPr="004F5A37" w:rsidRDefault="00A85B47" w:rsidP="00E63B02">
      <w:pPr>
        <w:pStyle w:val="3"/>
      </w:pPr>
      <w:bookmarkStart w:id="8" w:name="_Toc406493007"/>
      <w:r w:rsidRPr="004F5A37">
        <w:t>Параметры установленной и располагаемой тепловой мощности</w:t>
      </w:r>
      <w:r w:rsidR="00DD0930">
        <w:t>, ограничения тепловой мощности</w:t>
      </w:r>
      <w:r w:rsidRPr="004F5A37">
        <w:t xml:space="preserve">. Объем потребления тепловой мощности </w:t>
      </w:r>
      <w:r w:rsidR="007D2848">
        <w:t xml:space="preserve">и теплоносителя </w:t>
      </w:r>
      <w:r w:rsidRPr="004F5A37">
        <w:t>на собственные и хозяйственные нужды, параметры тепловой мощности нетто.</w:t>
      </w:r>
      <w:bookmarkEnd w:id="8"/>
    </w:p>
    <w:p w:rsidR="00A85B47" w:rsidRPr="00223930" w:rsidRDefault="00A85B47" w:rsidP="00A85B47">
      <w:pPr>
        <w:pStyle w:val="ConsPlusNormal"/>
        <w:widowControl/>
        <w:spacing w:line="360" w:lineRule="auto"/>
        <w:ind w:firstLine="540"/>
        <w:jc w:val="both"/>
        <w:rPr>
          <w:rFonts w:ascii="Times New Roman" w:hAnsi="Times New Roman" w:cs="Times New Roman"/>
          <w:sz w:val="24"/>
          <w:szCs w:val="24"/>
        </w:rPr>
      </w:pPr>
    </w:p>
    <w:p w:rsidR="00A85B47" w:rsidRPr="00B9474E" w:rsidRDefault="00A85B47" w:rsidP="00B9474E">
      <w:pPr>
        <w:pStyle w:val="21"/>
        <w:spacing w:line="360" w:lineRule="auto"/>
        <w:ind w:firstLine="567"/>
        <w:rPr>
          <w:b w:val="0"/>
          <w:szCs w:val="28"/>
        </w:rPr>
      </w:pPr>
      <w:r w:rsidRPr="00B9474E">
        <w:rPr>
          <w:b w:val="0"/>
          <w:szCs w:val="28"/>
        </w:rPr>
        <w:t>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A85B47" w:rsidRPr="00B9474E" w:rsidRDefault="00A85B47" w:rsidP="00B9474E">
      <w:pPr>
        <w:pStyle w:val="21"/>
        <w:spacing w:line="360" w:lineRule="auto"/>
        <w:ind w:firstLine="567"/>
        <w:rPr>
          <w:b w:val="0"/>
          <w:szCs w:val="28"/>
        </w:rPr>
      </w:pPr>
      <w:r w:rsidRPr="00B9474E">
        <w:rPr>
          <w:b w:val="0"/>
          <w:szCs w:val="28"/>
        </w:rPr>
        <w:t xml:space="preserve">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w:t>
      </w:r>
      <w:r w:rsidRPr="000B0DDA">
        <w:rPr>
          <w:b w:val="0"/>
          <w:szCs w:val="28"/>
        </w:rPr>
        <w:t>мощности оборудования в результате эксплуатации на продленном техническом р</w:t>
      </w:r>
      <w:r w:rsidR="000B0DDA" w:rsidRPr="000B0DDA">
        <w:rPr>
          <w:b w:val="0"/>
          <w:szCs w:val="28"/>
        </w:rPr>
        <w:t>есурсе.</w:t>
      </w:r>
    </w:p>
    <w:p w:rsidR="00B9474E" w:rsidRDefault="00A85B47" w:rsidP="00B9474E">
      <w:pPr>
        <w:pStyle w:val="21"/>
        <w:spacing w:line="360" w:lineRule="auto"/>
        <w:ind w:firstLine="567"/>
        <w:rPr>
          <w:b w:val="0"/>
          <w:szCs w:val="28"/>
        </w:rPr>
      </w:pPr>
      <w:r w:rsidRPr="00B9474E">
        <w:rPr>
          <w:b w:val="0"/>
          <w:szCs w:val="28"/>
        </w:rPr>
        <w:lastRenderedPageBreak/>
        <w:t>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rsidR="00A85B47" w:rsidRPr="00B9474E" w:rsidRDefault="00A85B47" w:rsidP="00B9474E">
      <w:pPr>
        <w:pStyle w:val="21"/>
        <w:spacing w:line="360" w:lineRule="auto"/>
        <w:ind w:firstLine="567"/>
        <w:rPr>
          <w:szCs w:val="28"/>
        </w:rPr>
      </w:pPr>
    </w:p>
    <w:p w:rsidR="00A85B47" w:rsidRPr="00B9474E" w:rsidRDefault="00A85B47" w:rsidP="00B9474E">
      <w:pPr>
        <w:pStyle w:val="21"/>
        <w:spacing w:line="360" w:lineRule="auto"/>
        <w:ind w:firstLine="567"/>
        <w:rPr>
          <w:b w:val="0"/>
          <w:szCs w:val="28"/>
        </w:rPr>
      </w:pPr>
      <w:r w:rsidRPr="00B9474E">
        <w:rPr>
          <w:b w:val="0"/>
          <w:szCs w:val="28"/>
        </w:rPr>
        <w:t>Оценка тепловых мощностей источника тепловой энергии.</w:t>
      </w:r>
    </w:p>
    <w:p w:rsidR="007523DB" w:rsidRPr="007523DB" w:rsidRDefault="007523DB" w:rsidP="004210E3">
      <w:pPr>
        <w:pStyle w:val="aff"/>
        <w:keepNext/>
        <w:spacing w:after="120"/>
        <w:jc w:val="right"/>
        <w:rPr>
          <w:color w:val="auto"/>
          <w:sz w:val="24"/>
          <w:szCs w:val="24"/>
        </w:rPr>
      </w:pPr>
      <w:r w:rsidRPr="007523DB">
        <w:rPr>
          <w:color w:val="auto"/>
          <w:sz w:val="24"/>
          <w:szCs w:val="24"/>
        </w:rPr>
        <w:t xml:space="preserve">Таблица </w:t>
      </w:r>
      <w:r w:rsidR="006F6C1E">
        <w:rPr>
          <w:color w:val="auto"/>
          <w:sz w:val="24"/>
          <w:szCs w:val="24"/>
        </w:rPr>
        <w:t>4</w:t>
      </w:r>
    </w:p>
    <w:tbl>
      <w:tblPr>
        <w:tblW w:w="5000" w:type="pct"/>
        <w:jc w:val="center"/>
        <w:tblLook w:val="04A0" w:firstRow="1" w:lastRow="0" w:firstColumn="1" w:lastColumn="0" w:noHBand="0" w:noVBand="1"/>
      </w:tblPr>
      <w:tblGrid>
        <w:gridCol w:w="2410"/>
        <w:gridCol w:w="2387"/>
        <w:gridCol w:w="2387"/>
        <w:gridCol w:w="2387"/>
      </w:tblGrid>
      <w:tr w:rsidR="00A85B47" w:rsidRPr="00A62455" w:rsidTr="00557830">
        <w:trPr>
          <w:trHeight w:val="907"/>
          <w:jc w:val="center"/>
        </w:trPr>
        <w:tc>
          <w:tcPr>
            <w:tcW w:w="1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5B47" w:rsidRPr="00A62455" w:rsidRDefault="00A85B47" w:rsidP="00557830">
            <w:pPr>
              <w:spacing w:after="0" w:line="240" w:lineRule="auto"/>
              <w:jc w:val="center"/>
              <w:rPr>
                <w:rFonts w:ascii="Times New Roman" w:eastAsia="Times New Roman" w:hAnsi="Times New Roman" w:cs="Times New Roman"/>
                <w:lang w:eastAsia="ru-RU"/>
              </w:rPr>
            </w:pPr>
            <w:r w:rsidRPr="00A62455">
              <w:rPr>
                <w:rFonts w:ascii="Times New Roman" w:eastAsia="Times New Roman" w:hAnsi="Times New Roman" w:cs="Times New Roman"/>
                <w:lang w:eastAsia="ru-RU"/>
              </w:rPr>
              <w:t>Установленная мощность источника, Гкал/ч</w:t>
            </w:r>
            <w:r w:rsidR="00AE5C4C">
              <w:rPr>
                <w:rFonts w:ascii="Times New Roman" w:eastAsia="Times New Roman" w:hAnsi="Times New Roman" w:cs="Times New Roman"/>
                <w:lang w:eastAsia="ru-RU"/>
              </w:rPr>
              <w:t>ас</w:t>
            </w:r>
          </w:p>
        </w:tc>
        <w:tc>
          <w:tcPr>
            <w:tcW w:w="1247" w:type="pct"/>
            <w:tcBorders>
              <w:top w:val="single" w:sz="4" w:space="0" w:color="auto"/>
              <w:left w:val="nil"/>
              <w:bottom w:val="single" w:sz="4" w:space="0" w:color="auto"/>
              <w:right w:val="single" w:sz="4" w:space="0" w:color="auto"/>
            </w:tcBorders>
            <w:shd w:val="clear" w:color="auto" w:fill="auto"/>
            <w:vAlign w:val="center"/>
            <w:hideMark/>
          </w:tcPr>
          <w:p w:rsidR="00A85B47" w:rsidRPr="00A62455" w:rsidRDefault="00A85B47" w:rsidP="00557830">
            <w:pPr>
              <w:spacing w:after="0" w:line="240" w:lineRule="auto"/>
              <w:jc w:val="center"/>
              <w:rPr>
                <w:rFonts w:ascii="Times New Roman" w:eastAsia="Times New Roman" w:hAnsi="Times New Roman" w:cs="Times New Roman"/>
                <w:lang w:eastAsia="ru-RU"/>
              </w:rPr>
            </w:pPr>
            <w:r w:rsidRPr="00A62455">
              <w:rPr>
                <w:rFonts w:ascii="Times New Roman" w:eastAsia="Times New Roman" w:hAnsi="Times New Roman" w:cs="Times New Roman"/>
                <w:lang w:eastAsia="ru-RU"/>
              </w:rPr>
              <w:t>Располагаемая мощность источника, Гкал/час</w:t>
            </w:r>
          </w:p>
        </w:tc>
        <w:tc>
          <w:tcPr>
            <w:tcW w:w="1247" w:type="pct"/>
            <w:tcBorders>
              <w:top w:val="single" w:sz="4" w:space="0" w:color="auto"/>
              <w:left w:val="nil"/>
              <w:bottom w:val="single" w:sz="4" w:space="0" w:color="auto"/>
              <w:right w:val="single" w:sz="4" w:space="0" w:color="auto"/>
            </w:tcBorders>
            <w:shd w:val="clear" w:color="auto" w:fill="auto"/>
            <w:vAlign w:val="center"/>
            <w:hideMark/>
          </w:tcPr>
          <w:p w:rsidR="00A85B47" w:rsidRPr="00A62455" w:rsidRDefault="00A85B47" w:rsidP="00557830">
            <w:pPr>
              <w:spacing w:after="0" w:line="240" w:lineRule="auto"/>
              <w:jc w:val="center"/>
              <w:rPr>
                <w:rFonts w:ascii="Times New Roman" w:eastAsia="Times New Roman" w:hAnsi="Times New Roman" w:cs="Times New Roman"/>
                <w:lang w:eastAsia="ru-RU"/>
              </w:rPr>
            </w:pPr>
            <w:r w:rsidRPr="00A62455">
              <w:rPr>
                <w:rFonts w:ascii="Times New Roman" w:eastAsia="Times New Roman" w:hAnsi="Times New Roman" w:cs="Times New Roman"/>
                <w:lang w:eastAsia="ru-RU"/>
              </w:rPr>
              <w:t>Нетто мощность источника, Гкал/час</w:t>
            </w:r>
          </w:p>
        </w:tc>
        <w:tc>
          <w:tcPr>
            <w:tcW w:w="1247" w:type="pct"/>
            <w:tcBorders>
              <w:top w:val="single" w:sz="4" w:space="0" w:color="auto"/>
              <w:left w:val="nil"/>
              <w:bottom w:val="single" w:sz="4" w:space="0" w:color="auto"/>
              <w:right w:val="single" w:sz="4" w:space="0" w:color="auto"/>
            </w:tcBorders>
            <w:shd w:val="clear" w:color="auto" w:fill="auto"/>
            <w:vAlign w:val="center"/>
            <w:hideMark/>
          </w:tcPr>
          <w:p w:rsidR="00A85B47" w:rsidRPr="00A62455" w:rsidRDefault="00A85B47" w:rsidP="00557830">
            <w:pPr>
              <w:spacing w:after="0" w:line="240" w:lineRule="auto"/>
              <w:jc w:val="center"/>
              <w:rPr>
                <w:rFonts w:ascii="Times New Roman" w:eastAsia="Times New Roman" w:hAnsi="Times New Roman" w:cs="Times New Roman"/>
                <w:lang w:eastAsia="ru-RU"/>
              </w:rPr>
            </w:pPr>
            <w:r w:rsidRPr="00A62455">
              <w:rPr>
                <w:rFonts w:ascii="Times New Roman" w:eastAsia="Times New Roman" w:hAnsi="Times New Roman" w:cs="Times New Roman"/>
                <w:lang w:eastAsia="ru-RU"/>
              </w:rPr>
              <w:t>Собственные и хозяйственные нужды, Гкал/час</w:t>
            </w:r>
          </w:p>
        </w:tc>
      </w:tr>
      <w:tr w:rsidR="00A85B47" w:rsidRPr="00A62455" w:rsidTr="00557830">
        <w:trPr>
          <w:trHeight w:val="600"/>
          <w:jc w:val="center"/>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A85B47" w:rsidRPr="00C12FD0" w:rsidRDefault="000B0DDA" w:rsidP="00557830">
            <w:pPr>
              <w:spacing w:after="0" w:line="240" w:lineRule="auto"/>
              <w:jc w:val="center"/>
              <w:rPr>
                <w:rFonts w:ascii="Times New Roman" w:eastAsia="Times New Roman" w:hAnsi="Times New Roman" w:cs="Times New Roman"/>
                <w:lang w:eastAsia="ru-RU"/>
              </w:rPr>
            </w:pPr>
            <w:r w:rsidRPr="00C12FD0">
              <w:rPr>
                <w:rFonts w:ascii="Times New Roman" w:eastAsia="Times New Roman" w:hAnsi="Times New Roman" w:cs="Times New Roman"/>
                <w:lang w:eastAsia="ru-RU"/>
              </w:rPr>
              <w:t>6,235</w:t>
            </w:r>
          </w:p>
        </w:tc>
        <w:tc>
          <w:tcPr>
            <w:tcW w:w="1247" w:type="pct"/>
            <w:tcBorders>
              <w:top w:val="nil"/>
              <w:left w:val="nil"/>
              <w:bottom w:val="single" w:sz="4" w:space="0" w:color="auto"/>
              <w:right w:val="single" w:sz="4" w:space="0" w:color="auto"/>
            </w:tcBorders>
            <w:shd w:val="clear" w:color="auto" w:fill="auto"/>
            <w:vAlign w:val="center"/>
            <w:hideMark/>
          </w:tcPr>
          <w:p w:rsidR="00A85B47" w:rsidRPr="00C357F6" w:rsidRDefault="00505503" w:rsidP="005578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6,235</w:t>
            </w:r>
          </w:p>
        </w:tc>
        <w:tc>
          <w:tcPr>
            <w:tcW w:w="1247" w:type="pct"/>
            <w:tcBorders>
              <w:top w:val="nil"/>
              <w:left w:val="nil"/>
              <w:bottom w:val="single" w:sz="4" w:space="0" w:color="auto"/>
              <w:right w:val="single" w:sz="4" w:space="0" w:color="auto"/>
            </w:tcBorders>
            <w:shd w:val="clear" w:color="auto" w:fill="auto"/>
            <w:vAlign w:val="center"/>
            <w:hideMark/>
          </w:tcPr>
          <w:p w:rsidR="00A85B47" w:rsidRPr="000B0DDA" w:rsidRDefault="00505503" w:rsidP="000B0DD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6,225</w:t>
            </w:r>
          </w:p>
        </w:tc>
        <w:tc>
          <w:tcPr>
            <w:tcW w:w="1247" w:type="pct"/>
            <w:tcBorders>
              <w:top w:val="nil"/>
              <w:left w:val="nil"/>
              <w:bottom w:val="single" w:sz="4" w:space="0" w:color="auto"/>
              <w:right w:val="single" w:sz="4" w:space="0" w:color="auto"/>
            </w:tcBorders>
            <w:shd w:val="clear" w:color="auto" w:fill="auto"/>
            <w:vAlign w:val="center"/>
            <w:hideMark/>
          </w:tcPr>
          <w:p w:rsidR="00A85B47" w:rsidRPr="00C357F6" w:rsidRDefault="00C357F6" w:rsidP="00557830">
            <w:pPr>
              <w:spacing w:after="0" w:line="240" w:lineRule="auto"/>
              <w:jc w:val="center"/>
              <w:rPr>
                <w:rFonts w:ascii="Times New Roman" w:eastAsia="Times New Roman" w:hAnsi="Times New Roman" w:cs="Times New Roman"/>
                <w:lang w:eastAsia="ru-RU"/>
              </w:rPr>
            </w:pPr>
            <w:r w:rsidRPr="00C357F6">
              <w:rPr>
                <w:rFonts w:ascii="Times New Roman" w:eastAsia="Times New Roman" w:hAnsi="Times New Roman" w:cs="Times New Roman"/>
                <w:lang w:eastAsia="ru-RU"/>
              </w:rPr>
              <w:t>0,0</w:t>
            </w:r>
            <w:r w:rsidR="00287FF9">
              <w:rPr>
                <w:rFonts w:ascii="Times New Roman" w:eastAsia="Times New Roman" w:hAnsi="Times New Roman" w:cs="Times New Roman"/>
                <w:lang w:eastAsia="ru-RU"/>
              </w:rPr>
              <w:t>1</w:t>
            </w:r>
          </w:p>
        </w:tc>
      </w:tr>
    </w:tbl>
    <w:p w:rsidR="00C357F6" w:rsidRDefault="00C357F6" w:rsidP="00877EA7">
      <w:pPr>
        <w:pStyle w:val="aff"/>
        <w:keepNext/>
        <w:jc w:val="right"/>
        <w:rPr>
          <w:color w:val="auto"/>
          <w:sz w:val="24"/>
        </w:rPr>
      </w:pPr>
    </w:p>
    <w:p w:rsidR="00C67647" w:rsidRPr="00C67647" w:rsidRDefault="00C67647" w:rsidP="00877EA7">
      <w:pPr>
        <w:pStyle w:val="aff"/>
        <w:keepNext/>
        <w:jc w:val="right"/>
        <w:rPr>
          <w:color w:val="auto"/>
          <w:sz w:val="24"/>
        </w:rPr>
      </w:pPr>
      <w:r w:rsidRPr="00AE5C4C">
        <w:rPr>
          <w:color w:val="auto"/>
          <w:sz w:val="24"/>
        </w:rPr>
        <w:t xml:space="preserve">Диаграмма </w:t>
      </w:r>
      <w:r w:rsidR="006F6C1E">
        <w:rPr>
          <w:color w:val="auto"/>
          <w:sz w:val="24"/>
        </w:rPr>
        <w:t>1</w:t>
      </w:r>
    </w:p>
    <w:p w:rsidR="00A85B47" w:rsidRPr="00A62455" w:rsidRDefault="00505503" w:rsidP="00AE5C4C">
      <w:pPr>
        <w:pStyle w:val="ConsPlusNormal"/>
        <w:spacing w:line="360" w:lineRule="auto"/>
        <w:ind w:firstLine="0"/>
        <w:jc w:val="center"/>
        <w:rPr>
          <w:rFonts w:ascii="Times New Roman" w:hAnsi="Times New Roman" w:cs="Times New Roman"/>
          <w:sz w:val="24"/>
          <w:szCs w:val="24"/>
        </w:rPr>
      </w:pPr>
      <w:r>
        <w:rPr>
          <w:noProof/>
        </w:rPr>
        <w:drawing>
          <wp:inline distT="0" distB="0" distL="0" distR="0" wp14:anchorId="26FC40E2" wp14:editId="3651D673">
            <wp:extent cx="5940425" cy="393319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6169F" w:rsidRDefault="0056169F">
      <w:pPr>
        <w:rPr>
          <w:rFonts w:ascii="Times New Roman" w:eastAsiaTheme="minorEastAsia" w:hAnsi="Times New Roman" w:cs="Times New Roman"/>
          <w:b/>
          <w:sz w:val="24"/>
          <w:szCs w:val="24"/>
          <w:u w:val="single"/>
          <w:lang w:eastAsia="ru-RU"/>
        </w:rPr>
      </w:pPr>
      <w:r>
        <w:rPr>
          <w:rFonts w:ascii="Times New Roman" w:hAnsi="Times New Roman" w:cs="Times New Roman"/>
          <w:b/>
          <w:sz w:val="24"/>
          <w:szCs w:val="24"/>
          <w:u w:val="single"/>
        </w:rPr>
        <w:br w:type="page"/>
      </w:r>
    </w:p>
    <w:p w:rsidR="00A85B47" w:rsidRPr="004F5A37" w:rsidRDefault="00A85B47" w:rsidP="00E63B02">
      <w:pPr>
        <w:pStyle w:val="3"/>
      </w:pPr>
      <w:bookmarkStart w:id="9" w:name="_Toc406493008"/>
      <w:r w:rsidRPr="004F5A37">
        <w:lastRenderedPageBreak/>
        <w:t>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bookmarkEnd w:id="9"/>
    </w:p>
    <w:p w:rsidR="00975590" w:rsidRDefault="00975590" w:rsidP="00A85B47">
      <w:pPr>
        <w:pStyle w:val="ConsPlusNormal"/>
        <w:spacing w:line="360" w:lineRule="auto"/>
        <w:ind w:firstLine="540"/>
        <w:jc w:val="both"/>
        <w:rPr>
          <w:rFonts w:ascii="Times New Roman" w:hAnsi="Times New Roman" w:cs="Times New Roman"/>
          <w:b/>
          <w:sz w:val="24"/>
          <w:szCs w:val="24"/>
          <w:u w:val="single"/>
        </w:rPr>
      </w:pPr>
    </w:p>
    <w:p w:rsidR="00257D03" w:rsidRPr="008D78E1" w:rsidRDefault="00257D03" w:rsidP="00257D03">
      <w:pPr>
        <w:pStyle w:val="aff"/>
        <w:keepNext/>
        <w:jc w:val="right"/>
        <w:rPr>
          <w:color w:val="auto"/>
          <w:sz w:val="24"/>
        </w:rPr>
      </w:pPr>
      <w:r w:rsidRPr="008D78E1">
        <w:rPr>
          <w:color w:val="auto"/>
          <w:sz w:val="24"/>
        </w:rPr>
        <w:t xml:space="preserve">Таблица </w:t>
      </w:r>
      <w:r w:rsidR="006F6C1E">
        <w:rPr>
          <w:color w:val="auto"/>
          <w:sz w:val="24"/>
        </w:rPr>
        <w:t>5</w:t>
      </w:r>
    </w:p>
    <w:tbl>
      <w:tblPr>
        <w:tblW w:w="10031" w:type="dxa"/>
        <w:tblLayout w:type="fixed"/>
        <w:tblLook w:val="04A0" w:firstRow="1" w:lastRow="0" w:firstColumn="1" w:lastColumn="0" w:noHBand="0" w:noVBand="1"/>
      </w:tblPr>
      <w:tblGrid>
        <w:gridCol w:w="1838"/>
        <w:gridCol w:w="1665"/>
        <w:gridCol w:w="1653"/>
        <w:gridCol w:w="1648"/>
        <w:gridCol w:w="1546"/>
        <w:gridCol w:w="1681"/>
      </w:tblGrid>
      <w:tr w:rsidR="00A85B47" w:rsidRPr="00557830" w:rsidTr="005F0011">
        <w:trPr>
          <w:trHeight w:val="1005"/>
        </w:trPr>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5B47" w:rsidRPr="00557830" w:rsidRDefault="00A85B47" w:rsidP="00557830">
            <w:pPr>
              <w:spacing w:after="0" w:line="240" w:lineRule="auto"/>
              <w:jc w:val="center"/>
              <w:rPr>
                <w:rFonts w:ascii="Times New Roman" w:eastAsia="Times New Roman" w:hAnsi="Times New Roman" w:cs="Times New Roman"/>
                <w:szCs w:val="24"/>
                <w:lang w:eastAsia="ru-RU"/>
              </w:rPr>
            </w:pPr>
            <w:r w:rsidRPr="00557830">
              <w:rPr>
                <w:rFonts w:ascii="Times New Roman" w:eastAsia="Times New Roman" w:hAnsi="Times New Roman" w:cs="Times New Roman"/>
                <w:szCs w:val="24"/>
                <w:lang w:eastAsia="ru-RU"/>
              </w:rPr>
              <w:t>Марка установленного в котельной котла</w:t>
            </w:r>
          </w:p>
        </w:tc>
        <w:tc>
          <w:tcPr>
            <w:tcW w:w="1665" w:type="dxa"/>
            <w:tcBorders>
              <w:top w:val="single" w:sz="4" w:space="0" w:color="auto"/>
              <w:left w:val="nil"/>
              <w:bottom w:val="single" w:sz="4" w:space="0" w:color="auto"/>
              <w:right w:val="single" w:sz="4" w:space="0" w:color="auto"/>
            </w:tcBorders>
            <w:shd w:val="clear" w:color="000000" w:fill="FFFFFF"/>
            <w:vAlign w:val="center"/>
            <w:hideMark/>
          </w:tcPr>
          <w:p w:rsidR="00A85B47" w:rsidRPr="00557830" w:rsidRDefault="00A85B47" w:rsidP="00557830">
            <w:pPr>
              <w:spacing w:after="0" w:line="240" w:lineRule="auto"/>
              <w:jc w:val="center"/>
              <w:rPr>
                <w:rFonts w:ascii="Times New Roman" w:eastAsia="Times New Roman" w:hAnsi="Times New Roman" w:cs="Times New Roman"/>
                <w:szCs w:val="24"/>
                <w:lang w:eastAsia="ru-RU"/>
              </w:rPr>
            </w:pPr>
            <w:r w:rsidRPr="00557830">
              <w:rPr>
                <w:rFonts w:ascii="Times New Roman" w:eastAsia="Times New Roman" w:hAnsi="Times New Roman" w:cs="Times New Roman"/>
                <w:szCs w:val="24"/>
                <w:lang w:eastAsia="ru-RU"/>
              </w:rPr>
              <w:t>Год ввода в эксплуатацию оборудования</w:t>
            </w:r>
          </w:p>
        </w:tc>
        <w:tc>
          <w:tcPr>
            <w:tcW w:w="1653" w:type="dxa"/>
            <w:tcBorders>
              <w:top w:val="single" w:sz="4" w:space="0" w:color="auto"/>
              <w:left w:val="nil"/>
              <w:bottom w:val="single" w:sz="4" w:space="0" w:color="auto"/>
              <w:right w:val="single" w:sz="4" w:space="0" w:color="auto"/>
            </w:tcBorders>
            <w:shd w:val="clear" w:color="000000" w:fill="FFFFFF"/>
            <w:vAlign w:val="center"/>
            <w:hideMark/>
          </w:tcPr>
          <w:p w:rsidR="00A85B47" w:rsidRPr="00557830" w:rsidRDefault="00A85B47" w:rsidP="00557830">
            <w:pPr>
              <w:spacing w:after="0" w:line="240" w:lineRule="auto"/>
              <w:jc w:val="center"/>
              <w:rPr>
                <w:rFonts w:ascii="Times New Roman" w:eastAsia="Times New Roman" w:hAnsi="Times New Roman" w:cs="Times New Roman"/>
                <w:szCs w:val="24"/>
                <w:lang w:eastAsia="ru-RU"/>
              </w:rPr>
            </w:pPr>
            <w:r w:rsidRPr="00557830">
              <w:rPr>
                <w:rFonts w:ascii="Times New Roman" w:eastAsia="Times New Roman" w:hAnsi="Times New Roman" w:cs="Times New Roman"/>
                <w:szCs w:val="24"/>
                <w:lang w:eastAsia="ru-RU"/>
              </w:rPr>
              <w:t>Нормативный срок службы оборудования (в соответствии с паспортом)</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rsidR="00A85B47" w:rsidRPr="00557830" w:rsidRDefault="00A85B47" w:rsidP="00557830">
            <w:pPr>
              <w:spacing w:after="0" w:line="240" w:lineRule="auto"/>
              <w:jc w:val="center"/>
              <w:rPr>
                <w:rFonts w:ascii="Times New Roman" w:eastAsia="Times New Roman" w:hAnsi="Times New Roman" w:cs="Times New Roman"/>
                <w:szCs w:val="24"/>
                <w:lang w:eastAsia="ru-RU"/>
              </w:rPr>
            </w:pPr>
            <w:r w:rsidRPr="00557830">
              <w:rPr>
                <w:rFonts w:ascii="Times New Roman" w:eastAsia="Times New Roman" w:hAnsi="Times New Roman" w:cs="Times New Roman"/>
                <w:szCs w:val="24"/>
                <w:lang w:eastAsia="ru-RU"/>
              </w:rPr>
              <w:t>Остаточный ресурс оборудования</w:t>
            </w:r>
          </w:p>
        </w:tc>
        <w:tc>
          <w:tcPr>
            <w:tcW w:w="1546" w:type="dxa"/>
            <w:tcBorders>
              <w:top w:val="single" w:sz="4" w:space="0" w:color="auto"/>
              <w:left w:val="nil"/>
              <w:bottom w:val="single" w:sz="4" w:space="0" w:color="auto"/>
              <w:right w:val="single" w:sz="4" w:space="0" w:color="auto"/>
            </w:tcBorders>
            <w:shd w:val="clear" w:color="000000" w:fill="FFFFFF"/>
            <w:vAlign w:val="center"/>
          </w:tcPr>
          <w:p w:rsidR="00A85B47" w:rsidRPr="00557830" w:rsidRDefault="00A85B47" w:rsidP="00557830">
            <w:pPr>
              <w:spacing w:after="0" w:line="240" w:lineRule="auto"/>
              <w:jc w:val="center"/>
              <w:rPr>
                <w:rFonts w:ascii="Times New Roman" w:eastAsia="Times New Roman" w:hAnsi="Times New Roman" w:cs="Times New Roman"/>
                <w:szCs w:val="24"/>
                <w:lang w:eastAsia="ru-RU"/>
              </w:rPr>
            </w:pPr>
            <w:r w:rsidRPr="00557830">
              <w:rPr>
                <w:rFonts w:ascii="Times New Roman" w:eastAsia="Times New Roman" w:hAnsi="Times New Roman" w:cs="Times New Roman"/>
                <w:szCs w:val="24"/>
                <w:lang w:eastAsia="ru-RU"/>
              </w:rPr>
              <w:t>Год продления ресурса, мероприятия по продлению ресурса</w:t>
            </w:r>
          </w:p>
        </w:tc>
        <w:tc>
          <w:tcPr>
            <w:tcW w:w="1681" w:type="dxa"/>
            <w:tcBorders>
              <w:top w:val="single" w:sz="4" w:space="0" w:color="auto"/>
              <w:left w:val="nil"/>
              <w:bottom w:val="single" w:sz="4" w:space="0" w:color="auto"/>
              <w:right w:val="single" w:sz="4" w:space="0" w:color="auto"/>
            </w:tcBorders>
            <w:shd w:val="clear" w:color="000000" w:fill="FFFFFF"/>
            <w:vAlign w:val="center"/>
          </w:tcPr>
          <w:p w:rsidR="00A85B47" w:rsidRPr="00557830" w:rsidRDefault="00A85B47" w:rsidP="00557830">
            <w:pPr>
              <w:spacing w:after="0" w:line="240" w:lineRule="auto"/>
              <w:jc w:val="center"/>
              <w:rPr>
                <w:rFonts w:ascii="Times New Roman" w:eastAsia="Times New Roman" w:hAnsi="Times New Roman" w:cs="Times New Roman"/>
                <w:szCs w:val="24"/>
                <w:lang w:eastAsia="ru-RU"/>
              </w:rPr>
            </w:pPr>
            <w:r w:rsidRPr="00557830">
              <w:rPr>
                <w:rFonts w:ascii="Times New Roman" w:eastAsia="Times New Roman" w:hAnsi="Times New Roman" w:cs="Times New Roman"/>
                <w:szCs w:val="24"/>
                <w:lang w:eastAsia="ru-RU"/>
              </w:rPr>
              <w:t>Год последнего освидетельствования при допуске к эксплуатации после ремонтов</w:t>
            </w:r>
          </w:p>
        </w:tc>
      </w:tr>
      <w:tr w:rsidR="00A85B47" w:rsidRPr="00557830" w:rsidTr="005F0011">
        <w:trPr>
          <w:trHeight w:val="420"/>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A85B47" w:rsidRPr="00557830" w:rsidRDefault="008D78E1" w:rsidP="00557830">
            <w:pPr>
              <w:spacing w:after="0" w:line="240" w:lineRule="auto"/>
              <w:jc w:val="center"/>
              <w:rPr>
                <w:rFonts w:ascii="Times New Roman" w:eastAsia="Times New Roman" w:hAnsi="Times New Roman" w:cs="Times New Roman"/>
                <w:szCs w:val="24"/>
                <w:lang w:eastAsia="ru-RU"/>
              </w:rPr>
            </w:pPr>
            <w:r w:rsidRPr="00557830">
              <w:rPr>
                <w:rFonts w:ascii="Times New Roman" w:hAnsi="Times New Roman" w:cs="Times New Roman"/>
                <w:szCs w:val="24"/>
              </w:rPr>
              <w:t>GT 525 K</w:t>
            </w:r>
          </w:p>
        </w:tc>
        <w:tc>
          <w:tcPr>
            <w:tcW w:w="1665" w:type="dxa"/>
            <w:tcBorders>
              <w:top w:val="nil"/>
              <w:left w:val="nil"/>
              <w:bottom w:val="single" w:sz="4" w:space="0" w:color="auto"/>
              <w:right w:val="single" w:sz="4" w:space="0" w:color="auto"/>
            </w:tcBorders>
            <w:shd w:val="clear" w:color="000000" w:fill="FFFFFF"/>
            <w:vAlign w:val="center"/>
            <w:hideMark/>
          </w:tcPr>
          <w:p w:rsidR="00A85B47" w:rsidRPr="00557830" w:rsidRDefault="008D78E1" w:rsidP="00CD4CD1">
            <w:pPr>
              <w:spacing w:after="0" w:line="240" w:lineRule="auto"/>
              <w:jc w:val="center"/>
              <w:rPr>
                <w:rFonts w:ascii="Times New Roman" w:eastAsia="Times New Roman" w:hAnsi="Times New Roman" w:cs="Times New Roman"/>
                <w:szCs w:val="24"/>
                <w:lang w:eastAsia="ru-RU"/>
              </w:rPr>
            </w:pPr>
            <w:r w:rsidRPr="00557830">
              <w:rPr>
                <w:rFonts w:ascii="Times New Roman" w:eastAsia="Times New Roman" w:hAnsi="Times New Roman" w:cs="Times New Roman"/>
                <w:szCs w:val="24"/>
                <w:lang w:eastAsia="ru-RU"/>
              </w:rPr>
              <w:t>20</w:t>
            </w:r>
            <w:r w:rsidR="000215BE">
              <w:rPr>
                <w:rFonts w:ascii="Times New Roman" w:eastAsia="Times New Roman" w:hAnsi="Times New Roman" w:cs="Times New Roman"/>
                <w:szCs w:val="24"/>
                <w:lang w:eastAsia="ru-RU"/>
              </w:rPr>
              <w:t>08</w:t>
            </w:r>
          </w:p>
        </w:tc>
        <w:tc>
          <w:tcPr>
            <w:tcW w:w="1653" w:type="dxa"/>
            <w:tcBorders>
              <w:top w:val="nil"/>
              <w:left w:val="nil"/>
              <w:bottom w:val="single" w:sz="4" w:space="0" w:color="auto"/>
              <w:right w:val="single" w:sz="4" w:space="0" w:color="auto"/>
            </w:tcBorders>
            <w:shd w:val="clear" w:color="000000" w:fill="FFFFFF"/>
            <w:vAlign w:val="center"/>
            <w:hideMark/>
          </w:tcPr>
          <w:p w:rsidR="00A85B47" w:rsidRPr="00557830" w:rsidRDefault="008D78E1" w:rsidP="00557830">
            <w:pPr>
              <w:spacing w:after="0" w:line="240" w:lineRule="auto"/>
              <w:jc w:val="center"/>
              <w:rPr>
                <w:rFonts w:ascii="Times New Roman" w:eastAsia="Times New Roman" w:hAnsi="Times New Roman" w:cs="Times New Roman"/>
                <w:szCs w:val="24"/>
                <w:lang w:eastAsia="ru-RU"/>
              </w:rPr>
            </w:pPr>
            <w:r w:rsidRPr="00557830">
              <w:rPr>
                <w:rFonts w:ascii="Times New Roman" w:eastAsia="Times New Roman" w:hAnsi="Times New Roman" w:cs="Times New Roman"/>
                <w:szCs w:val="24"/>
                <w:lang w:eastAsia="ru-RU"/>
              </w:rPr>
              <w:t>15</w:t>
            </w:r>
          </w:p>
        </w:tc>
        <w:tc>
          <w:tcPr>
            <w:tcW w:w="1648" w:type="dxa"/>
            <w:tcBorders>
              <w:top w:val="nil"/>
              <w:left w:val="nil"/>
              <w:bottom w:val="single" w:sz="4" w:space="0" w:color="auto"/>
              <w:right w:val="single" w:sz="4" w:space="0" w:color="auto"/>
            </w:tcBorders>
            <w:shd w:val="clear" w:color="000000" w:fill="FFFFFF"/>
            <w:vAlign w:val="center"/>
            <w:hideMark/>
          </w:tcPr>
          <w:p w:rsidR="00A85B47" w:rsidRPr="00557830" w:rsidRDefault="000215BE" w:rsidP="00557830">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w:t>
            </w:r>
          </w:p>
        </w:tc>
        <w:tc>
          <w:tcPr>
            <w:tcW w:w="1546" w:type="dxa"/>
            <w:tcBorders>
              <w:top w:val="nil"/>
              <w:left w:val="nil"/>
              <w:bottom w:val="single" w:sz="4" w:space="0" w:color="auto"/>
              <w:right w:val="single" w:sz="4" w:space="0" w:color="auto"/>
            </w:tcBorders>
            <w:shd w:val="clear" w:color="000000" w:fill="FFFFFF"/>
            <w:vAlign w:val="center"/>
          </w:tcPr>
          <w:p w:rsidR="00A85B47" w:rsidRPr="00557830" w:rsidRDefault="00572815" w:rsidP="00557830">
            <w:pPr>
              <w:pStyle w:val="a6"/>
              <w:jc w:val="center"/>
              <w:rPr>
                <w:rFonts w:ascii="Times New Roman" w:hAnsi="Times New Roman"/>
                <w:szCs w:val="24"/>
              </w:rPr>
            </w:pPr>
            <w:r w:rsidRPr="00557830">
              <w:rPr>
                <w:rFonts w:ascii="Times New Roman" w:hAnsi="Times New Roman"/>
                <w:szCs w:val="24"/>
              </w:rPr>
              <w:t>-</w:t>
            </w:r>
          </w:p>
        </w:tc>
        <w:tc>
          <w:tcPr>
            <w:tcW w:w="1681" w:type="dxa"/>
            <w:tcBorders>
              <w:top w:val="nil"/>
              <w:left w:val="nil"/>
              <w:bottom w:val="single" w:sz="4" w:space="0" w:color="auto"/>
              <w:right w:val="single" w:sz="4" w:space="0" w:color="auto"/>
            </w:tcBorders>
            <w:shd w:val="clear" w:color="000000" w:fill="FFFFFF"/>
            <w:vAlign w:val="center"/>
          </w:tcPr>
          <w:p w:rsidR="00A85B47" w:rsidRPr="00557830" w:rsidRDefault="00572815" w:rsidP="00557830">
            <w:pPr>
              <w:pStyle w:val="a6"/>
              <w:jc w:val="center"/>
              <w:rPr>
                <w:rFonts w:ascii="Times New Roman" w:hAnsi="Times New Roman"/>
                <w:szCs w:val="24"/>
              </w:rPr>
            </w:pPr>
            <w:r w:rsidRPr="00557830">
              <w:rPr>
                <w:rFonts w:ascii="Times New Roman" w:hAnsi="Times New Roman"/>
                <w:szCs w:val="24"/>
              </w:rPr>
              <w:t>-</w:t>
            </w:r>
          </w:p>
        </w:tc>
      </w:tr>
    </w:tbl>
    <w:p w:rsidR="00A85B47" w:rsidRPr="00287FF9" w:rsidRDefault="00A85B47" w:rsidP="00A85B47">
      <w:pPr>
        <w:pStyle w:val="ConsPlusNormal"/>
        <w:spacing w:line="360" w:lineRule="auto"/>
        <w:ind w:firstLine="540"/>
        <w:jc w:val="both"/>
        <w:rPr>
          <w:rFonts w:ascii="Times New Roman" w:hAnsi="Times New Roman" w:cs="Times New Roman"/>
          <w:b/>
          <w:sz w:val="24"/>
          <w:szCs w:val="24"/>
          <w:highlight w:val="yellow"/>
          <w:u w:val="single"/>
        </w:rPr>
      </w:pPr>
    </w:p>
    <w:p w:rsidR="00B9474E" w:rsidRDefault="00572815" w:rsidP="00B9474E">
      <w:pPr>
        <w:pStyle w:val="21"/>
        <w:spacing w:line="360" w:lineRule="auto"/>
        <w:ind w:firstLine="567"/>
        <w:rPr>
          <w:b w:val="0"/>
          <w:szCs w:val="28"/>
        </w:rPr>
      </w:pPr>
      <w:r w:rsidRPr="008D78E1">
        <w:rPr>
          <w:b w:val="0"/>
          <w:szCs w:val="28"/>
        </w:rPr>
        <w:t xml:space="preserve">Из данных представленной таблицы следует, что оборудование котельной эксплуатируется </w:t>
      </w:r>
      <w:r w:rsidR="000215BE">
        <w:rPr>
          <w:b w:val="0"/>
          <w:szCs w:val="28"/>
        </w:rPr>
        <w:t>6</w:t>
      </w:r>
      <w:r w:rsidR="00CD4CD1">
        <w:rPr>
          <w:b w:val="0"/>
          <w:szCs w:val="28"/>
        </w:rPr>
        <w:t xml:space="preserve"> </w:t>
      </w:r>
      <w:r w:rsidR="000215BE">
        <w:rPr>
          <w:b w:val="0"/>
          <w:szCs w:val="28"/>
        </w:rPr>
        <w:t>лет</w:t>
      </w:r>
      <w:r w:rsidRPr="008D78E1">
        <w:rPr>
          <w:b w:val="0"/>
          <w:szCs w:val="28"/>
        </w:rPr>
        <w:t xml:space="preserve"> и на сегодняшний день он</w:t>
      </w:r>
      <w:r w:rsidR="00521E5C" w:rsidRPr="008D78E1">
        <w:rPr>
          <w:b w:val="0"/>
          <w:szCs w:val="28"/>
        </w:rPr>
        <w:t>о</w:t>
      </w:r>
      <w:r w:rsidRPr="008D78E1">
        <w:rPr>
          <w:b w:val="0"/>
          <w:szCs w:val="28"/>
        </w:rPr>
        <w:t xml:space="preserve"> наход</w:t>
      </w:r>
      <w:r w:rsidR="00521E5C" w:rsidRPr="008D78E1">
        <w:rPr>
          <w:b w:val="0"/>
          <w:szCs w:val="28"/>
        </w:rPr>
        <w:t>и</w:t>
      </w:r>
      <w:r w:rsidRPr="008D78E1">
        <w:rPr>
          <w:b w:val="0"/>
          <w:szCs w:val="28"/>
        </w:rPr>
        <w:t xml:space="preserve">тся в </w:t>
      </w:r>
      <w:r w:rsidR="00CD4CD1">
        <w:rPr>
          <w:b w:val="0"/>
          <w:szCs w:val="28"/>
        </w:rPr>
        <w:t>отличном</w:t>
      </w:r>
      <w:r w:rsidRPr="008D78E1">
        <w:rPr>
          <w:b w:val="0"/>
          <w:szCs w:val="28"/>
        </w:rPr>
        <w:t xml:space="preserve"> техническом состоянии и готов</w:t>
      </w:r>
      <w:r w:rsidR="00521E5C" w:rsidRPr="008D78E1">
        <w:rPr>
          <w:b w:val="0"/>
          <w:szCs w:val="28"/>
        </w:rPr>
        <w:t>о</w:t>
      </w:r>
      <w:r w:rsidRPr="008D78E1">
        <w:rPr>
          <w:b w:val="0"/>
          <w:szCs w:val="28"/>
        </w:rPr>
        <w:t xml:space="preserve"> к производству тепловой энергии в объеме, необходимом для обеспечения качественного теплоснабжения подключенных потребителей в период низких температур наружного воздуха ОЗП 2013/2014 гг.</w:t>
      </w:r>
    </w:p>
    <w:p w:rsidR="00B9474E" w:rsidRDefault="00B9474E" w:rsidP="00B9474E">
      <w:pPr>
        <w:rPr>
          <w:rFonts w:ascii="Times New Roman" w:eastAsia="Times New Roman" w:hAnsi="Times New Roman" w:cs="Times New Roman"/>
          <w:sz w:val="28"/>
          <w:lang w:eastAsia="ru-RU"/>
        </w:rPr>
      </w:pPr>
      <w:r>
        <w:br w:type="page"/>
      </w:r>
    </w:p>
    <w:p w:rsidR="00A85B47" w:rsidRPr="00CF16C4" w:rsidRDefault="00A85B47" w:rsidP="00E63B02">
      <w:pPr>
        <w:pStyle w:val="3"/>
      </w:pPr>
      <w:bookmarkStart w:id="10" w:name="_Toc406493009"/>
      <w:r w:rsidRPr="00CF16C4">
        <w:lastRenderedPageBreak/>
        <w:t>Способ регулирования отпуска тепловой энергии от источников тепловой энергии</w:t>
      </w:r>
      <w:r w:rsidR="00C46E5F" w:rsidRPr="00CF16C4">
        <w:t xml:space="preserve"> с обоснованием выбора графика изменения температур теплоносителя</w:t>
      </w:r>
      <w:r w:rsidRPr="00CF16C4">
        <w:t>.</w:t>
      </w:r>
      <w:r w:rsidR="00C46E5F" w:rsidRPr="00CF16C4">
        <w:t xml:space="preserve"> </w:t>
      </w:r>
      <w:r w:rsidR="00307BE1" w:rsidRPr="00CF16C4">
        <w:t>Описание графиков регулирования отпуска теп</w:t>
      </w:r>
      <w:r w:rsidR="00BF5B98" w:rsidRPr="00CF16C4">
        <w:t>ла в тепловые сети с анализом их</w:t>
      </w:r>
      <w:r w:rsidR="00307BE1" w:rsidRPr="00CF16C4">
        <w:t xml:space="preserve"> обоснованности.</w:t>
      </w:r>
      <w:bookmarkEnd w:id="10"/>
    </w:p>
    <w:p w:rsidR="00CE6D27" w:rsidRDefault="00CE6D27" w:rsidP="00A85B47">
      <w:pPr>
        <w:pStyle w:val="a6"/>
        <w:spacing w:line="360" w:lineRule="auto"/>
        <w:ind w:firstLine="567"/>
        <w:jc w:val="both"/>
        <w:rPr>
          <w:rFonts w:ascii="Times New Roman" w:hAnsi="Times New Roman"/>
          <w:sz w:val="24"/>
          <w:szCs w:val="24"/>
          <w:highlight w:val="yellow"/>
        </w:rPr>
      </w:pPr>
    </w:p>
    <w:p w:rsidR="002D0E58" w:rsidRPr="00B9474E" w:rsidRDefault="002D0E58" w:rsidP="00B9474E">
      <w:pPr>
        <w:pStyle w:val="21"/>
        <w:spacing w:line="360" w:lineRule="auto"/>
        <w:ind w:firstLine="567"/>
        <w:rPr>
          <w:b w:val="0"/>
          <w:szCs w:val="28"/>
        </w:rPr>
      </w:pPr>
      <w:r w:rsidRPr="00B9474E">
        <w:rPr>
          <w:b w:val="0"/>
          <w:szCs w:val="28"/>
        </w:rPr>
        <w:t>Основной задачей регулирования отпуска теплоты в системах теплоснабжения является поддержание комфортной температуры и влажности воздуха в отапливаемых помещениях при изменяющихся на протяжении отопительного периода внешних климатических условиях и постоянной температуре воды, поступающей в систему горячего водоснабжения (ГВС) при переменном в течение суток расходе.</w:t>
      </w:r>
    </w:p>
    <w:p w:rsidR="00A85B47" w:rsidRPr="00B9474E" w:rsidRDefault="00A85B47" w:rsidP="00B9474E">
      <w:pPr>
        <w:pStyle w:val="21"/>
        <w:spacing w:line="360" w:lineRule="auto"/>
        <w:ind w:firstLine="567"/>
        <w:rPr>
          <w:b w:val="0"/>
          <w:szCs w:val="28"/>
        </w:rPr>
      </w:pPr>
      <w:r w:rsidRPr="00B9474E">
        <w:rPr>
          <w:b w:val="0"/>
          <w:szCs w:val="28"/>
        </w:rPr>
        <w:t>Температурный график определяет режим работы тепловых сетей, обеспечивая центральное регулирование отпуска тепла. По данным температурного графика определяется температура подающей и обратной воды в тепловых сетях, а также в абонентском вводе в зависимости от температуры наружного воздуха.</w:t>
      </w:r>
    </w:p>
    <w:p w:rsidR="00A85B47" w:rsidRPr="00B9474E" w:rsidRDefault="00A85B47" w:rsidP="00B9474E">
      <w:pPr>
        <w:pStyle w:val="21"/>
        <w:spacing w:line="360" w:lineRule="auto"/>
        <w:ind w:firstLine="567"/>
        <w:rPr>
          <w:b w:val="0"/>
          <w:szCs w:val="28"/>
        </w:rPr>
      </w:pPr>
      <w:r w:rsidRPr="00B9474E">
        <w:rPr>
          <w:b w:val="0"/>
          <w:szCs w:val="28"/>
        </w:rPr>
        <w:t>При центральном отоплении регулировать отпуск тепловой энергии на источнике можно двумя способами:</w:t>
      </w:r>
    </w:p>
    <w:p w:rsidR="00A85B47" w:rsidRPr="00B9474E" w:rsidRDefault="00A85B47" w:rsidP="00B9474E">
      <w:pPr>
        <w:pStyle w:val="21"/>
        <w:spacing w:line="360" w:lineRule="auto"/>
        <w:ind w:firstLine="567"/>
        <w:rPr>
          <w:b w:val="0"/>
          <w:szCs w:val="28"/>
        </w:rPr>
      </w:pPr>
      <w:r w:rsidRPr="00B9474E">
        <w:rPr>
          <w:b w:val="0"/>
          <w:szCs w:val="28"/>
        </w:rPr>
        <w:t>- расходом или количеством теплоносителя, данный способ регулирования называется количественным регулированием. При изменении расхода теплоносителя температура постоянна.</w:t>
      </w:r>
    </w:p>
    <w:p w:rsidR="00A85B47" w:rsidRPr="00B9474E" w:rsidRDefault="00A85B47" w:rsidP="00B9474E">
      <w:pPr>
        <w:pStyle w:val="21"/>
        <w:spacing w:line="360" w:lineRule="auto"/>
        <w:ind w:firstLine="567"/>
        <w:rPr>
          <w:b w:val="0"/>
          <w:szCs w:val="28"/>
        </w:rPr>
      </w:pPr>
      <w:r w:rsidRPr="00B9474E">
        <w:rPr>
          <w:b w:val="0"/>
          <w:szCs w:val="28"/>
        </w:rPr>
        <w:t>- температурой теплоносителя, данный способ регулирования называется качественным. При изменении температуры расход постоянный.</w:t>
      </w:r>
    </w:p>
    <w:p w:rsidR="0041041E" w:rsidRPr="0015500B" w:rsidRDefault="008936D1" w:rsidP="00B9474E">
      <w:pPr>
        <w:pStyle w:val="21"/>
        <w:spacing w:line="360" w:lineRule="auto"/>
        <w:ind w:firstLine="567"/>
        <w:rPr>
          <w:b w:val="0"/>
          <w:szCs w:val="28"/>
        </w:rPr>
      </w:pPr>
      <w:r w:rsidRPr="00B9474E">
        <w:rPr>
          <w:b w:val="0"/>
          <w:szCs w:val="28"/>
        </w:rPr>
        <w:t xml:space="preserve">В системе теплоснабжения </w:t>
      </w:r>
      <w:r w:rsidR="00384F14" w:rsidRPr="00B9474E">
        <w:rPr>
          <w:b w:val="0"/>
          <w:szCs w:val="28"/>
        </w:rPr>
        <w:t xml:space="preserve">с. </w:t>
      </w:r>
      <w:r w:rsidR="00287FF9">
        <w:rPr>
          <w:b w:val="0"/>
          <w:szCs w:val="28"/>
        </w:rPr>
        <w:t>Китово</w:t>
      </w:r>
      <w:r w:rsidR="00A85B47" w:rsidRPr="00B9474E">
        <w:rPr>
          <w:b w:val="0"/>
          <w:szCs w:val="28"/>
        </w:rPr>
        <w:t xml:space="preserve"> используется второй способ регулирования - качественное регулирование</w:t>
      </w:r>
      <w:r w:rsidR="002D0E58" w:rsidRPr="00B9474E">
        <w:rPr>
          <w:b w:val="0"/>
          <w:szCs w:val="28"/>
        </w:rPr>
        <w:t>, основным преимуществом которого является установление стабильного гидравлического режима работы тепловых сетей.</w:t>
      </w:r>
      <w:r w:rsidR="0041041E" w:rsidRPr="00B9474E">
        <w:rPr>
          <w:b w:val="0"/>
          <w:szCs w:val="28"/>
        </w:rPr>
        <w:t xml:space="preserve"> </w:t>
      </w:r>
      <w:r w:rsidR="002D0E58" w:rsidRPr="00B9474E">
        <w:rPr>
          <w:b w:val="0"/>
          <w:szCs w:val="28"/>
        </w:rPr>
        <w:t xml:space="preserve"> </w:t>
      </w:r>
      <w:r w:rsidR="0041041E" w:rsidRPr="00B9474E">
        <w:rPr>
          <w:b w:val="0"/>
          <w:szCs w:val="28"/>
        </w:rPr>
        <w:t xml:space="preserve">Наиболее эффективным было бы внедрение качественно-количественное регулирования, которое обладает целым рядом преимуществ, однако данный способ регулирования не может быть внедрен в </w:t>
      </w:r>
      <w:r w:rsidR="0041041E" w:rsidRPr="00B9474E">
        <w:rPr>
          <w:b w:val="0"/>
          <w:szCs w:val="28"/>
        </w:rPr>
        <w:lastRenderedPageBreak/>
        <w:t>существующую систему теплоснабжения без ее значительной модернизации и применения новых технологических решений. В настоящее время отсутствуют схемы ТЭЦ, на которых возможно реализовать новые способы регулирования.</w:t>
      </w:r>
    </w:p>
    <w:p w:rsidR="00CE6D27" w:rsidRPr="00B9474E" w:rsidRDefault="00CE6D27" w:rsidP="00B9474E">
      <w:pPr>
        <w:pStyle w:val="21"/>
        <w:spacing w:line="360" w:lineRule="auto"/>
        <w:ind w:firstLine="567"/>
        <w:rPr>
          <w:b w:val="0"/>
          <w:szCs w:val="28"/>
        </w:rPr>
      </w:pPr>
      <w:r w:rsidRPr="00B9474E">
        <w:rPr>
          <w:b w:val="0"/>
          <w:szCs w:val="28"/>
        </w:rPr>
        <w:t>Первоначально основным видом тепловой нагрузки являлась нагрузка систем отопления, а используемое при этом центральное качественное регулирование заключалось в поддержании на источнике теплоснабжения температурного графика (температуры прямой сетевой воды), обеспечивающего в отопительный период необходимую температуру внутри отапливаемых помещений при неизменном расходе сетевой воды. Такой температурный график, называемый отопительным, с расчетной температурой воды на источнике 150/70</w:t>
      </w:r>
      <w:r w:rsidR="00EF4543">
        <w:rPr>
          <w:b w:val="0"/>
          <w:szCs w:val="28"/>
        </w:rPr>
        <w:t xml:space="preserve"> </w:t>
      </w:r>
      <w:r w:rsidR="00EF4543" w:rsidRPr="00EF4543">
        <w:rPr>
          <w:b w:val="0"/>
          <w:szCs w:val="28"/>
          <w:vertAlign w:val="superscript"/>
        </w:rPr>
        <w:t>0</w:t>
      </w:r>
      <w:r w:rsidR="002D0E58" w:rsidRPr="00B9474E">
        <w:rPr>
          <w:b w:val="0"/>
          <w:szCs w:val="28"/>
        </w:rPr>
        <w:t>C</w:t>
      </w:r>
      <w:r w:rsidR="00EF4543">
        <w:rPr>
          <w:b w:val="0"/>
          <w:szCs w:val="28"/>
        </w:rPr>
        <w:t xml:space="preserve"> или 130/70 </w:t>
      </w:r>
      <w:r w:rsidR="00EF4543" w:rsidRPr="00EF4543">
        <w:rPr>
          <w:b w:val="0"/>
          <w:szCs w:val="28"/>
          <w:vertAlign w:val="superscript"/>
        </w:rPr>
        <w:t>0</w:t>
      </w:r>
      <w:r w:rsidRPr="00B9474E">
        <w:rPr>
          <w:b w:val="0"/>
          <w:szCs w:val="28"/>
        </w:rPr>
        <w:t>C, обоснованный в свое время, и применяется при проектировании систем централизованного теплоснабжения. При этом домовые системы отопления обычно рассчитываются на температурный график 95/70</w:t>
      </w:r>
      <w:r w:rsidR="004274E9">
        <w:rPr>
          <w:b w:val="0"/>
          <w:szCs w:val="28"/>
        </w:rPr>
        <w:t xml:space="preserve"> </w:t>
      </w:r>
      <w:r w:rsidR="004274E9" w:rsidRPr="004274E9">
        <w:rPr>
          <w:b w:val="0"/>
          <w:szCs w:val="28"/>
          <w:vertAlign w:val="superscript"/>
        </w:rPr>
        <w:t>0</w:t>
      </w:r>
      <w:r w:rsidR="002D0E58" w:rsidRPr="00B9474E">
        <w:rPr>
          <w:b w:val="0"/>
          <w:szCs w:val="28"/>
        </w:rPr>
        <w:t>C</w:t>
      </w:r>
      <w:r w:rsidR="004274E9">
        <w:rPr>
          <w:b w:val="0"/>
          <w:szCs w:val="28"/>
        </w:rPr>
        <w:t xml:space="preserve"> или 105/70 </w:t>
      </w:r>
      <w:r w:rsidR="004274E9" w:rsidRPr="004274E9">
        <w:rPr>
          <w:b w:val="0"/>
          <w:szCs w:val="28"/>
          <w:vertAlign w:val="superscript"/>
        </w:rPr>
        <w:t>0</w:t>
      </w:r>
      <w:r w:rsidR="004274E9">
        <w:rPr>
          <w:b w:val="0"/>
          <w:szCs w:val="28"/>
        </w:rPr>
        <w:t xml:space="preserve">C, 110/70 </w:t>
      </w:r>
      <w:r w:rsidR="004274E9" w:rsidRPr="004274E9">
        <w:rPr>
          <w:b w:val="0"/>
          <w:szCs w:val="28"/>
          <w:vertAlign w:val="superscript"/>
        </w:rPr>
        <w:t>0</w:t>
      </w:r>
      <w:r w:rsidRPr="00B9474E">
        <w:rPr>
          <w:b w:val="0"/>
          <w:szCs w:val="28"/>
        </w:rPr>
        <w:t>C (панельное отопление).</w:t>
      </w:r>
    </w:p>
    <w:p w:rsidR="00CE6D27" w:rsidRPr="00B9474E" w:rsidRDefault="00CE6D27" w:rsidP="00B9474E">
      <w:pPr>
        <w:pStyle w:val="21"/>
        <w:spacing w:line="360" w:lineRule="auto"/>
        <w:ind w:firstLine="567"/>
        <w:rPr>
          <w:b w:val="0"/>
          <w:szCs w:val="28"/>
        </w:rPr>
      </w:pPr>
      <w:r w:rsidRPr="00B9474E">
        <w:rPr>
          <w:b w:val="0"/>
          <w:szCs w:val="28"/>
        </w:rPr>
        <w:t>С появлением нагрузки ГВС минимальная температура прямой сетевой воды в тепловой сети (на источнике) была ограничена величиной, необходимой для нагрева в системе ГВС водопрово</w:t>
      </w:r>
      <w:r w:rsidR="004274E9">
        <w:rPr>
          <w:b w:val="0"/>
          <w:szCs w:val="28"/>
        </w:rPr>
        <w:t xml:space="preserve">дной воды до температуры 55-60 </w:t>
      </w:r>
      <w:r w:rsidR="004274E9" w:rsidRPr="004274E9">
        <w:rPr>
          <w:b w:val="0"/>
          <w:szCs w:val="28"/>
          <w:vertAlign w:val="superscript"/>
        </w:rPr>
        <w:t>0</w:t>
      </w:r>
      <w:r w:rsidRPr="00B9474E">
        <w:rPr>
          <w:b w:val="0"/>
          <w:szCs w:val="28"/>
        </w:rPr>
        <w:t>C, требуемой по СНиП, несмотря на то, что по отопительному температурному графику в этот период требуется вода значительно более низкой температуры. Вызванный этим излом (срезка) отопительного температурного графика и отсутствие местного количественного регулирования расхода воды на отопление приводят к перерасходу теплоты на отопление (перетопу помещений) в зоне положительных температур наружного воздуха.</w:t>
      </w:r>
    </w:p>
    <w:p w:rsidR="00CE6D27" w:rsidRPr="00B9474E" w:rsidRDefault="00CE6D27" w:rsidP="00B9474E">
      <w:pPr>
        <w:pStyle w:val="21"/>
        <w:spacing w:line="360" w:lineRule="auto"/>
        <w:ind w:firstLine="567"/>
        <w:rPr>
          <w:b w:val="0"/>
          <w:szCs w:val="28"/>
        </w:rPr>
      </w:pPr>
      <w:r w:rsidRPr="00B9474E">
        <w:rPr>
          <w:b w:val="0"/>
          <w:szCs w:val="28"/>
        </w:rPr>
        <w:t xml:space="preserve">Для принятого в отечественной практике качественного регулирования отпуска в отопительный период теплоты от источника при построении </w:t>
      </w:r>
      <w:r w:rsidRPr="00B9474E">
        <w:rPr>
          <w:b w:val="0"/>
          <w:szCs w:val="28"/>
        </w:rPr>
        <w:lastRenderedPageBreak/>
        <w:t>отопительного температурного графика системы теплоснабжения могут использоваться следующие упрощенные зависимости:</w:t>
      </w:r>
    </w:p>
    <w:p w:rsidR="002A103B" w:rsidRDefault="002A103B" w:rsidP="002A103B">
      <w:pPr>
        <w:pStyle w:val="21"/>
        <w:spacing w:line="360" w:lineRule="auto"/>
        <w:ind w:firstLine="567"/>
        <w:rPr>
          <w:b w:val="0"/>
          <w:szCs w:val="28"/>
        </w:rPr>
      </w:pPr>
      <w:r w:rsidRPr="002A103B">
        <w:rPr>
          <w:b w:val="0"/>
          <w:szCs w:val="28"/>
        </w:rPr>
        <w:t xml:space="preserve">■ для температуры прямой сетевой воды: </w:t>
      </w:r>
    </w:p>
    <w:p w:rsidR="002A103B" w:rsidRPr="002A103B" w:rsidRDefault="002A103B" w:rsidP="002A103B">
      <w:pPr>
        <w:pStyle w:val="21"/>
        <w:spacing w:line="360" w:lineRule="auto"/>
        <w:ind w:firstLine="567"/>
        <w:rPr>
          <w:b w:val="0"/>
          <w:szCs w:val="28"/>
        </w:rPr>
      </w:pPr>
      <w:r w:rsidRPr="002A103B">
        <w:rPr>
          <w:b w:val="0"/>
          <w:szCs w:val="28"/>
        </w:rPr>
        <w:t>tпс=20+(20-tнар)/[(tрпс-20)/(20-tрно)];</w:t>
      </w:r>
    </w:p>
    <w:p w:rsidR="002A103B" w:rsidRDefault="002A103B" w:rsidP="002A103B">
      <w:pPr>
        <w:pStyle w:val="21"/>
        <w:spacing w:line="360" w:lineRule="auto"/>
        <w:ind w:firstLine="567"/>
        <w:rPr>
          <w:b w:val="0"/>
          <w:szCs w:val="28"/>
        </w:rPr>
      </w:pPr>
      <w:r w:rsidRPr="002A103B">
        <w:rPr>
          <w:b w:val="0"/>
          <w:szCs w:val="28"/>
        </w:rPr>
        <w:t xml:space="preserve">■ для температуры обратной сетевой воды: </w:t>
      </w:r>
    </w:p>
    <w:p w:rsidR="002A103B" w:rsidRPr="002A103B" w:rsidRDefault="002A103B" w:rsidP="002A103B">
      <w:pPr>
        <w:pStyle w:val="21"/>
        <w:spacing w:line="360" w:lineRule="auto"/>
        <w:ind w:firstLine="567"/>
        <w:rPr>
          <w:b w:val="0"/>
          <w:szCs w:val="28"/>
        </w:rPr>
      </w:pPr>
      <w:r w:rsidRPr="002A103B">
        <w:rPr>
          <w:b w:val="0"/>
          <w:szCs w:val="28"/>
        </w:rPr>
        <w:t>tос=20+(20-tнар)/[(tрос-20)/(20-tрно)],</w:t>
      </w:r>
    </w:p>
    <w:p w:rsidR="00CE6D27" w:rsidRPr="00B9474E" w:rsidRDefault="00CE6D27" w:rsidP="00B9474E">
      <w:pPr>
        <w:pStyle w:val="21"/>
        <w:spacing w:line="360" w:lineRule="auto"/>
        <w:ind w:firstLine="567"/>
        <w:rPr>
          <w:b w:val="0"/>
          <w:szCs w:val="28"/>
        </w:rPr>
      </w:pPr>
      <w:r w:rsidRPr="00B9474E">
        <w:rPr>
          <w:b w:val="0"/>
          <w:szCs w:val="28"/>
        </w:rPr>
        <w:t xml:space="preserve">где </w:t>
      </w:r>
      <w:r w:rsidR="00572815" w:rsidRPr="00B9474E">
        <w:rPr>
          <w:b w:val="0"/>
          <w:szCs w:val="28"/>
        </w:rPr>
        <w:t>20</w:t>
      </w:r>
      <w:r w:rsidRPr="00B9474E">
        <w:rPr>
          <w:b w:val="0"/>
          <w:szCs w:val="28"/>
        </w:rPr>
        <w:t xml:space="preserve"> - расчетная температура воздуха внутри отапливаемых зданий (жилых, ад</w:t>
      </w:r>
      <w:r w:rsidR="004274E9">
        <w:rPr>
          <w:b w:val="0"/>
          <w:szCs w:val="28"/>
        </w:rPr>
        <w:t xml:space="preserve">министративных, общественных), </w:t>
      </w:r>
      <w:r w:rsidR="004274E9" w:rsidRPr="004274E9">
        <w:rPr>
          <w:b w:val="0"/>
          <w:szCs w:val="28"/>
          <w:vertAlign w:val="superscript"/>
        </w:rPr>
        <w:t>0</w:t>
      </w:r>
      <w:r w:rsidRPr="00B9474E">
        <w:rPr>
          <w:b w:val="0"/>
          <w:szCs w:val="28"/>
        </w:rPr>
        <w:t>C; tрно - расчетная температура наружного воздуха для отопления; tнар -текущая температура наружно</w:t>
      </w:r>
      <w:r w:rsidR="004274E9">
        <w:rPr>
          <w:b w:val="0"/>
          <w:szCs w:val="28"/>
        </w:rPr>
        <w:t xml:space="preserve">го воздуха, </w:t>
      </w:r>
      <w:r w:rsidR="004274E9" w:rsidRPr="004274E9">
        <w:rPr>
          <w:b w:val="0"/>
          <w:szCs w:val="28"/>
          <w:vertAlign w:val="superscript"/>
        </w:rPr>
        <w:t>0</w:t>
      </w:r>
      <w:r w:rsidR="002A103B">
        <w:rPr>
          <w:b w:val="0"/>
          <w:szCs w:val="28"/>
        </w:rPr>
        <w:t>C; tп</w:t>
      </w:r>
      <w:r w:rsidRPr="00B9474E">
        <w:rPr>
          <w:b w:val="0"/>
          <w:szCs w:val="28"/>
        </w:rPr>
        <w:t>c</w:t>
      </w:r>
      <w:r w:rsidR="002A103B">
        <w:rPr>
          <w:b w:val="0"/>
          <w:szCs w:val="28"/>
        </w:rPr>
        <w:t>. toс</w:t>
      </w:r>
      <w:r w:rsidRPr="00B9474E">
        <w:rPr>
          <w:b w:val="0"/>
          <w:szCs w:val="28"/>
        </w:rPr>
        <w:t xml:space="preserve"> – расчетная температура прямой и о</w:t>
      </w:r>
      <w:r w:rsidR="004274E9">
        <w:rPr>
          <w:b w:val="0"/>
          <w:szCs w:val="28"/>
        </w:rPr>
        <w:t xml:space="preserve">братной сетевой воды при tрно, </w:t>
      </w:r>
      <w:r w:rsidR="004274E9" w:rsidRPr="004274E9">
        <w:rPr>
          <w:b w:val="0"/>
          <w:szCs w:val="28"/>
          <w:vertAlign w:val="superscript"/>
        </w:rPr>
        <w:t>0</w:t>
      </w:r>
      <w:r w:rsidRPr="00B9474E">
        <w:rPr>
          <w:b w:val="0"/>
          <w:szCs w:val="28"/>
        </w:rPr>
        <w:t>C.</w:t>
      </w:r>
    </w:p>
    <w:p w:rsidR="00CE6D27" w:rsidRPr="00B9474E" w:rsidRDefault="00CE6D27" w:rsidP="00B9474E">
      <w:pPr>
        <w:pStyle w:val="21"/>
        <w:spacing w:line="360" w:lineRule="auto"/>
        <w:ind w:firstLine="567"/>
        <w:rPr>
          <w:b w:val="0"/>
          <w:szCs w:val="28"/>
        </w:rPr>
      </w:pPr>
      <w:r w:rsidRPr="00B9474E">
        <w:rPr>
          <w:b w:val="0"/>
          <w:szCs w:val="28"/>
        </w:rPr>
        <w:t>Температура обратной сетевой воды после систем отопления в зоне срезки темп</w:t>
      </w:r>
      <w:r w:rsidR="002D0E58" w:rsidRPr="00B9474E">
        <w:rPr>
          <w:b w:val="0"/>
          <w:szCs w:val="28"/>
        </w:rPr>
        <w:t>ературного графика (tсрезнар=+8</w:t>
      </w:r>
      <w:r w:rsidR="004274E9" w:rsidRPr="004274E9">
        <w:rPr>
          <w:b w:val="0"/>
          <w:szCs w:val="28"/>
        </w:rPr>
        <w:t xml:space="preserve"> </w:t>
      </w:r>
      <w:r w:rsidR="004274E9" w:rsidRPr="004274E9">
        <w:rPr>
          <w:b w:val="0"/>
          <w:szCs w:val="28"/>
          <w:vertAlign w:val="superscript"/>
        </w:rPr>
        <w:t>0</w:t>
      </w:r>
      <w:r w:rsidRPr="00B9474E">
        <w:rPr>
          <w:b w:val="0"/>
          <w:szCs w:val="28"/>
        </w:rPr>
        <w:t>C) находится путем решения системы двух уравнений: теплового баланса отапливаемого помещения и теплопередачи отопительных приборов. В результате:</w:t>
      </w:r>
    </w:p>
    <w:p w:rsidR="00CE6D27" w:rsidRPr="00CE6D27" w:rsidRDefault="00CE6D27" w:rsidP="00CE6D27">
      <w:pPr>
        <w:spacing w:after="0" w:line="36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C9CC407" wp14:editId="251940F9">
            <wp:extent cx="3019425" cy="1051407"/>
            <wp:effectExtent l="0" t="0" r="0" b="0"/>
            <wp:docPr id="508"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9425" cy="1051407"/>
                    </a:xfrm>
                    <a:prstGeom prst="rect">
                      <a:avLst/>
                    </a:prstGeom>
                    <a:noFill/>
                    <a:ln>
                      <a:noFill/>
                    </a:ln>
                  </pic:spPr>
                </pic:pic>
              </a:graphicData>
            </a:graphic>
          </wp:inline>
        </w:drawing>
      </w:r>
    </w:p>
    <w:p w:rsidR="00337A0E" w:rsidRPr="00337A0E" w:rsidRDefault="00337A0E" w:rsidP="00337A0E">
      <w:pPr>
        <w:pStyle w:val="aff"/>
        <w:keepNext/>
        <w:jc w:val="right"/>
        <w:rPr>
          <w:color w:val="auto"/>
          <w:sz w:val="24"/>
          <w:szCs w:val="24"/>
        </w:rPr>
      </w:pPr>
      <w:r w:rsidRPr="00337A0E">
        <w:rPr>
          <w:color w:val="auto"/>
          <w:sz w:val="24"/>
          <w:szCs w:val="24"/>
        </w:rPr>
        <w:lastRenderedPageBreak/>
        <w:t xml:space="preserve">График </w:t>
      </w:r>
      <w:r w:rsidR="006F6C1E">
        <w:rPr>
          <w:color w:val="auto"/>
          <w:sz w:val="24"/>
          <w:szCs w:val="24"/>
        </w:rPr>
        <w:t>1</w:t>
      </w:r>
    </w:p>
    <w:p w:rsidR="00CE6D27" w:rsidRPr="00CE6D27" w:rsidRDefault="00CE6D27" w:rsidP="00CE6D27">
      <w:pPr>
        <w:spacing w:after="0" w:line="36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inline distT="0" distB="0" distL="0" distR="0" wp14:anchorId="54DE50AB" wp14:editId="6FC9A382">
            <wp:extent cx="5943600" cy="5334000"/>
            <wp:effectExtent l="0" t="0" r="0" b="0"/>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5334000"/>
                    </a:xfrm>
                    <a:prstGeom prst="rect">
                      <a:avLst/>
                    </a:prstGeom>
                    <a:noFill/>
                    <a:ln>
                      <a:noFill/>
                    </a:ln>
                  </pic:spPr>
                </pic:pic>
              </a:graphicData>
            </a:graphic>
          </wp:inline>
        </w:drawing>
      </w:r>
    </w:p>
    <w:p w:rsidR="00CE6D27" w:rsidRPr="00B9474E" w:rsidRDefault="00CE6D27" w:rsidP="00B9474E">
      <w:pPr>
        <w:pStyle w:val="21"/>
        <w:spacing w:line="360" w:lineRule="auto"/>
        <w:ind w:firstLine="567"/>
        <w:rPr>
          <w:b w:val="0"/>
          <w:szCs w:val="28"/>
        </w:rPr>
      </w:pPr>
      <w:r w:rsidRPr="00B9474E">
        <w:rPr>
          <w:b w:val="0"/>
          <w:szCs w:val="28"/>
        </w:rPr>
        <w:t xml:space="preserve">Поскольку произвольное изменение расхода воды в наших системах отопления приводит к их поэтажной </w:t>
      </w:r>
      <w:r w:rsidR="008A4AB5" w:rsidRPr="00B9474E">
        <w:rPr>
          <w:b w:val="0"/>
          <w:szCs w:val="28"/>
        </w:rPr>
        <w:t>разрегулировки</w:t>
      </w:r>
      <w:r w:rsidRPr="00B9474E">
        <w:rPr>
          <w:b w:val="0"/>
          <w:szCs w:val="28"/>
        </w:rPr>
        <w:t xml:space="preserve">, местное количественное регулирование (расходом теплоносителя) теплопотребления при зависимом присоединении систем отопления через элеваторы может производиться только пропусками, т.е. полным прекращением циркуляции воды в системе отопления в течение определенного периода времени на протяжении суток. Частичное сокращение расхода сетевой воды на отопление на источнике при неизменном расходе воды в местной системе отопления может производиться при установке на абонентском вводе смесительного насоса или при независимом присоединении систем </w:t>
      </w:r>
      <w:r w:rsidRPr="00B9474E">
        <w:rPr>
          <w:b w:val="0"/>
          <w:szCs w:val="28"/>
        </w:rPr>
        <w:lastRenderedPageBreak/>
        <w:t>отопления, а также при установке на ИТП водоструйных элеваторов с регулируемым сечением рабочего сопла.</w:t>
      </w:r>
    </w:p>
    <w:p w:rsidR="00CE6D27" w:rsidRPr="00B9474E" w:rsidRDefault="00CE6D27" w:rsidP="00B9474E">
      <w:pPr>
        <w:pStyle w:val="21"/>
        <w:spacing w:line="360" w:lineRule="auto"/>
        <w:ind w:firstLine="567"/>
        <w:rPr>
          <w:b w:val="0"/>
          <w:szCs w:val="28"/>
        </w:rPr>
      </w:pPr>
      <w:r w:rsidRPr="00B9474E">
        <w:rPr>
          <w:b w:val="0"/>
          <w:szCs w:val="28"/>
        </w:rPr>
        <w:t>Покрытие нагрузки ГВС вызывает не только ограничение нижнего предела температуры прямой сетевой воды, но и нарушение других условий, принятых при расчете типового отопительного температурного графика. Так, в закрытых и открытых системах теплоснабжения, в которых отсутствуют регуляторы расхода сетевой воды на отопление, переменный расход воды на ГВС приводит к изменению расходов сетевой воды и сопротивления сети, располагаемых напоров на источнике и у потребителей, и в конечном счете - расходов воды в системах отопления.</w:t>
      </w:r>
    </w:p>
    <w:p w:rsidR="00CE6D27" w:rsidRPr="00B9474E" w:rsidRDefault="00CE6D27" w:rsidP="00B9474E">
      <w:pPr>
        <w:pStyle w:val="21"/>
        <w:spacing w:line="360" w:lineRule="auto"/>
        <w:ind w:firstLine="567"/>
        <w:rPr>
          <w:b w:val="0"/>
          <w:szCs w:val="28"/>
        </w:rPr>
      </w:pPr>
      <w:r w:rsidRPr="00B9474E">
        <w:rPr>
          <w:b w:val="0"/>
          <w:szCs w:val="28"/>
        </w:rPr>
        <w:t>В двухступенчатой последовательной схеме включения системы отопления и подогревателей ГВС изменение нагрузки второй ступени приводит к изменению температуры воды, поступающей в систему отопления. В этих условиях типовой отопительн</w:t>
      </w:r>
      <w:r w:rsidR="00AD1DA7">
        <w:rPr>
          <w:b w:val="0"/>
          <w:szCs w:val="28"/>
        </w:rPr>
        <w:t xml:space="preserve">ый температурный график 150/70 </w:t>
      </w:r>
      <w:r w:rsidR="00AD1DA7" w:rsidRPr="00AD1DA7">
        <w:rPr>
          <w:b w:val="0"/>
          <w:szCs w:val="28"/>
          <w:vertAlign w:val="superscript"/>
        </w:rPr>
        <w:t>0</w:t>
      </w:r>
      <w:r w:rsidRPr="00B9474E">
        <w:rPr>
          <w:b w:val="0"/>
          <w:szCs w:val="28"/>
        </w:rPr>
        <w:t>C не обеспечивает требуемого соответствия расхода теплоты на отопление от температуры наружного воздуха. Поэтому были разработаны методы расчета температурных графиков центрального регулирования по совместной нагрузке отопления и ГВС, основанные на использовании уравнений характеристики теплообменных аппаратов. В результате были рекомендованы так называемые «повышенные» графики для закрытых систем теплоснабжения, когда температура прямой сетевой воды в зависимости от н</w:t>
      </w:r>
      <w:r w:rsidR="008675CF">
        <w:rPr>
          <w:b w:val="0"/>
          <w:szCs w:val="28"/>
        </w:rPr>
        <w:t xml:space="preserve">агрузки ГВС принимается на 3-5 </w:t>
      </w:r>
      <w:r w:rsidR="008675CF" w:rsidRPr="008675CF">
        <w:rPr>
          <w:b w:val="0"/>
          <w:szCs w:val="28"/>
          <w:vertAlign w:val="superscript"/>
        </w:rPr>
        <w:t>0</w:t>
      </w:r>
      <w:r w:rsidRPr="00B9474E">
        <w:rPr>
          <w:b w:val="0"/>
          <w:szCs w:val="28"/>
        </w:rPr>
        <w:t>C выше, чем при типовом графике, а расход воды в системе теплоснабжения определяется только по отопительной нагрузке, и «скорректированные» графики для открытых систем теплоснабжения. Однако такие графики практически не используются из-за ограниченного применения по ряду причин обеих схем обеспечения нагрузки ГВС.</w:t>
      </w:r>
    </w:p>
    <w:p w:rsidR="00CE6D27" w:rsidRPr="00B9474E" w:rsidRDefault="00CE6D27" w:rsidP="00B9474E">
      <w:pPr>
        <w:pStyle w:val="21"/>
        <w:spacing w:line="360" w:lineRule="auto"/>
        <w:ind w:firstLine="567"/>
        <w:rPr>
          <w:b w:val="0"/>
          <w:szCs w:val="28"/>
        </w:rPr>
      </w:pPr>
      <w:r w:rsidRPr="00B9474E">
        <w:rPr>
          <w:b w:val="0"/>
          <w:szCs w:val="28"/>
        </w:rPr>
        <w:t xml:space="preserve">В то же время наличие установок ГВС в отапливаемых зданиях снижает температуру обратной сетевой воды против чисто отопительного графика, </w:t>
      </w:r>
      <w:r w:rsidRPr="00B9474E">
        <w:rPr>
          <w:b w:val="0"/>
          <w:szCs w:val="28"/>
        </w:rPr>
        <w:lastRenderedPageBreak/>
        <w:t>что приводит к дополнительному энергетическому эффекту при теплоснабжении от ТЭЦ. Величина снижения зависит от схемы включения этих установок (параллельная, смешанная, двухступенчатая последовательная) и доли нагрузки ГВС от отопит</w:t>
      </w:r>
      <w:r w:rsidR="00EA5741">
        <w:rPr>
          <w:b w:val="0"/>
          <w:szCs w:val="28"/>
        </w:rPr>
        <w:t xml:space="preserve">ельной и может составлять 5-15 </w:t>
      </w:r>
      <w:r w:rsidR="00EA5741" w:rsidRPr="00EA5741">
        <w:rPr>
          <w:b w:val="0"/>
          <w:szCs w:val="28"/>
          <w:vertAlign w:val="superscript"/>
        </w:rPr>
        <w:t>0</w:t>
      </w:r>
      <w:r w:rsidRPr="00B9474E">
        <w:rPr>
          <w:b w:val="0"/>
          <w:szCs w:val="28"/>
        </w:rPr>
        <w:t>C. Но для этого опять-таки требуется отлаженная и согласованная работа систем автоматического регулирования на ИТП и ЦТП отопительной и горячеводной нагрузки в зависимости от режимов теплопотребления.</w:t>
      </w:r>
    </w:p>
    <w:p w:rsidR="00CE6D27" w:rsidRPr="00B9474E" w:rsidRDefault="00CE6D27" w:rsidP="00B9474E">
      <w:pPr>
        <w:pStyle w:val="21"/>
        <w:spacing w:line="360" w:lineRule="auto"/>
        <w:ind w:firstLine="567"/>
        <w:rPr>
          <w:b w:val="0"/>
          <w:szCs w:val="28"/>
        </w:rPr>
      </w:pPr>
      <w:r w:rsidRPr="00B9474E">
        <w:rPr>
          <w:b w:val="0"/>
          <w:szCs w:val="28"/>
        </w:rPr>
        <w:t>Для отечественных систем теплоснабжения характерны преимущественное применение закрытой смешанной и параллельной схем включения на ИТП и ЦТП установок ГВС и работа источников по чисто отопительному графику с изменением расхода сетевой воды в течение отопительного периода, вызванного только нагрузкой ГВС.</w:t>
      </w:r>
    </w:p>
    <w:p w:rsidR="00CE6D27" w:rsidRPr="00B9474E" w:rsidRDefault="00CE6D27" w:rsidP="00B9474E">
      <w:pPr>
        <w:pStyle w:val="21"/>
        <w:spacing w:line="360" w:lineRule="auto"/>
        <w:ind w:firstLine="567"/>
        <w:rPr>
          <w:b w:val="0"/>
          <w:szCs w:val="28"/>
        </w:rPr>
      </w:pPr>
      <w:r w:rsidRPr="00B9474E">
        <w:rPr>
          <w:b w:val="0"/>
          <w:szCs w:val="28"/>
        </w:rPr>
        <w:t>Здесь необходимо отметить, что желание понизить температуру воды после систем отопления зданий, запроектированных</w:t>
      </w:r>
      <w:r w:rsidR="00DD6985">
        <w:rPr>
          <w:b w:val="0"/>
          <w:szCs w:val="28"/>
        </w:rPr>
        <w:t xml:space="preserve"> и работающих по графику 95/70 </w:t>
      </w:r>
      <w:r w:rsidR="00DD6985" w:rsidRPr="00DD6985">
        <w:rPr>
          <w:b w:val="0"/>
          <w:szCs w:val="28"/>
          <w:vertAlign w:val="superscript"/>
        </w:rPr>
        <w:t>0</w:t>
      </w:r>
      <w:r w:rsidRPr="00B9474E">
        <w:rPr>
          <w:b w:val="0"/>
          <w:szCs w:val="28"/>
        </w:rPr>
        <w:t>C, о чем иногда поднимается разговор, абсолютно не реально без их серьезной технической модернизации и реабилитации к новым условиям работы, что потребует больших материальных и финансовых затрат.</w:t>
      </w:r>
    </w:p>
    <w:p w:rsidR="00CE6D27" w:rsidRPr="00B9474E" w:rsidRDefault="00CE6D27" w:rsidP="00B9474E">
      <w:pPr>
        <w:pStyle w:val="21"/>
        <w:spacing w:line="360" w:lineRule="auto"/>
        <w:ind w:firstLine="567"/>
        <w:rPr>
          <w:b w:val="0"/>
          <w:szCs w:val="28"/>
        </w:rPr>
      </w:pPr>
      <w:r w:rsidRPr="00B9474E">
        <w:rPr>
          <w:b w:val="0"/>
          <w:szCs w:val="28"/>
        </w:rPr>
        <w:t xml:space="preserve">Следует также отметить, что в последние годы проводимые кампании экономии топлива в системах теплоснабжения за счет снижения против проектного графика температуры прямой сетевой воды, к сожалению, не основывается на серьезных технико-экономических проработках и обоснованиях и в большинстве систем приводит к кратковременному положительному топливному эффекту (до очередной перенастройки систем отопления зданий) либо, напротив, к отрицательному. Снижение температуры прямой сетевой воды (в частности </w:t>
      </w:r>
      <w:r w:rsidR="00B016D8">
        <w:rPr>
          <w:b w:val="0"/>
          <w:szCs w:val="28"/>
        </w:rPr>
        <w:t xml:space="preserve">переход на график (120-125)/70 </w:t>
      </w:r>
      <w:r w:rsidR="00B016D8" w:rsidRPr="00B016D8">
        <w:rPr>
          <w:b w:val="0"/>
          <w:szCs w:val="28"/>
          <w:vertAlign w:val="superscript"/>
        </w:rPr>
        <w:t>0</w:t>
      </w:r>
      <w:r w:rsidRPr="00B9474E">
        <w:rPr>
          <w:b w:val="0"/>
          <w:szCs w:val="28"/>
        </w:rPr>
        <w:t xml:space="preserve">C) при одновременном увеличении ее расхода, исходя из баланса покрытия тепловых нагрузок, стало возможным вследствие значительного спада в нынешней экономической ситуации тепловых нагрузок источников и </w:t>
      </w:r>
      <w:r w:rsidRPr="00B9474E">
        <w:rPr>
          <w:b w:val="0"/>
          <w:szCs w:val="28"/>
        </w:rPr>
        <w:lastRenderedPageBreak/>
        <w:t>соответственно тепловой загрузки тепломагистралей от них. И это может рассматриваться только как временное явление до восстановления проектных тепловых нагрузок.</w:t>
      </w:r>
    </w:p>
    <w:p w:rsidR="00CE6D27" w:rsidRPr="00B9474E" w:rsidRDefault="00CE6D27" w:rsidP="00B9474E">
      <w:pPr>
        <w:pStyle w:val="21"/>
        <w:spacing w:line="360" w:lineRule="auto"/>
        <w:ind w:firstLine="567"/>
        <w:rPr>
          <w:b w:val="0"/>
          <w:szCs w:val="28"/>
        </w:rPr>
      </w:pPr>
      <w:r w:rsidRPr="00B9474E">
        <w:rPr>
          <w:b w:val="0"/>
          <w:szCs w:val="28"/>
        </w:rPr>
        <w:t>К тому же следует иметь в виду, что снижение против проектной температуры прямой сетевой воды при одновременном увеличении ее расхода изменяет условия теплообмена в теплоиспользующих установках (подогревателях, отопительных приборах) и приводит к повышению температуры обратной сетевой воды, что снижает энергетический эффект при теплоснабжении от ТЭЦ.</w:t>
      </w:r>
    </w:p>
    <w:p w:rsidR="00CE6D27" w:rsidRPr="00B9474E" w:rsidRDefault="00CE6D27" w:rsidP="00B9474E">
      <w:pPr>
        <w:pStyle w:val="21"/>
        <w:spacing w:line="360" w:lineRule="auto"/>
        <w:ind w:firstLine="567"/>
        <w:rPr>
          <w:b w:val="0"/>
          <w:szCs w:val="28"/>
        </w:rPr>
      </w:pPr>
      <w:r w:rsidRPr="00B9474E">
        <w:rPr>
          <w:b w:val="0"/>
          <w:szCs w:val="28"/>
        </w:rPr>
        <w:t>Совершенно по-разному проявляется влияние температурного графика на энергетическую и экономическую составляющую эксплуатационных затрат в системах теплоснабжения с ТЭЦ и котельными.</w:t>
      </w:r>
    </w:p>
    <w:p w:rsidR="00CE6D27" w:rsidRPr="00B9474E" w:rsidRDefault="00CE6D27" w:rsidP="00B9474E">
      <w:pPr>
        <w:pStyle w:val="21"/>
        <w:spacing w:line="360" w:lineRule="auto"/>
        <w:ind w:firstLine="567"/>
        <w:rPr>
          <w:b w:val="0"/>
          <w:szCs w:val="28"/>
        </w:rPr>
      </w:pPr>
      <w:r w:rsidRPr="00B9474E">
        <w:rPr>
          <w:b w:val="0"/>
          <w:szCs w:val="28"/>
        </w:rPr>
        <w:t>Поэтому принятие оптимального температурного графика для конкретных систем теплоснабжения обуславливается рядом технических, режимных, эксплуатационных и экономических факторов. Для решения поставленной задачи необходим предварительный анализ некоторых из этих факторов.</w:t>
      </w:r>
    </w:p>
    <w:p w:rsidR="00CE6D27" w:rsidRPr="00B9474E" w:rsidRDefault="00CE6D27" w:rsidP="00CE6D27">
      <w:pPr>
        <w:spacing w:after="0" w:line="360" w:lineRule="auto"/>
        <w:ind w:firstLine="567"/>
        <w:jc w:val="both"/>
        <w:rPr>
          <w:rFonts w:ascii="Times New Roman" w:eastAsia="Times New Roman" w:hAnsi="Times New Roman" w:cs="Times New Roman"/>
          <w:b/>
          <w:sz w:val="28"/>
          <w:szCs w:val="24"/>
          <w:lang w:eastAsia="ru-RU"/>
        </w:rPr>
      </w:pPr>
      <w:r w:rsidRPr="00B9474E">
        <w:rPr>
          <w:rFonts w:ascii="Times New Roman" w:eastAsia="Times New Roman" w:hAnsi="Times New Roman" w:cs="Times New Roman"/>
          <w:b/>
          <w:sz w:val="28"/>
          <w:szCs w:val="24"/>
          <w:lang w:eastAsia="ru-RU"/>
        </w:rPr>
        <w:t>Критерии обоснования температурного графика</w:t>
      </w:r>
      <w:r w:rsidR="002D0E58" w:rsidRPr="00B9474E">
        <w:rPr>
          <w:rFonts w:ascii="Times New Roman" w:eastAsia="Times New Roman" w:hAnsi="Times New Roman" w:cs="Times New Roman"/>
          <w:b/>
          <w:sz w:val="28"/>
          <w:szCs w:val="24"/>
          <w:lang w:eastAsia="ru-RU"/>
        </w:rPr>
        <w:t>.</w:t>
      </w:r>
    </w:p>
    <w:p w:rsidR="00E60591" w:rsidRDefault="00CE6D27" w:rsidP="00B9474E">
      <w:pPr>
        <w:pStyle w:val="21"/>
        <w:spacing w:line="360" w:lineRule="auto"/>
        <w:ind w:firstLine="567"/>
        <w:rPr>
          <w:b w:val="0"/>
          <w:szCs w:val="28"/>
        </w:rPr>
      </w:pPr>
      <w:r w:rsidRPr="00B9474E">
        <w:rPr>
          <w:b w:val="0"/>
          <w:szCs w:val="28"/>
        </w:rPr>
        <w:t>Традиционно наши системы отопления жилых и общественных зданий проектируются и эксплуатируются исходя из внутреннего расчетного темпе</w:t>
      </w:r>
      <w:r w:rsidR="001C0237">
        <w:rPr>
          <w:b w:val="0"/>
          <w:szCs w:val="28"/>
        </w:rPr>
        <w:t xml:space="preserve">ратурного графика обычно 95/70 </w:t>
      </w:r>
      <w:r w:rsidR="001C0237" w:rsidRPr="001C0237">
        <w:rPr>
          <w:b w:val="0"/>
          <w:szCs w:val="28"/>
          <w:vertAlign w:val="superscript"/>
        </w:rPr>
        <w:t>0</w:t>
      </w:r>
      <w:r w:rsidRPr="00B9474E">
        <w:rPr>
          <w:b w:val="0"/>
          <w:szCs w:val="28"/>
        </w:rPr>
        <w:t xml:space="preserve">C с элеваторным качественным регулированием параметра (температуры) теплоносителя, поступающего в отопительные приборы. Этим как бы жестко фиксируется температура теплоносителя, возвращаемого на источник теплоснабжения, и на ее возможное снижение влияет лишь наличие в зданиях систем ГВС (закрытых, открытых). Поэтому в практическом плане стремление к снижению затрат на транспорт водяного теплоносителя от источника к потребителю сводится к выбору оптимальной температуры нагрева теплоносителя на источнике. С этим связаны: расход теплоносителя и затраты на его приготовление и </w:t>
      </w:r>
      <w:r w:rsidRPr="00B9474E">
        <w:rPr>
          <w:b w:val="0"/>
          <w:szCs w:val="28"/>
        </w:rPr>
        <w:lastRenderedPageBreak/>
        <w:t>перекачку; пропускная способность (диаметр трубопровода) теплосети и ее стоимость; появление подкачивающих насосных станций (как при высокой, так и низкой температуре прямой сетевой воды); тепловые потери через изоляцию теплопроводов (либо при фиксированных потерях увеличиваются затраты в изоляцию); перетопы зданий при положительных наружных температурах из-за срезки графика температуры прямой сетевой воды при наличии у абонентов установок ГВС, а соответственно дополнительные потери теплоты (топлива); выработка электроэнергии на теплофикационных отборах турбин ТЭЦ и замещающей станци</w:t>
      </w:r>
    </w:p>
    <w:p w:rsidR="00CE6D27" w:rsidRPr="00B9474E" w:rsidRDefault="00CE6D27" w:rsidP="00B9474E">
      <w:pPr>
        <w:pStyle w:val="21"/>
        <w:spacing w:line="360" w:lineRule="auto"/>
        <w:ind w:firstLine="567"/>
        <w:rPr>
          <w:b w:val="0"/>
          <w:szCs w:val="28"/>
        </w:rPr>
      </w:pPr>
      <w:r w:rsidRPr="00B9474E">
        <w:rPr>
          <w:b w:val="0"/>
          <w:szCs w:val="28"/>
        </w:rPr>
        <w:t>и энергосистемы.</w:t>
      </w:r>
    </w:p>
    <w:p w:rsidR="00CE6D27" w:rsidRPr="00B9474E" w:rsidRDefault="00CE6D27" w:rsidP="00B9474E">
      <w:pPr>
        <w:pStyle w:val="21"/>
        <w:spacing w:line="360" w:lineRule="auto"/>
        <w:ind w:firstLine="567"/>
        <w:rPr>
          <w:b w:val="0"/>
          <w:szCs w:val="28"/>
        </w:rPr>
      </w:pPr>
      <w:r w:rsidRPr="00B9474E">
        <w:rPr>
          <w:b w:val="0"/>
          <w:szCs w:val="28"/>
        </w:rPr>
        <w:t>Исходя из сказанного, оптимальная температура нагрева теплоносителя на источнике определяется условием минимума суммарных затрат:</w:t>
      </w:r>
    </w:p>
    <w:p w:rsidR="00CE6D27" w:rsidRPr="00B9474E" w:rsidRDefault="00CE6D27" w:rsidP="00B9474E">
      <w:pPr>
        <w:pStyle w:val="21"/>
        <w:spacing w:line="360" w:lineRule="auto"/>
        <w:ind w:firstLine="567"/>
        <w:rPr>
          <w:b w:val="0"/>
          <w:szCs w:val="28"/>
        </w:rPr>
      </w:pPr>
      <w:r w:rsidRPr="00B9474E">
        <w:rPr>
          <w:b w:val="0"/>
          <w:szCs w:val="28"/>
        </w:rPr>
        <w:t>З=f(Зтс, Зпер, Знас, Зтп, Зпз, Зээ, Зсв) = min, где соответственно затраты: Зтс - в тепловые сети; Зпер - на перекачку теплоносителя; Знас - в насосные станции; Зтп - на тепловые потери в сетях; Зпз - на перетопы зданий; Зээ - на компенсацию выработки электроэнергии в энергосистеме; Зсв - на изменение расхода топлива на отпуск теплоты от источника в связи с нагревом сетевой воды при ее сжатии в насосах.</w:t>
      </w:r>
    </w:p>
    <w:p w:rsidR="00CE6D27" w:rsidRPr="00B9474E" w:rsidRDefault="00CE6D27" w:rsidP="00B9474E">
      <w:pPr>
        <w:pStyle w:val="21"/>
        <w:spacing w:line="360" w:lineRule="auto"/>
        <w:ind w:firstLine="567"/>
        <w:rPr>
          <w:b w:val="0"/>
          <w:szCs w:val="28"/>
        </w:rPr>
      </w:pPr>
      <w:r w:rsidRPr="00B9474E">
        <w:rPr>
          <w:b w:val="0"/>
          <w:szCs w:val="28"/>
        </w:rPr>
        <w:t>Оптимизация температурных графиков может осуществляться как для создаваемых, так и для действующих систем теплоснабжения.</w:t>
      </w:r>
    </w:p>
    <w:p w:rsidR="00CE6D27" w:rsidRPr="00B9474E" w:rsidRDefault="00CE6D27" w:rsidP="00B9474E">
      <w:pPr>
        <w:pStyle w:val="21"/>
        <w:spacing w:line="360" w:lineRule="auto"/>
        <w:ind w:firstLine="567"/>
        <w:rPr>
          <w:b w:val="0"/>
          <w:szCs w:val="28"/>
        </w:rPr>
      </w:pPr>
      <w:r w:rsidRPr="00B9474E">
        <w:rPr>
          <w:b w:val="0"/>
          <w:szCs w:val="28"/>
        </w:rPr>
        <w:t>Для вновь создаваемых систем теплоснабжения критерием оптимальности может быть минимум суммарных затрат за расчетный период с дисконтированием их к расчетному году, что в наибольшей степени соответствует нашим условиям начального этапа развития рыночной экономики, т.к. позволяет учесть и ущербы от замораживания капвложений в период строительства, и эффект движения капитала в народном хозяйстве в течение всего рассматриваемого периода.</w:t>
      </w:r>
    </w:p>
    <w:p w:rsidR="00CE6D27" w:rsidRPr="00B9474E" w:rsidRDefault="00CE6D27" w:rsidP="00B9474E">
      <w:pPr>
        <w:pStyle w:val="21"/>
        <w:spacing w:line="360" w:lineRule="auto"/>
        <w:ind w:firstLine="567"/>
        <w:rPr>
          <w:b w:val="0"/>
          <w:szCs w:val="28"/>
        </w:rPr>
      </w:pPr>
      <w:r w:rsidRPr="00B9474E">
        <w:rPr>
          <w:b w:val="0"/>
          <w:szCs w:val="28"/>
        </w:rPr>
        <w:t xml:space="preserve">Для действующих систем теплоснабжения в исходных формулах суммарных затрат возможно появление дополнительных затрат, связанных с </w:t>
      </w:r>
      <w:r w:rsidRPr="00B9474E">
        <w:rPr>
          <w:b w:val="0"/>
          <w:szCs w:val="28"/>
        </w:rPr>
        <w:lastRenderedPageBreak/>
        <w:t>необходимостью увеличения поверхностей нагрева отопительно-вентиляционного оборудования (подключаемого непосредственно к сети без смесительных устройств) и пропускной способности распределительных (квартальных, площадочных) тепловых сетей, а также переналадки систем теплопотребления при переходе на пониженный температурный график.</w:t>
      </w:r>
    </w:p>
    <w:p w:rsidR="00CE6D27" w:rsidRPr="00B9474E" w:rsidRDefault="00CE6D27" w:rsidP="00B9474E">
      <w:pPr>
        <w:pStyle w:val="21"/>
        <w:spacing w:line="360" w:lineRule="auto"/>
        <w:ind w:firstLine="567"/>
        <w:rPr>
          <w:b w:val="0"/>
          <w:szCs w:val="28"/>
        </w:rPr>
      </w:pPr>
      <w:r w:rsidRPr="00B9474E">
        <w:rPr>
          <w:b w:val="0"/>
          <w:szCs w:val="28"/>
        </w:rPr>
        <w:t>В качестве энергетического критерия оптимальности при выборе эксплуатационного температурного графика в действующей системе теплоснабжения может быть принят минимум расхода топлива, требуемого для функционирования системы:</w:t>
      </w:r>
    </w:p>
    <w:p w:rsidR="00CE6D27" w:rsidRPr="00B9474E" w:rsidRDefault="00CE6D27" w:rsidP="00B9474E">
      <w:pPr>
        <w:pStyle w:val="21"/>
        <w:spacing w:line="360" w:lineRule="auto"/>
        <w:ind w:firstLine="567"/>
        <w:rPr>
          <w:b w:val="0"/>
          <w:szCs w:val="28"/>
        </w:rPr>
      </w:pPr>
      <w:r w:rsidRPr="00B9474E">
        <w:rPr>
          <w:b w:val="0"/>
          <w:szCs w:val="28"/>
        </w:rPr>
        <w:t>В = Bпер+Bтп+Bпз+Bээ+Bсв=min, где Bпер - расход топлива на производство электроэнергии в энергосистеме, расходуемой на перекачку теплоносителя; Bтп - расход топлива на производство теплоты, теряемой при транспорте теплоносителя; Bпз - расход топлива на производство теплоты, теряемой с перетопами зданий; Bээ - изменение расхода топлива в энергосистеме при изменении выработки на тепловом потреблении; Bсв - изменение расхода топлива на отпуск теплоты от источника в связи с нагревом сетевой воды при ее сжатии в насосах.</w:t>
      </w:r>
    </w:p>
    <w:p w:rsidR="007C651B" w:rsidRPr="00B9474E" w:rsidRDefault="00922C6C" w:rsidP="00B9474E">
      <w:pPr>
        <w:pStyle w:val="21"/>
        <w:spacing w:line="360" w:lineRule="auto"/>
        <w:ind w:firstLine="567"/>
        <w:rPr>
          <w:b w:val="0"/>
          <w:szCs w:val="28"/>
        </w:rPr>
      </w:pPr>
      <w:r w:rsidRPr="00B9474E">
        <w:rPr>
          <w:b w:val="0"/>
          <w:szCs w:val="28"/>
        </w:rPr>
        <w:t>В виду</w:t>
      </w:r>
      <w:r w:rsidR="007C651B" w:rsidRPr="00B9474E">
        <w:rPr>
          <w:b w:val="0"/>
          <w:szCs w:val="28"/>
        </w:rPr>
        <w:t xml:space="preserve"> </w:t>
      </w:r>
      <w:r w:rsidRPr="00B9474E">
        <w:rPr>
          <w:b w:val="0"/>
          <w:szCs w:val="28"/>
        </w:rPr>
        <w:t>отсутствия</w:t>
      </w:r>
      <w:r w:rsidR="007C651B" w:rsidRPr="00B9474E">
        <w:rPr>
          <w:b w:val="0"/>
          <w:szCs w:val="28"/>
        </w:rPr>
        <w:t xml:space="preserve"> у </w:t>
      </w:r>
      <w:r w:rsidRPr="00B9474E">
        <w:rPr>
          <w:b w:val="0"/>
          <w:szCs w:val="28"/>
        </w:rPr>
        <w:t xml:space="preserve">учета отдельных статей потребленных топливно-энергетических ресурсов и, как следствие, </w:t>
      </w:r>
      <w:r w:rsidR="007C651B" w:rsidRPr="00B9474E">
        <w:rPr>
          <w:b w:val="0"/>
          <w:szCs w:val="28"/>
        </w:rPr>
        <w:t>информации</w:t>
      </w:r>
      <w:r w:rsidRPr="00B9474E">
        <w:rPr>
          <w:b w:val="0"/>
          <w:szCs w:val="28"/>
        </w:rPr>
        <w:t xml:space="preserve"> по затратам</w:t>
      </w:r>
      <w:r w:rsidR="007C651B" w:rsidRPr="00B9474E">
        <w:rPr>
          <w:b w:val="0"/>
          <w:szCs w:val="28"/>
        </w:rPr>
        <w:t xml:space="preserve"> на перекачку теплоносителя</w:t>
      </w:r>
      <w:r w:rsidRPr="00B9474E">
        <w:rPr>
          <w:b w:val="0"/>
          <w:szCs w:val="28"/>
        </w:rPr>
        <w:t>, затратам</w:t>
      </w:r>
      <w:r w:rsidR="007C651B" w:rsidRPr="00B9474E">
        <w:rPr>
          <w:b w:val="0"/>
          <w:szCs w:val="28"/>
        </w:rPr>
        <w:t xml:space="preserve"> в насосные станции</w:t>
      </w:r>
      <w:r w:rsidRPr="00B9474E">
        <w:rPr>
          <w:b w:val="0"/>
          <w:szCs w:val="28"/>
        </w:rPr>
        <w:t>, затратам</w:t>
      </w:r>
      <w:r w:rsidR="007C651B" w:rsidRPr="00B9474E">
        <w:rPr>
          <w:b w:val="0"/>
          <w:szCs w:val="28"/>
        </w:rPr>
        <w:t xml:space="preserve"> на перетопы зданий; </w:t>
      </w:r>
      <w:r w:rsidRPr="00B9474E">
        <w:rPr>
          <w:b w:val="0"/>
          <w:szCs w:val="28"/>
        </w:rPr>
        <w:t>затратам</w:t>
      </w:r>
      <w:r w:rsidR="007C651B" w:rsidRPr="00B9474E">
        <w:rPr>
          <w:b w:val="0"/>
          <w:szCs w:val="28"/>
        </w:rPr>
        <w:t xml:space="preserve"> на компенсацию выработк</w:t>
      </w:r>
      <w:r w:rsidRPr="00B9474E">
        <w:rPr>
          <w:b w:val="0"/>
          <w:szCs w:val="28"/>
        </w:rPr>
        <w:t>и электроэнергии и затратам</w:t>
      </w:r>
      <w:r w:rsidR="007C651B" w:rsidRPr="00B9474E">
        <w:rPr>
          <w:b w:val="0"/>
          <w:szCs w:val="28"/>
        </w:rPr>
        <w:t xml:space="preserve"> на изменение расхода топлива на отпуск теплоты</w:t>
      </w:r>
      <w:r w:rsidRPr="00B9474E">
        <w:rPr>
          <w:b w:val="0"/>
          <w:szCs w:val="28"/>
        </w:rPr>
        <w:t xml:space="preserve">, </w:t>
      </w:r>
      <w:r w:rsidR="00154DD1" w:rsidRPr="00B9474E">
        <w:rPr>
          <w:b w:val="0"/>
          <w:szCs w:val="28"/>
        </w:rPr>
        <w:t>анализ выбранных температурных графиков проводился только на основании удовлетворения условий тепло-гидравлических режимов работы систем теплоснабжения.</w:t>
      </w:r>
    </w:p>
    <w:p w:rsidR="004336CA" w:rsidRPr="00B9474E" w:rsidRDefault="00723A46" w:rsidP="00B9474E">
      <w:pPr>
        <w:pStyle w:val="21"/>
        <w:spacing w:line="360" w:lineRule="auto"/>
        <w:ind w:firstLine="567"/>
        <w:rPr>
          <w:b w:val="0"/>
          <w:szCs w:val="28"/>
        </w:rPr>
      </w:pPr>
      <w:r w:rsidRPr="00B9474E">
        <w:rPr>
          <w:b w:val="0"/>
          <w:szCs w:val="28"/>
        </w:rPr>
        <w:t xml:space="preserve">Отдельно необходимо отметить, что на всех источниках тепловой энергии расположенных в </w:t>
      </w:r>
      <w:r w:rsidR="00572815" w:rsidRPr="00B9474E">
        <w:rPr>
          <w:b w:val="0"/>
          <w:szCs w:val="28"/>
        </w:rPr>
        <w:t>с.</w:t>
      </w:r>
      <w:r w:rsidR="00CD39CD" w:rsidRPr="00B9474E">
        <w:rPr>
          <w:b w:val="0"/>
          <w:szCs w:val="28"/>
        </w:rPr>
        <w:t xml:space="preserve"> </w:t>
      </w:r>
      <w:r w:rsidR="00B5256F">
        <w:rPr>
          <w:b w:val="0"/>
          <w:szCs w:val="28"/>
        </w:rPr>
        <w:t>Китово</w:t>
      </w:r>
      <w:r w:rsidRPr="00B9474E">
        <w:rPr>
          <w:b w:val="0"/>
          <w:szCs w:val="28"/>
        </w:rPr>
        <w:t xml:space="preserve">, по данным полученным от ресурсоснабжающих организаций, фактические графики </w:t>
      </w:r>
      <w:r w:rsidR="008A4AB5" w:rsidRPr="00B9474E">
        <w:rPr>
          <w:b w:val="0"/>
          <w:szCs w:val="28"/>
        </w:rPr>
        <w:t>регулирования</w:t>
      </w:r>
      <w:r w:rsidRPr="00B9474E">
        <w:rPr>
          <w:b w:val="0"/>
          <w:szCs w:val="28"/>
        </w:rPr>
        <w:t xml:space="preserve"> отпуска тепла в тепловые сети соответствуют утвержденным графикам.</w:t>
      </w:r>
    </w:p>
    <w:p w:rsidR="007C651B" w:rsidRPr="00B9474E" w:rsidRDefault="00934F08" w:rsidP="007C651B">
      <w:pPr>
        <w:spacing w:after="0" w:line="360" w:lineRule="auto"/>
        <w:ind w:firstLine="567"/>
        <w:jc w:val="both"/>
        <w:rPr>
          <w:rFonts w:ascii="Times New Roman" w:eastAsia="Times New Roman" w:hAnsi="Times New Roman" w:cs="Times New Roman"/>
          <w:b/>
          <w:sz w:val="28"/>
          <w:szCs w:val="24"/>
          <w:u w:val="single"/>
          <w:lang w:eastAsia="ru-RU"/>
        </w:rPr>
      </w:pPr>
      <w:r w:rsidRPr="00B9474E">
        <w:rPr>
          <w:rFonts w:ascii="Times New Roman" w:eastAsia="Times New Roman" w:hAnsi="Times New Roman" w:cs="Times New Roman"/>
          <w:b/>
          <w:sz w:val="28"/>
          <w:szCs w:val="24"/>
          <w:u w:val="single"/>
          <w:lang w:eastAsia="ru-RU"/>
        </w:rPr>
        <w:lastRenderedPageBreak/>
        <w:t xml:space="preserve">Температурный график </w:t>
      </w:r>
      <w:r w:rsidR="001D603A" w:rsidRPr="00B9474E">
        <w:rPr>
          <w:rFonts w:ascii="Times New Roman" w:eastAsia="Times New Roman" w:hAnsi="Times New Roman" w:cs="Times New Roman"/>
          <w:b/>
          <w:sz w:val="28"/>
          <w:szCs w:val="24"/>
          <w:u w:val="single"/>
          <w:lang w:eastAsia="ru-RU"/>
        </w:rPr>
        <w:t>котельной</w:t>
      </w:r>
      <w:r w:rsidR="00287FF9">
        <w:rPr>
          <w:rFonts w:ascii="Times New Roman" w:eastAsia="Times New Roman" w:hAnsi="Times New Roman" w:cs="Times New Roman"/>
          <w:b/>
          <w:sz w:val="28"/>
          <w:szCs w:val="24"/>
          <w:u w:val="single"/>
          <w:lang w:eastAsia="ru-RU"/>
        </w:rPr>
        <w:t xml:space="preserve"> села Китово</w:t>
      </w:r>
      <w:r w:rsidR="001D603A" w:rsidRPr="00B9474E">
        <w:rPr>
          <w:rFonts w:ascii="Times New Roman" w:eastAsia="Times New Roman" w:hAnsi="Times New Roman" w:cs="Times New Roman"/>
          <w:b/>
          <w:sz w:val="28"/>
          <w:szCs w:val="24"/>
          <w:u w:val="single"/>
          <w:lang w:eastAsia="ru-RU"/>
        </w:rPr>
        <w:t xml:space="preserve"> </w:t>
      </w:r>
    </w:p>
    <w:p w:rsidR="00934F08" w:rsidRPr="00934F08" w:rsidRDefault="00934F08" w:rsidP="00934F08">
      <w:pPr>
        <w:pStyle w:val="aff"/>
        <w:keepNext/>
        <w:jc w:val="right"/>
        <w:rPr>
          <w:color w:val="auto"/>
          <w:sz w:val="24"/>
          <w:szCs w:val="24"/>
        </w:rPr>
      </w:pPr>
      <w:r w:rsidRPr="00934F08">
        <w:rPr>
          <w:color w:val="auto"/>
          <w:sz w:val="24"/>
          <w:szCs w:val="24"/>
        </w:rPr>
        <w:t xml:space="preserve">График </w:t>
      </w:r>
      <w:r w:rsidR="006F6C1E">
        <w:rPr>
          <w:color w:val="auto"/>
          <w:sz w:val="24"/>
          <w:szCs w:val="24"/>
        </w:rPr>
        <w:t>2</w:t>
      </w:r>
    </w:p>
    <w:p w:rsidR="007C651B" w:rsidRDefault="002974BB" w:rsidP="007C651B">
      <w:pPr>
        <w:spacing w:after="0" w:line="360" w:lineRule="auto"/>
        <w:ind w:firstLine="567"/>
        <w:jc w:val="both"/>
        <w:rPr>
          <w:rFonts w:ascii="Times New Roman" w:eastAsia="Times New Roman" w:hAnsi="Times New Roman" w:cs="Times New Roman"/>
          <w:sz w:val="24"/>
          <w:szCs w:val="24"/>
          <w:lang w:eastAsia="ru-RU"/>
        </w:rPr>
      </w:pPr>
      <w:r>
        <w:rPr>
          <w:noProof/>
          <w:lang w:eastAsia="ru-RU"/>
        </w:rPr>
        <w:drawing>
          <wp:inline distT="0" distB="0" distL="0" distR="0" wp14:anchorId="2592A7F1" wp14:editId="064189D1">
            <wp:extent cx="4724400" cy="3876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724400" cy="3876675"/>
                    </a:xfrm>
                    <a:prstGeom prst="rect">
                      <a:avLst/>
                    </a:prstGeom>
                  </pic:spPr>
                </pic:pic>
              </a:graphicData>
            </a:graphic>
          </wp:inline>
        </w:drawing>
      </w:r>
    </w:p>
    <w:p w:rsidR="007C651B" w:rsidRDefault="007C651B" w:rsidP="00B9474E">
      <w:pPr>
        <w:pStyle w:val="21"/>
        <w:spacing w:line="360" w:lineRule="auto"/>
        <w:ind w:firstLine="567"/>
        <w:rPr>
          <w:b w:val="0"/>
          <w:szCs w:val="28"/>
        </w:rPr>
      </w:pPr>
      <w:r w:rsidRPr="00B9474E">
        <w:rPr>
          <w:b w:val="0"/>
          <w:szCs w:val="28"/>
        </w:rPr>
        <w:t>При существующей загрузке системы теплоснабжения и пропускной способности тепловых сетей данный температурный график способен обеспечить поддержание комфортной температуры и влажности воздуха в отапливаемых помещениях.</w:t>
      </w:r>
    </w:p>
    <w:p w:rsidR="006F6C1E" w:rsidRPr="006F6C1E" w:rsidRDefault="006F6C1E" w:rsidP="006F6C1E">
      <w:pPr>
        <w:pStyle w:val="21"/>
        <w:spacing w:line="360" w:lineRule="auto"/>
        <w:ind w:firstLine="567"/>
        <w:jc w:val="right"/>
        <w:rPr>
          <w:color w:val="FF0000"/>
          <w:sz w:val="24"/>
          <w:szCs w:val="28"/>
        </w:rPr>
      </w:pPr>
      <w:r>
        <w:rPr>
          <w:sz w:val="24"/>
          <w:szCs w:val="28"/>
        </w:rPr>
        <w:t>Таблица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126"/>
        <w:gridCol w:w="2268"/>
      </w:tblGrid>
      <w:tr w:rsidR="00670E0A" w:rsidRPr="00557830" w:rsidTr="00557830">
        <w:trPr>
          <w:jc w:val="center"/>
        </w:trPr>
        <w:tc>
          <w:tcPr>
            <w:tcW w:w="1951" w:type="dxa"/>
            <w:vMerge w:val="restart"/>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Температура наружного воздуха</w:t>
            </w:r>
          </w:p>
        </w:tc>
        <w:tc>
          <w:tcPr>
            <w:tcW w:w="4394" w:type="dxa"/>
            <w:gridSpan w:val="2"/>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Температура воды</w:t>
            </w:r>
          </w:p>
        </w:tc>
      </w:tr>
      <w:tr w:rsidR="00670E0A" w:rsidRPr="00557830" w:rsidTr="00557830">
        <w:trPr>
          <w:jc w:val="center"/>
        </w:trPr>
        <w:tc>
          <w:tcPr>
            <w:tcW w:w="1951" w:type="dxa"/>
            <w:vMerge/>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p>
        </w:tc>
        <w:tc>
          <w:tcPr>
            <w:tcW w:w="2126" w:type="dxa"/>
            <w:vAlign w:val="center"/>
          </w:tcPr>
          <w:p w:rsidR="00670E0A" w:rsidRPr="00557830" w:rsidRDefault="002974BB"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температура</w:t>
            </w:r>
            <w:r w:rsidR="00670E0A" w:rsidRPr="00557830">
              <w:rPr>
                <w:rFonts w:ascii="Times New Roman" w:eastAsia="Times New Roman" w:hAnsi="Times New Roman" w:cs="Times New Roman"/>
                <w:lang w:eastAsia="ru-RU"/>
              </w:rPr>
              <w:t xml:space="preserve"> воды в подающем трубопроводе</w:t>
            </w:r>
          </w:p>
        </w:tc>
        <w:tc>
          <w:tcPr>
            <w:tcW w:w="2268" w:type="dxa"/>
            <w:vAlign w:val="center"/>
          </w:tcPr>
          <w:p w:rsidR="00670E0A" w:rsidRPr="00557830" w:rsidRDefault="002974BB"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минимальная температура</w:t>
            </w:r>
            <w:r w:rsidR="00670E0A" w:rsidRPr="00557830">
              <w:rPr>
                <w:rFonts w:ascii="Times New Roman" w:eastAsia="Times New Roman" w:hAnsi="Times New Roman" w:cs="Times New Roman"/>
                <w:lang w:eastAsia="ru-RU"/>
              </w:rPr>
              <w:t xml:space="preserve"> воды в обратном трубопроводе</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+8</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39</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34</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+7</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41</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35</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+6</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42</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36</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+5</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44</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37</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+4</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46</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38</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+3</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47</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39</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+2</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49</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40</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+1</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51</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42</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0</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52</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43</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-1</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54</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44</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-2</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55</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45</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lastRenderedPageBreak/>
              <w:t>-3</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57</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46</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-4</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58</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47</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-5</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60</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48</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-6</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61</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49</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-7</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63</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50</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-8</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64</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51</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-9</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66</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52</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-10</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67</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53</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-11</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69</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53,5</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-12</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70</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54</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-13</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72</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55</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-14</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73</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56</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-15</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74</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57</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-16</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76</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58</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-17</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77</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59</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-18</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79</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60</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-19</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80</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61</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-20</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81</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62</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-21</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83</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62,5</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-22</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84</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63</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-23</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85</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64</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-24</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87</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65</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-25</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88</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66</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-26</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90</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67</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-27</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91</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67,5</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-28</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92</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68</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-29</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94</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69</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-30</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95</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70</w:t>
            </w:r>
          </w:p>
        </w:tc>
      </w:tr>
    </w:tbl>
    <w:p w:rsidR="00670E0A" w:rsidRPr="00670E0A" w:rsidRDefault="00670E0A" w:rsidP="00B9474E">
      <w:pPr>
        <w:pStyle w:val="21"/>
        <w:spacing w:line="360" w:lineRule="auto"/>
        <w:ind w:firstLine="567"/>
        <w:rPr>
          <w:b w:val="0"/>
          <w:szCs w:val="28"/>
          <w:lang w:val="en-US"/>
        </w:rPr>
      </w:pPr>
    </w:p>
    <w:p w:rsidR="0041273D" w:rsidRDefault="0041273D" w:rsidP="00E63B02">
      <w:pPr>
        <w:pStyle w:val="3"/>
      </w:pPr>
      <w:bookmarkStart w:id="11" w:name="_Toc406493010"/>
      <w:r w:rsidRPr="004F5A37">
        <w:t>Среднегодовая загрузка оборудования.</w:t>
      </w:r>
      <w:bookmarkEnd w:id="11"/>
    </w:p>
    <w:p w:rsidR="0041273D" w:rsidRPr="007C73F4" w:rsidRDefault="0041273D" w:rsidP="0041273D">
      <w:pPr>
        <w:pStyle w:val="aff"/>
        <w:keepNext/>
        <w:jc w:val="right"/>
        <w:rPr>
          <w:color w:val="auto"/>
          <w:sz w:val="24"/>
        </w:rPr>
      </w:pPr>
      <w:r w:rsidRPr="007C73F4">
        <w:rPr>
          <w:color w:val="auto"/>
          <w:sz w:val="24"/>
        </w:rPr>
        <w:t xml:space="preserve">Таблица </w:t>
      </w:r>
      <w:r w:rsidR="006F6C1E">
        <w:rPr>
          <w:color w:val="auto"/>
          <w:sz w:val="24"/>
        </w:rPr>
        <w:t>7</w:t>
      </w:r>
    </w:p>
    <w:tbl>
      <w:tblPr>
        <w:tblW w:w="5092" w:type="pct"/>
        <w:jc w:val="center"/>
        <w:tblLook w:val="04A0" w:firstRow="1" w:lastRow="0" w:firstColumn="1" w:lastColumn="0" w:noHBand="0" w:noVBand="1"/>
      </w:tblPr>
      <w:tblGrid>
        <w:gridCol w:w="4908"/>
        <w:gridCol w:w="1593"/>
        <w:gridCol w:w="1623"/>
        <w:gridCol w:w="1623"/>
      </w:tblGrid>
      <w:tr w:rsidR="0041273D" w:rsidRPr="00382B29" w:rsidTr="00707EE6">
        <w:trPr>
          <w:trHeight w:val="945"/>
          <w:jc w:val="center"/>
        </w:trPr>
        <w:tc>
          <w:tcPr>
            <w:tcW w:w="25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273D" w:rsidRPr="00382B29" w:rsidRDefault="00287FF9" w:rsidP="00382B29">
            <w:pPr>
              <w:spacing w:after="0" w:line="240" w:lineRule="auto"/>
              <w:jc w:val="center"/>
              <w:rPr>
                <w:rFonts w:ascii="Times New Roman" w:eastAsia="Times New Roman" w:hAnsi="Times New Roman" w:cs="Times New Roman"/>
                <w:lang w:eastAsia="ru-RU"/>
              </w:rPr>
            </w:pPr>
            <w:r w:rsidRPr="00382B29">
              <w:rPr>
                <w:rFonts w:ascii="Times New Roman" w:eastAsia="Times New Roman" w:hAnsi="Times New Roman" w:cs="Times New Roman"/>
                <w:lang w:eastAsia="ru-RU"/>
              </w:rPr>
              <w:t>Наименование источника</w:t>
            </w:r>
          </w:p>
        </w:tc>
        <w:tc>
          <w:tcPr>
            <w:tcW w:w="771" w:type="pct"/>
            <w:tcBorders>
              <w:top w:val="single" w:sz="4" w:space="0" w:color="auto"/>
              <w:left w:val="nil"/>
              <w:bottom w:val="single" w:sz="4" w:space="0" w:color="auto"/>
              <w:right w:val="single" w:sz="4" w:space="0" w:color="auto"/>
            </w:tcBorders>
            <w:shd w:val="clear" w:color="auto" w:fill="auto"/>
            <w:vAlign w:val="center"/>
            <w:hideMark/>
          </w:tcPr>
          <w:p w:rsidR="0041273D" w:rsidRPr="00382B29" w:rsidRDefault="0041273D"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Располагаемая мощность источника, Гкал/час</w:t>
            </w:r>
          </w:p>
        </w:tc>
        <w:tc>
          <w:tcPr>
            <w:tcW w:w="785" w:type="pct"/>
            <w:tcBorders>
              <w:top w:val="single" w:sz="4" w:space="0" w:color="auto"/>
              <w:left w:val="nil"/>
              <w:bottom w:val="single" w:sz="4" w:space="0" w:color="auto"/>
              <w:right w:val="single" w:sz="4" w:space="0" w:color="auto"/>
            </w:tcBorders>
            <w:shd w:val="clear" w:color="auto" w:fill="auto"/>
            <w:vAlign w:val="center"/>
            <w:hideMark/>
          </w:tcPr>
          <w:p w:rsidR="0041273D" w:rsidRPr="00382B29" w:rsidRDefault="0041273D" w:rsidP="00382B29">
            <w:pPr>
              <w:spacing w:after="0" w:line="240" w:lineRule="auto"/>
              <w:jc w:val="center"/>
              <w:rPr>
                <w:rFonts w:ascii="Times New Roman" w:eastAsia="Times New Roman" w:hAnsi="Times New Roman" w:cs="Times New Roman"/>
                <w:lang w:eastAsia="ru-RU"/>
              </w:rPr>
            </w:pPr>
            <w:r w:rsidRPr="00382B29">
              <w:rPr>
                <w:rFonts w:ascii="Times New Roman" w:eastAsia="Times New Roman" w:hAnsi="Times New Roman" w:cs="Times New Roman"/>
                <w:lang w:eastAsia="ru-RU"/>
              </w:rPr>
              <w:t>Среднегодовая нагрузка, Гкал/час</w:t>
            </w:r>
          </w:p>
        </w:tc>
        <w:tc>
          <w:tcPr>
            <w:tcW w:w="876" w:type="pct"/>
            <w:tcBorders>
              <w:top w:val="single" w:sz="4" w:space="0" w:color="auto"/>
              <w:left w:val="nil"/>
              <w:bottom w:val="single" w:sz="4" w:space="0" w:color="auto"/>
              <w:right w:val="single" w:sz="4" w:space="0" w:color="auto"/>
            </w:tcBorders>
            <w:vAlign w:val="center"/>
          </w:tcPr>
          <w:p w:rsidR="0041273D" w:rsidRPr="00382B29" w:rsidRDefault="0041273D" w:rsidP="00382B29">
            <w:pPr>
              <w:spacing w:after="0" w:line="240" w:lineRule="auto"/>
              <w:jc w:val="center"/>
              <w:rPr>
                <w:rFonts w:ascii="Times New Roman" w:eastAsia="Times New Roman" w:hAnsi="Times New Roman" w:cs="Times New Roman"/>
                <w:lang w:eastAsia="ru-RU"/>
              </w:rPr>
            </w:pPr>
            <w:r w:rsidRPr="00382B29">
              <w:rPr>
                <w:rFonts w:ascii="Times New Roman" w:eastAsia="Times New Roman" w:hAnsi="Times New Roman" w:cs="Times New Roman"/>
                <w:lang w:eastAsia="ru-RU"/>
              </w:rPr>
              <w:t>Среднегодовая загрузка оборудования, %</w:t>
            </w:r>
          </w:p>
        </w:tc>
      </w:tr>
      <w:tr w:rsidR="0041273D" w:rsidRPr="00382B29" w:rsidTr="00707EE6">
        <w:trPr>
          <w:trHeight w:val="315"/>
          <w:jc w:val="center"/>
        </w:trPr>
        <w:tc>
          <w:tcPr>
            <w:tcW w:w="2568" w:type="pct"/>
            <w:tcBorders>
              <w:top w:val="nil"/>
              <w:left w:val="single" w:sz="4" w:space="0" w:color="auto"/>
              <w:bottom w:val="single" w:sz="4" w:space="0" w:color="auto"/>
              <w:right w:val="single" w:sz="4" w:space="0" w:color="auto"/>
            </w:tcBorders>
            <w:shd w:val="clear" w:color="auto" w:fill="auto"/>
            <w:noWrap/>
            <w:vAlign w:val="center"/>
            <w:hideMark/>
          </w:tcPr>
          <w:p w:rsidR="0041273D" w:rsidRPr="00382B29" w:rsidRDefault="003709A4" w:rsidP="00382B29">
            <w:pPr>
              <w:spacing w:after="0" w:line="240" w:lineRule="auto"/>
              <w:jc w:val="center"/>
              <w:rPr>
                <w:rFonts w:ascii="Times New Roman" w:eastAsia="Times New Roman" w:hAnsi="Times New Roman" w:cs="Times New Roman"/>
                <w:lang w:eastAsia="ru-RU"/>
              </w:rPr>
            </w:pPr>
            <w:r w:rsidRPr="00382B29">
              <w:rPr>
                <w:rFonts w:ascii="Times New Roman" w:hAnsi="Times New Roman" w:cs="Times New Roman"/>
              </w:rPr>
              <w:t>котельная МУП «</w:t>
            </w:r>
            <w:r>
              <w:rPr>
                <w:rFonts w:ascii="Times New Roman" w:hAnsi="Times New Roman" w:cs="Times New Roman"/>
              </w:rPr>
              <w:t>ЖКХ с. Китово</w:t>
            </w:r>
            <w:r w:rsidRPr="00382B29">
              <w:rPr>
                <w:rFonts w:ascii="Times New Roman" w:hAnsi="Times New Roman" w:cs="Times New Roman"/>
              </w:rPr>
              <w:t>»</w:t>
            </w:r>
          </w:p>
        </w:tc>
        <w:tc>
          <w:tcPr>
            <w:tcW w:w="771" w:type="pct"/>
            <w:tcBorders>
              <w:top w:val="nil"/>
              <w:left w:val="nil"/>
              <w:bottom w:val="single" w:sz="4" w:space="0" w:color="auto"/>
              <w:right w:val="single" w:sz="4" w:space="0" w:color="auto"/>
            </w:tcBorders>
            <w:shd w:val="clear" w:color="auto" w:fill="auto"/>
            <w:noWrap/>
            <w:vAlign w:val="center"/>
            <w:hideMark/>
          </w:tcPr>
          <w:p w:rsidR="0041273D" w:rsidRPr="00382B29" w:rsidRDefault="00505503" w:rsidP="00382B29">
            <w:pPr>
              <w:spacing w:after="0" w:line="240" w:lineRule="auto"/>
              <w:jc w:val="center"/>
              <w:rPr>
                <w:rFonts w:ascii="Times New Roman" w:hAnsi="Times New Roman" w:cs="Times New Roman"/>
              </w:rPr>
            </w:pPr>
            <w:r>
              <w:rPr>
                <w:rFonts w:ascii="Times New Roman" w:hAnsi="Times New Roman" w:cs="Times New Roman"/>
              </w:rPr>
              <w:t>6,235</w:t>
            </w:r>
          </w:p>
        </w:tc>
        <w:tc>
          <w:tcPr>
            <w:tcW w:w="785" w:type="pct"/>
            <w:tcBorders>
              <w:top w:val="nil"/>
              <w:left w:val="nil"/>
              <w:bottom w:val="single" w:sz="4" w:space="0" w:color="auto"/>
              <w:right w:val="single" w:sz="4" w:space="0" w:color="auto"/>
            </w:tcBorders>
            <w:shd w:val="clear" w:color="auto" w:fill="auto"/>
            <w:noWrap/>
            <w:vAlign w:val="center"/>
            <w:hideMark/>
          </w:tcPr>
          <w:p w:rsidR="0041273D" w:rsidRPr="00382B29" w:rsidRDefault="00505503" w:rsidP="00382B29">
            <w:pPr>
              <w:spacing w:after="0" w:line="240" w:lineRule="auto"/>
              <w:jc w:val="center"/>
              <w:rPr>
                <w:rFonts w:ascii="Times New Roman" w:hAnsi="Times New Roman" w:cs="Times New Roman"/>
              </w:rPr>
            </w:pPr>
            <w:r>
              <w:rPr>
                <w:rFonts w:ascii="Times New Roman" w:hAnsi="Times New Roman" w:cs="Times New Roman"/>
              </w:rPr>
              <w:t>1,55</w:t>
            </w:r>
          </w:p>
        </w:tc>
        <w:tc>
          <w:tcPr>
            <w:tcW w:w="876" w:type="pct"/>
            <w:tcBorders>
              <w:top w:val="nil"/>
              <w:left w:val="nil"/>
              <w:bottom w:val="single" w:sz="4" w:space="0" w:color="auto"/>
              <w:right w:val="single" w:sz="4" w:space="0" w:color="auto"/>
            </w:tcBorders>
            <w:vAlign w:val="center"/>
          </w:tcPr>
          <w:p w:rsidR="0041273D" w:rsidRPr="00382B29" w:rsidRDefault="00DF189F" w:rsidP="00382B29">
            <w:pPr>
              <w:spacing w:after="0" w:line="240" w:lineRule="auto"/>
              <w:jc w:val="center"/>
              <w:rPr>
                <w:rFonts w:ascii="Times New Roman" w:hAnsi="Times New Roman" w:cs="Times New Roman"/>
                <w:color w:val="000000"/>
              </w:rPr>
            </w:pPr>
            <w:r>
              <w:rPr>
                <w:rFonts w:ascii="Times New Roman" w:hAnsi="Times New Roman" w:cs="Times New Roman"/>
                <w:color w:val="000000"/>
              </w:rPr>
              <w:t>24</w:t>
            </w:r>
          </w:p>
        </w:tc>
      </w:tr>
    </w:tbl>
    <w:p w:rsidR="0041273D" w:rsidRDefault="0041273D" w:rsidP="0041273D">
      <w:pPr>
        <w:pStyle w:val="ConsPlusNormal"/>
        <w:widowControl/>
        <w:spacing w:line="360" w:lineRule="auto"/>
        <w:ind w:firstLine="540"/>
        <w:jc w:val="both"/>
        <w:rPr>
          <w:rFonts w:ascii="Times New Roman" w:hAnsi="Times New Roman" w:cs="Times New Roman"/>
          <w:sz w:val="24"/>
          <w:szCs w:val="24"/>
        </w:rPr>
      </w:pPr>
    </w:p>
    <w:p w:rsidR="0041273D" w:rsidRPr="0073637C" w:rsidRDefault="000A1636" w:rsidP="0073637C">
      <w:pPr>
        <w:pStyle w:val="21"/>
        <w:spacing w:line="360" w:lineRule="auto"/>
        <w:ind w:firstLine="567"/>
        <w:rPr>
          <w:b w:val="0"/>
          <w:szCs w:val="28"/>
        </w:rPr>
      </w:pPr>
      <w:r w:rsidRPr="0073637C">
        <w:rPr>
          <w:b w:val="0"/>
          <w:szCs w:val="28"/>
        </w:rPr>
        <w:t>Среднегодовая нагрузка рассчитывается исходя из среднего значения температуры наружного воздуха за отопительный период.</w:t>
      </w:r>
    </w:p>
    <w:p w:rsidR="0041273D" w:rsidRPr="0041273D" w:rsidRDefault="0041273D" w:rsidP="00E63B02">
      <w:pPr>
        <w:pStyle w:val="3"/>
      </w:pPr>
      <w:bookmarkStart w:id="12" w:name="_Toc406493011"/>
      <w:r>
        <w:t>С</w:t>
      </w:r>
      <w:r w:rsidRPr="0041273D">
        <w:t>пособы учета тепла, отпущенного в тепловые сети</w:t>
      </w:r>
      <w:r>
        <w:t>.</w:t>
      </w:r>
      <w:bookmarkEnd w:id="12"/>
    </w:p>
    <w:p w:rsidR="0041273D" w:rsidRPr="0073637C" w:rsidRDefault="0041273D" w:rsidP="0073637C">
      <w:pPr>
        <w:pStyle w:val="21"/>
        <w:spacing w:line="360" w:lineRule="auto"/>
        <w:ind w:firstLine="567"/>
        <w:rPr>
          <w:b w:val="0"/>
          <w:szCs w:val="28"/>
        </w:rPr>
      </w:pPr>
      <w:r w:rsidRPr="0073637C">
        <w:rPr>
          <w:b w:val="0"/>
          <w:szCs w:val="28"/>
        </w:rPr>
        <w:t xml:space="preserve">Перечень источников тепловой энергии с указанием наличия установленных приборов учета отпущенной тепловой энергии и </w:t>
      </w:r>
      <w:r w:rsidRPr="0073637C">
        <w:rPr>
          <w:b w:val="0"/>
          <w:szCs w:val="28"/>
        </w:rPr>
        <w:lastRenderedPageBreak/>
        <w:t>рекомендации экспертной группы по необходимости установки дополнительных приборов учета.</w:t>
      </w:r>
    </w:p>
    <w:p w:rsidR="0041273D" w:rsidRPr="006F6C1E" w:rsidRDefault="0041273D" w:rsidP="0041273D">
      <w:pPr>
        <w:pStyle w:val="aff"/>
        <w:keepNext/>
        <w:jc w:val="right"/>
        <w:rPr>
          <w:color w:val="auto"/>
          <w:sz w:val="24"/>
          <w:szCs w:val="24"/>
        </w:rPr>
      </w:pPr>
      <w:r w:rsidRPr="00DF79A3">
        <w:rPr>
          <w:color w:val="auto"/>
          <w:sz w:val="24"/>
          <w:szCs w:val="24"/>
        </w:rPr>
        <w:t xml:space="preserve">Таблица </w:t>
      </w:r>
      <w:r w:rsidR="006F6C1E">
        <w:rPr>
          <w:color w:val="auto"/>
          <w:sz w:val="24"/>
          <w:szCs w:val="24"/>
        </w:rPr>
        <w:t>8</w:t>
      </w:r>
    </w:p>
    <w:tbl>
      <w:tblPr>
        <w:tblW w:w="5000" w:type="pct"/>
        <w:jc w:val="center"/>
        <w:tblLook w:val="04A0" w:firstRow="1" w:lastRow="0" w:firstColumn="1" w:lastColumn="0" w:noHBand="0" w:noVBand="1"/>
      </w:tblPr>
      <w:tblGrid>
        <w:gridCol w:w="3692"/>
        <w:gridCol w:w="2217"/>
        <w:gridCol w:w="3662"/>
      </w:tblGrid>
      <w:tr w:rsidR="0041273D" w:rsidRPr="00382B29" w:rsidTr="00382B29">
        <w:trPr>
          <w:trHeight w:val="945"/>
          <w:jc w:val="center"/>
        </w:trPr>
        <w:tc>
          <w:tcPr>
            <w:tcW w:w="19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273D" w:rsidRPr="00382B29" w:rsidRDefault="0041273D" w:rsidP="00382B29">
            <w:pPr>
              <w:spacing w:after="0" w:line="240" w:lineRule="auto"/>
              <w:jc w:val="center"/>
              <w:rPr>
                <w:rFonts w:ascii="Times New Roman" w:hAnsi="Times New Roman" w:cs="Times New Roman"/>
              </w:rPr>
            </w:pPr>
            <w:r w:rsidRPr="00382B29">
              <w:rPr>
                <w:rFonts w:ascii="Times New Roman" w:hAnsi="Times New Roman" w:cs="Times New Roman"/>
              </w:rPr>
              <w:t xml:space="preserve">Наименование </w:t>
            </w:r>
            <w:r w:rsidR="00287FF9" w:rsidRPr="00382B29">
              <w:rPr>
                <w:rFonts w:ascii="Times New Roman" w:hAnsi="Times New Roman" w:cs="Times New Roman"/>
              </w:rPr>
              <w:t>источника</w:t>
            </w:r>
          </w:p>
        </w:tc>
        <w:tc>
          <w:tcPr>
            <w:tcW w:w="1158" w:type="pct"/>
            <w:tcBorders>
              <w:top w:val="single" w:sz="4" w:space="0" w:color="auto"/>
              <w:left w:val="nil"/>
              <w:bottom w:val="single" w:sz="4" w:space="0" w:color="auto"/>
              <w:right w:val="single" w:sz="4" w:space="0" w:color="auto"/>
            </w:tcBorders>
            <w:shd w:val="clear" w:color="auto" w:fill="auto"/>
            <w:vAlign w:val="center"/>
          </w:tcPr>
          <w:p w:rsidR="0041273D" w:rsidRPr="00382B29" w:rsidRDefault="0041273D" w:rsidP="00382B29">
            <w:pPr>
              <w:spacing w:after="0" w:line="240" w:lineRule="auto"/>
              <w:jc w:val="center"/>
              <w:rPr>
                <w:rFonts w:ascii="Times New Roman" w:hAnsi="Times New Roman" w:cs="Times New Roman"/>
              </w:rPr>
            </w:pPr>
            <w:r w:rsidRPr="00382B29">
              <w:rPr>
                <w:rFonts w:ascii="Times New Roman" w:hAnsi="Times New Roman" w:cs="Times New Roman"/>
              </w:rPr>
              <w:t>Наличие приборов учета т.э.</w:t>
            </w:r>
          </w:p>
        </w:tc>
        <w:tc>
          <w:tcPr>
            <w:tcW w:w="1913" w:type="pct"/>
            <w:tcBorders>
              <w:top w:val="single" w:sz="4" w:space="0" w:color="auto"/>
              <w:left w:val="nil"/>
              <w:bottom w:val="single" w:sz="4" w:space="0" w:color="auto"/>
              <w:right w:val="single" w:sz="4" w:space="0" w:color="auto"/>
            </w:tcBorders>
            <w:shd w:val="clear" w:color="auto" w:fill="auto"/>
            <w:vAlign w:val="center"/>
          </w:tcPr>
          <w:p w:rsidR="0041273D" w:rsidRPr="00382B29" w:rsidRDefault="0041273D" w:rsidP="00382B29">
            <w:pPr>
              <w:spacing w:after="0" w:line="240" w:lineRule="auto"/>
              <w:jc w:val="center"/>
              <w:rPr>
                <w:rFonts w:ascii="Times New Roman" w:hAnsi="Times New Roman" w:cs="Times New Roman"/>
              </w:rPr>
            </w:pPr>
            <w:r w:rsidRPr="00382B29">
              <w:rPr>
                <w:rFonts w:ascii="Times New Roman" w:hAnsi="Times New Roman" w:cs="Times New Roman"/>
              </w:rPr>
              <w:t>Необходимость в установке приборов учета т.э.</w:t>
            </w:r>
          </w:p>
        </w:tc>
      </w:tr>
      <w:tr w:rsidR="00287FF9" w:rsidRPr="00382B29" w:rsidTr="00382B29">
        <w:trPr>
          <w:trHeight w:val="315"/>
          <w:jc w:val="center"/>
        </w:trPr>
        <w:tc>
          <w:tcPr>
            <w:tcW w:w="1929" w:type="pct"/>
            <w:tcBorders>
              <w:top w:val="nil"/>
              <w:left w:val="single" w:sz="4" w:space="0" w:color="auto"/>
              <w:bottom w:val="single" w:sz="4" w:space="0" w:color="auto"/>
              <w:right w:val="single" w:sz="4" w:space="0" w:color="auto"/>
            </w:tcBorders>
            <w:shd w:val="clear" w:color="auto" w:fill="auto"/>
            <w:noWrap/>
            <w:vAlign w:val="center"/>
            <w:hideMark/>
          </w:tcPr>
          <w:p w:rsidR="00287FF9" w:rsidRPr="00382B29" w:rsidRDefault="00287FF9" w:rsidP="00F30AE6">
            <w:pPr>
              <w:spacing w:after="0" w:line="240" w:lineRule="auto"/>
              <w:jc w:val="center"/>
              <w:rPr>
                <w:rFonts w:ascii="Times New Roman" w:eastAsia="Times New Roman" w:hAnsi="Times New Roman" w:cs="Times New Roman"/>
                <w:lang w:eastAsia="ru-RU"/>
              </w:rPr>
            </w:pPr>
            <w:r w:rsidRPr="00382B29">
              <w:rPr>
                <w:rFonts w:ascii="Times New Roman" w:hAnsi="Times New Roman" w:cs="Times New Roman"/>
              </w:rPr>
              <w:t>котельная МУП «</w:t>
            </w:r>
            <w:r w:rsidR="00F30AE6">
              <w:rPr>
                <w:rFonts w:ascii="Times New Roman" w:hAnsi="Times New Roman" w:cs="Times New Roman"/>
              </w:rPr>
              <w:t>ЖКХ с. Китово</w:t>
            </w:r>
            <w:r w:rsidRPr="00382B29">
              <w:rPr>
                <w:rFonts w:ascii="Times New Roman" w:hAnsi="Times New Roman" w:cs="Times New Roman"/>
              </w:rPr>
              <w:t>»</w:t>
            </w:r>
          </w:p>
        </w:tc>
        <w:tc>
          <w:tcPr>
            <w:tcW w:w="1158" w:type="pct"/>
            <w:tcBorders>
              <w:top w:val="nil"/>
              <w:left w:val="nil"/>
              <w:bottom w:val="single" w:sz="4" w:space="0" w:color="auto"/>
              <w:right w:val="single" w:sz="4" w:space="0" w:color="auto"/>
            </w:tcBorders>
            <w:shd w:val="clear" w:color="auto" w:fill="auto"/>
            <w:noWrap/>
            <w:vAlign w:val="center"/>
          </w:tcPr>
          <w:p w:rsidR="00287FF9" w:rsidRPr="00382B29" w:rsidRDefault="00F206D3" w:rsidP="00382B29">
            <w:pPr>
              <w:spacing w:after="0" w:line="240" w:lineRule="auto"/>
              <w:jc w:val="center"/>
              <w:rPr>
                <w:rFonts w:ascii="Times New Roman" w:hAnsi="Times New Roman" w:cs="Times New Roman"/>
              </w:rPr>
            </w:pPr>
            <w:r w:rsidRPr="00382B29">
              <w:rPr>
                <w:rFonts w:ascii="Times New Roman" w:hAnsi="Times New Roman" w:cs="Times New Roman"/>
              </w:rPr>
              <w:t>есть</w:t>
            </w:r>
          </w:p>
        </w:tc>
        <w:tc>
          <w:tcPr>
            <w:tcW w:w="1913" w:type="pct"/>
            <w:tcBorders>
              <w:top w:val="nil"/>
              <w:left w:val="nil"/>
              <w:bottom w:val="single" w:sz="4" w:space="0" w:color="auto"/>
              <w:right w:val="single" w:sz="4" w:space="0" w:color="auto"/>
            </w:tcBorders>
            <w:shd w:val="clear" w:color="auto" w:fill="auto"/>
            <w:noWrap/>
            <w:vAlign w:val="center"/>
          </w:tcPr>
          <w:p w:rsidR="00287FF9" w:rsidRPr="00382B29" w:rsidRDefault="00F206D3" w:rsidP="00382B29">
            <w:pPr>
              <w:spacing w:after="0" w:line="240" w:lineRule="auto"/>
              <w:jc w:val="center"/>
              <w:rPr>
                <w:rFonts w:ascii="Times New Roman" w:hAnsi="Times New Roman" w:cs="Times New Roman"/>
              </w:rPr>
            </w:pPr>
            <w:r w:rsidRPr="00382B29">
              <w:rPr>
                <w:rFonts w:ascii="Times New Roman" w:hAnsi="Times New Roman" w:cs="Times New Roman"/>
              </w:rPr>
              <w:t>нет</w:t>
            </w:r>
          </w:p>
        </w:tc>
      </w:tr>
    </w:tbl>
    <w:p w:rsidR="0060242A" w:rsidRPr="003661A5" w:rsidRDefault="0060242A" w:rsidP="00A85B47">
      <w:pPr>
        <w:pStyle w:val="ConsPlusNormal"/>
        <w:widowControl/>
        <w:spacing w:line="360" w:lineRule="auto"/>
        <w:ind w:firstLine="540"/>
        <w:jc w:val="both"/>
        <w:rPr>
          <w:rFonts w:ascii="Times New Roman" w:hAnsi="Times New Roman" w:cs="Times New Roman"/>
          <w:sz w:val="24"/>
          <w:szCs w:val="24"/>
        </w:rPr>
      </w:pPr>
    </w:p>
    <w:p w:rsidR="00A85B47" w:rsidRPr="004F5A37" w:rsidRDefault="00A85B47" w:rsidP="00E63B02">
      <w:pPr>
        <w:pStyle w:val="3"/>
      </w:pPr>
      <w:bookmarkStart w:id="13" w:name="_Toc406493012"/>
      <w:r w:rsidRPr="004F5A37">
        <w:t>Статистика отказов и восстановлений оборудования источников тепловой энергии.</w:t>
      </w:r>
      <w:bookmarkEnd w:id="13"/>
    </w:p>
    <w:p w:rsidR="00E07B58" w:rsidRPr="0073637C" w:rsidRDefault="008E576E" w:rsidP="0073637C">
      <w:pPr>
        <w:pStyle w:val="21"/>
        <w:spacing w:line="360" w:lineRule="auto"/>
        <w:ind w:firstLine="567"/>
        <w:rPr>
          <w:b w:val="0"/>
          <w:szCs w:val="28"/>
        </w:rPr>
      </w:pPr>
      <w:r w:rsidRPr="0073637C">
        <w:rPr>
          <w:b w:val="0"/>
          <w:szCs w:val="28"/>
        </w:rPr>
        <w:t>Данные по отказам и восстановлению оборудования источников тепловой энергии не предоставлены.</w:t>
      </w:r>
    </w:p>
    <w:p w:rsidR="00A85B47" w:rsidRDefault="00A85B47" w:rsidP="00A85B47">
      <w:pPr>
        <w:pStyle w:val="ConsPlusNormal"/>
        <w:widowControl/>
        <w:spacing w:line="360" w:lineRule="auto"/>
        <w:ind w:firstLine="540"/>
        <w:jc w:val="both"/>
        <w:rPr>
          <w:rFonts w:ascii="Times New Roman" w:hAnsi="Times New Roman" w:cs="Times New Roman"/>
          <w:sz w:val="24"/>
          <w:szCs w:val="24"/>
        </w:rPr>
      </w:pPr>
      <w:r w:rsidRPr="00BA5507">
        <w:rPr>
          <w:rFonts w:ascii="Times New Roman" w:hAnsi="Times New Roman" w:cs="Times New Roman"/>
          <w:sz w:val="24"/>
          <w:szCs w:val="24"/>
        </w:rPr>
        <w:t>.</w:t>
      </w:r>
    </w:p>
    <w:p w:rsidR="00A85B47" w:rsidRPr="004F5A37" w:rsidRDefault="00A85B47" w:rsidP="00E63B02">
      <w:pPr>
        <w:pStyle w:val="3"/>
      </w:pPr>
      <w:bookmarkStart w:id="14" w:name="_Toc406493013"/>
      <w:r w:rsidRPr="004F5A37">
        <w:t>Предписания надзорных органов по запрещению дальнейшей эксплуатации источников тепловой энергии.</w:t>
      </w:r>
      <w:bookmarkEnd w:id="14"/>
    </w:p>
    <w:p w:rsidR="004A4E91" w:rsidRPr="0073637C" w:rsidRDefault="00E07B58" w:rsidP="0073637C">
      <w:pPr>
        <w:pStyle w:val="21"/>
        <w:spacing w:line="360" w:lineRule="auto"/>
        <w:ind w:firstLine="567"/>
        <w:rPr>
          <w:b w:val="0"/>
          <w:szCs w:val="28"/>
        </w:rPr>
      </w:pPr>
      <w:r w:rsidRPr="0073637C">
        <w:rPr>
          <w:b w:val="0"/>
          <w:szCs w:val="28"/>
        </w:rPr>
        <w:t>За последние три года предписаний надзорных органов по запрещению дальнейшей эксплуатации источников тепла и теплосетей не поступало.</w:t>
      </w:r>
      <w:r w:rsidR="004A4E91" w:rsidRPr="0073637C">
        <w:rPr>
          <w:b w:val="0"/>
          <w:szCs w:val="28"/>
        </w:rPr>
        <w:br w:type="page"/>
      </w:r>
    </w:p>
    <w:p w:rsidR="004A4E91" w:rsidRDefault="004A4E91" w:rsidP="00EB537F">
      <w:pPr>
        <w:pStyle w:val="1"/>
        <w:numPr>
          <w:ilvl w:val="1"/>
          <w:numId w:val="28"/>
        </w:numPr>
      </w:pPr>
      <w:bookmarkStart w:id="15" w:name="_Toc406493014"/>
      <w:r w:rsidRPr="0087673E">
        <w:lastRenderedPageBreak/>
        <w:t>Тепловые сети, сооружения на них и тепловые пункты.</w:t>
      </w:r>
      <w:bookmarkEnd w:id="15"/>
    </w:p>
    <w:p w:rsidR="004A4E91" w:rsidRPr="004F5A37" w:rsidRDefault="004A4E91" w:rsidP="00E63B02">
      <w:pPr>
        <w:pStyle w:val="3"/>
      </w:pPr>
      <w:bookmarkStart w:id="16" w:name="_Toc406493015"/>
      <w:r w:rsidRPr="004F5A37">
        <w:t>Схемы тепловых сетей в зонах действия источников тепловой энергии.</w:t>
      </w:r>
      <w:bookmarkEnd w:id="16"/>
    </w:p>
    <w:p w:rsidR="00287FF9" w:rsidRDefault="00287FF9" w:rsidP="004A4E91">
      <w:pPr>
        <w:pStyle w:val="aff"/>
        <w:keepNext/>
        <w:jc w:val="right"/>
        <w:rPr>
          <w:color w:val="auto"/>
          <w:sz w:val="24"/>
        </w:rPr>
        <w:sectPr w:rsidR="00287FF9" w:rsidSect="0087673E">
          <w:pgSz w:w="11906" w:h="16838"/>
          <w:pgMar w:top="1134" w:right="850" w:bottom="1134" w:left="1701" w:header="708" w:footer="708" w:gutter="0"/>
          <w:cols w:space="708"/>
          <w:docGrid w:linePitch="360"/>
        </w:sectPr>
      </w:pPr>
    </w:p>
    <w:p w:rsidR="004A4E91" w:rsidRPr="002118FA" w:rsidRDefault="004A4E91" w:rsidP="004A4E91">
      <w:pPr>
        <w:pStyle w:val="aff"/>
        <w:keepNext/>
        <w:jc w:val="right"/>
        <w:rPr>
          <w:color w:val="auto"/>
          <w:sz w:val="24"/>
        </w:rPr>
      </w:pPr>
      <w:r w:rsidRPr="002118FA">
        <w:rPr>
          <w:color w:val="auto"/>
          <w:sz w:val="24"/>
        </w:rPr>
        <w:lastRenderedPageBreak/>
        <w:t xml:space="preserve">Схема </w:t>
      </w:r>
      <w:r w:rsidR="00A914F4">
        <w:rPr>
          <w:color w:val="auto"/>
          <w:sz w:val="24"/>
        </w:rPr>
        <w:t>2</w:t>
      </w:r>
    </w:p>
    <w:p w:rsidR="004A4E91" w:rsidRDefault="00D504B1" w:rsidP="00FB0972">
      <w:pPr>
        <w:pStyle w:val="ConsPlusNormal"/>
        <w:keepNext/>
        <w:spacing w:line="360" w:lineRule="auto"/>
        <w:ind w:firstLine="0"/>
        <w:jc w:val="center"/>
      </w:pPr>
      <w:r>
        <w:rPr>
          <w:noProof/>
        </w:rPr>
        <w:drawing>
          <wp:inline distT="0" distB="0" distL="0" distR="0">
            <wp:extent cx="7332565" cy="5125453"/>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 наладки.em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335392" cy="5127429"/>
                    </a:xfrm>
                    <a:prstGeom prst="rect">
                      <a:avLst/>
                    </a:prstGeom>
                  </pic:spPr>
                </pic:pic>
              </a:graphicData>
            </a:graphic>
          </wp:inline>
        </w:drawing>
      </w:r>
    </w:p>
    <w:p w:rsidR="00287FF9" w:rsidRDefault="00287FF9">
      <w:pPr>
        <w:rPr>
          <w:rFonts w:ascii="Times New Roman" w:eastAsiaTheme="minorEastAsia" w:hAnsi="Times New Roman" w:cs="Times New Roman"/>
          <w:b/>
          <w:sz w:val="24"/>
          <w:szCs w:val="24"/>
          <w:highlight w:val="yellow"/>
          <w:u w:val="single"/>
          <w:lang w:eastAsia="ru-RU"/>
        </w:rPr>
        <w:sectPr w:rsidR="00287FF9" w:rsidSect="00287FF9">
          <w:pgSz w:w="16838" w:h="11906" w:orient="landscape"/>
          <w:pgMar w:top="1701" w:right="1134" w:bottom="851" w:left="1134" w:header="709" w:footer="709" w:gutter="0"/>
          <w:cols w:space="708"/>
          <w:docGrid w:linePitch="360"/>
        </w:sectPr>
      </w:pPr>
    </w:p>
    <w:p w:rsidR="004A4E91" w:rsidRPr="00292407" w:rsidRDefault="004A4E91" w:rsidP="00E63B02">
      <w:pPr>
        <w:pStyle w:val="3"/>
      </w:pPr>
      <w:bookmarkStart w:id="17" w:name="_Toc406493016"/>
      <w:r w:rsidRPr="00292407">
        <w:lastRenderedPageBreak/>
        <w:t>Описание структуры тепловых сетей от каждого источника тепловой энергии, от магистральных выводов до центральных тепловых пунктов и до вводов потребителей.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w:t>
      </w:r>
      <w:r>
        <w:t>, определением их материальной характеристики и подключенной тепловой нагрузки</w:t>
      </w:r>
      <w:r w:rsidRPr="00292407">
        <w:t>.</w:t>
      </w:r>
      <w:bookmarkEnd w:id="17"/>
    </w:p>
    <w:p w:rsidR="004A4E91" w:rsidRDefault="004A4E91" w:rsidP="004A4E91">
      <w:pPr>
        <w:pStyle w:val="ConsPlusNormal"/>
        <w:spacing w:line="360" w:lineRule="auto"/>
        <w:ind w:firstLine="540"/>
        <w:jc w:val="both"/>
        <w:rPr>
          <w:rFonts w:ascii="Times New Roman" w:hAnsi="Times New Roman" w:cs="Times New Roman"/>
          <w:b/>
          <w:sz w:val="24"/>
          <w:szCs w:val="24"/>
          <w:u w:val="single"/>
        </w:rPr>
      </w:pPr>
    </w:p>
    <w:p w:rsidR="004A4E91" w:rsidRPr="007F448D" w:rsidRDefault="004A4E91" w:rsidP="004A4E91">
      <w:pPr>
        <w:pStyle w:val="aff"/>
        <w:keepNext/>
        <w:jc w:val="right"/>
        <w:rPr>
          <w:color w:val="auto"/>
          <w:sz w:val="24"/>
        </w:rPr>
      </w:pPr>
      <w:r>
        <w:rPr>
          <w:color w:val="auto"/>
          <w:sz w:val="24"/>
        </w:rPr>
        <w:t>Та</w:t>
      </w:r>
      <w:r w:rsidRPr="007F448D">
        <w:rPr>
          <w:color w:val="auto"/>
          <w:sz w:val="24"/>
        </w:rPr>
        <w:t xml:space="preserve">блица </w:t>
      </w:r>
      <w:r w:rsidR="00A914F4">
        <w:rPr>
          <w:color w:val="auto"/>
          <w:sz w:val="24"/>
        </w:rPr>
        <w:t>9</w:t>
      </w:r>
    </w:p>
    <w:tbl>
      <w:tblPr>
        <w:tblW w:w="11093" w:type="dxa"/>
        <w:jc w:val="center"/>
        <w:tblInd w:w="93" w:type="dxa"/>
        <w:tblLook w:val="04A0" w:firstRow="1" w:lastRow="0" w:firstColumn="1" w:lastColumn="0" w:noHBand="0" w:noVBand="1"/>
      </w:tblPr>
      <w:tblGrid>
        <w:gridCol w:w="3412"/>
        <w:gridCol w:w="2668"/>
        <w:gridCol w:w="1655"/>
        <w:gridCol w:w="1366"/>
        <w:gridCol w:w="996"/>
        <w:gridCol w:w="996"/>
      </w:tblGrid>
      <w:tr w:rsidR="00C76C5E" w:rsidRPr="007E081F" w:rsidTr="00C76C5E">
        <w:trPr>
          <w:trHeight w:val="77"/>
          <w:jc w:val="center"/>
        </w:trPr>
        <w:tc>
          <w:tcPr>
            <w:tcW w:w="3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81F" w:rsidRPr="007E081F" w:rsidRDefault="007E081F" w:rsidP="007E081F">
            <w:pPr>
              <w:spacing w:after="0" w:line="240" w:lineRule="auto"/>
              <w:jc w:val="center"/>
              <w:rPr>
                <w:rFonts w:ascii="Times New Roman" w:eastAsia="Times New Roman" w:hAnsi="Times New Roman" w:cs="Times New Roman"/>
                <w:b/>
                <w:bCs/>
                <w:color w:val="000000"/>
                <w:sz w:val="24"/>
                <w:szCs w:val="24"/>
                <w:lang w:eastAsia="ru-RU"/>
              </w:rPr>
            </w:pPr>
            <w:r w:rsidRPr="007E081F">
              <w:rPr>
                <w:rFonts w:ascii="Times New Roman" w:eastAsia="Times New Roman" w:hAnsi="Times New Roman" w:cs="Times New Roman"/>
                <w:b/>
                <w:bCs/>
                <w:color w:val="000000"/>
                <w:sz w:val="24"/>
                <w:szCs w:val="24"/>
                <w:lang w:eastAsia="ru-RU"/>
              </w:rPr>
              <w:t>Начальный узел</w:t>
            </w:r>
          </w:p>
        </w:tc>
        <w:tc>
          <w:tcPr>
            <w:tcW w:w="2668" w:type="dxa"/>
            <w:tcBorders>
              <w:top w:val="single" w:sz="4" w:space="0" w:color="auto"/>
              <w:left w:val="nil"/>
              <w:bottom w:val="single" w:sz="4" w:space="0" w:color="auto"/>
              <w:right w:val="single" w:sz="4" w:space="0" w:color="auto"/>
            </w:tcBorders>
            <w:shd w:val="clear" w:color="auto" w:fill="auto"/>
            <w:vAlign w:val="center"/>
            <w:hideMark/>
          </w:tcPr>
          <w:p w:rsidR="007E081F" w:rsidRPr="007E081F" w:rsidRDefault="007E081F" w:rsidP="007E081F">
            <w:pPr>
              <w:spacing w:after="0" w:line="240" w:lineRule="auto"/>
              <w:jc w:val="center"/>
              <w:rPr>
                <w:rFonts w:ascii="Times New Roman" w:eastAsia="Times New Roman" w:hAnsi="Times New Roman" w:cs="Times New Roman"/>
                <w:b/>
                <w:bCs/>
                <w:color w:val="000000"/>
                <w:sz w:val="24"/>
                <w:szCs w:val="24"/>
                <w:lang w:eastAsia="ru-RU"/>
              </w:rPr>
            </w:pPr>
            <w:r w:rsidRPr="007E081F">
              <w:rPr>
                <w:rFonts w:ascii="Times New Roman" w:eastAsia="Times New Roman" w:hAnsi="Times New Roman" w:cs="Times New Roman"/>
                <w:b/>
                <w:bCs/>
                <w:color w:val="000000"/>
                <w:sz w:val="24"/>
                <w:szCs w:val="24"/>
                <w:lang w:eastAsia="ru-RU"/>
              </w:rPr>
              <w:t>Конечный узел</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7E081F" w:rsidRPr="007E081F" w:rsidRDefault="007E081F" w:rsidP="007E081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Диаметр наружный под.</w:t>
            </w:r>
            <w:r w:rsidRPr="007E081F">
              <w:rPr>
                <w:rFonts w:ascii="Times New Roman" w:eastAsia="Times New Roman" w:hAnsi="Times New Roman" w:cs="Times New Roman"/>
                <w:b/>
                <w:bCs/>
                <w:color w:val="000000"/>
                <w:sz w:val="24"/>
                <w:szCs w:val="24"/>
                <w:lang w:eastAsia="ru-RU"/>
              </w:rPr>
              <w:t>, мм</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7E081F" w:rsidRPr="007E081F" w:rsidRDefault="007E081F" w:rsidP="007E081F">
            <w:pPr>
              <w:spacing w:after="0" w:line="240" w:lineRule="auto"/>
              <w:jc w:val="center"/>
              <w:rPr>
                <w:rFonts w:ascii="Times New Roman" w:eastAsia="Times New Roman" w:hAnsi="Times New Roman" w:cs="Times New Roman"/>
                <w:b/>
                <w:bCs/>
                <w:color w:val="000000"/>
                <w:sz w:val="24"/>
                <w:szCs w:val="24"/>
                <w:lang w:eastAsia="ru-RU"/>
              </w:rPr>
            </w:pPr>
            <w:r w:rsidRPr="007E081F">
              <w:rPr>
                <w:rFonts w:ascii="Times New Roman" w:eastAsia="Times New Roman" w:hAnsi="Times New Roman" w:cs="Times New Roman"/>
                <w:b/>
                <w:bCs/>
                <w:color w:val="000000"/>
                <w:sz w:val="24"/>
                <w:szCs w:val="24"/>
                <w:lang w:eastAsia="ru-RU"/>
              </w:rPr>
              <w:t>Диаметр наружный обр. , мм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7E081F" w:rsidRPr="007E081F" w:rsidRDefault="007E081F" w:rsidP="007E081F">
            <w:pPr>
              <w:spacing w:after="0" w:line="240" w:lineRule="auto"/>
              <w:jc w:val="center"/>
              <w:rPr>
                <w:rFonts w:ascii="Times New Roman" w:eastAsia="Times New Roman" w:hAnsi="Times New Roman" w:cs="Times New Roman"/>
                <w:b/>
                <w:bCs/>
                <w:color w:val="000000"/>
                <w:sz w:val="24"/>
                <w:szCs w:val="24"/>
                <w:lang w:eastAsia="ru-RU"/>
              </w:rPr>
            </w:pPr>
            <w:r w:rsidRPr="007E081F">
              <w:rPr>
                <w:rFonts w:ascii="Times New Roman" w:eastAsia="Times New Roman" w:hAnsi="Times New Roman" w:cs="Times New Roman"/>
                <w:b/>
                <w:bCs/>
                <w:color w:val="000000"/>
                <w:sz w:val="24"/>
                <w:szCs w:val="24"/>
                <w:lang w:eastAsia="ru-RU"/>
              </w:rPr>
              <w:t>Длина под., 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7E081F" w:rsidRPr="007E081F" w:rsidRDefault="007E081F" w:rsidP="007E081F">
            <w:pPr>
              <w:spacing w:after="0" w:line="240" w:lineRule="auto"/>
              <w:jc w:val="center"/>
              <w:rPr>
                <w:rFonts w:ascii="Times New Roman" w:eastAsia="Times New Roman" w:hAnsi="Times New Roman" w:cs="Times New Roman"/>
                <w:b/>
                <w:bCs/>
                <w:color w:val="000000"/>
                <w:sz w:val="24"/>
                <w:szCs w:val="24"/>
                <w:lang w:eastAsia="ru-RU"/>
              </w:rPr>
            </w:pPr>
            <w:r w:rsidRPr="007E081F">
              <w:rPr>
                <w:rFonts w:ascii="Times New Roman" w:eastAsia="Times New Roman" w:hAnsi="Times New Roman" w:cs="Times New Roman"/>
                <w:b/>
                <w:bCs/>
                <w:color w:val="000000"/>
                <w:sz w:val="24"/>
                <w:szCs w:val="24"/>
                <w:lang w:eastAsia="ru-RU"/>
              </w:rPr>
              <w:t>Длина обр., м</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Источник</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у</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273</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273</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0,1</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0,1</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у</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Тк-1</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273</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273</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79</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79</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Тк-18</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Центральная,105</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159</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159</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140</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140</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Тк-16</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Тк-18</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219</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219</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90,2</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90,2</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Тк-16</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Центральная,100</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76</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76</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25</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25</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Тк-18</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Тк-19</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108</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108</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85</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85</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Тк-19</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Центральная,111</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76</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76</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50</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50</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Тк-19</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УК "Жилищсервис"</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57</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57</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40</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40</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Тк-16</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Тк-17</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89</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89</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35</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35</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Тк-17</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Центральная,102</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76</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76</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50</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50</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Тк-15</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ТК-15.1</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219</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219</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22,72</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22,72</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Тк-12</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Тк-15</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219</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219</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37</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37</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Тк-15</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Центральная,97</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89</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89</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20</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20</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Тк-12</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Тк-13</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159</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159</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35</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35</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Тк-13</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Тк-14</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159</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159</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70</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70</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Тк-14</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Центральная,103</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159</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159</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15</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15</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Тк-12</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МАУ ДОД ЦДТ</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57</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57</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92,9</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92,9</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Тк-11</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Тк-12</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219</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219</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33,8</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33,8</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lastRenderedPageBreak/>
              <w:t>Тк-8</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Тк-11</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219</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219</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22,5</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22,5</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Тк-7</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Тк-8</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219</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219</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27</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27</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Тк-8</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Тк-9</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57</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57</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25</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25</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Тк-11</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Центральная,101</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76</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76</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25</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25</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Тк-9</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Тк-10</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57</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57</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35</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35</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Тк-10</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Дом культуры</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57</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57</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40</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40</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Тк-9</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Центральная,93</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57</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57</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20</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20</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Тк-10</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Центральная,91</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57</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57</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20</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20</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Тк-4</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Тк-7</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219</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219</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37</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37</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Тк-4</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Тк-5</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89</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89</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20,69</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20,69</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Тк-5</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Тк-6</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89</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89</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45,42</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45,42</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Тк-6</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Центральная,92</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89</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89</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48,87</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48,87</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Тк-5</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Центральная,86</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57</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57</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20</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20</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Тк-6</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МУЗ Шуйская ЦРБ</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57</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57</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20</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20</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Тк-3</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Тк-4</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219</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219</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27</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27</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Тк-1</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Тк-2</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219</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219</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52</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52</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Тк-1</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Тк-25</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159</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159</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85,56</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85,56</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Тк-25</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Тк-26</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159</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159</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225,99</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225,99</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Тк-25</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МАДОУ Китовский д/с</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76</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76</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80</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80</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Тк-26</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Северная 5</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76</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76</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7</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7</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Тк-2</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Тк-3</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219</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219</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50</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50</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Тк-2</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Центральная,96</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57</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57</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20</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20</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Тк-1</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Тк-20</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108</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108</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40</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40</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Тк-20</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Тк-21</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76</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76</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10</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10</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Тк-21</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Тк-22</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76</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76</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50</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50</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Тк-20</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Центральная,98</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57</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57</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20</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20</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Тк-21</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Центральная,95</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57</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57</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20</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20</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Тк-21</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ИП Яшин</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57</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57</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60</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60</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Тк-22</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Тк-23</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76</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76</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50</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50</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Тк-22</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Центральная,85</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32</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32</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30</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30</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lastRenderedPageBreak/>
              <w:t>Тк-22</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Центральная,83</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32</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32</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25</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25</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Тк-23</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Центральная,82</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76</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76</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26,4</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26,4</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ФГУП Почта, ИП Медведев, ОАО Ростелеком</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Тк-24</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76</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76</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10</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10</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Тк-24</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Центральная,80</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76</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76</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10</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10</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Тк-23</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Тк-24</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76</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76</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10</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10</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Тк-13</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Центральная,99</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159</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159</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40</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40</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у</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57</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57</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200</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200</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Центральная,43</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57</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57</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10</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10</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Центральная,54а</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57</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57</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10</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10</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ТК-15.1</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Тк-16</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219</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219</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26,27</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26,27</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ТК-15.1</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ИП Куликов</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57</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57</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25</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25</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Тк-7</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Китовская МСОШ</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76</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76</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81</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81</w:t>
            </w:r>
          </w:p>
        </w:tc>
      </w:tr>
      <w:tr w:rsidR="00C76C5E" w:rsidRPr="007E081F" w:rsidTr="00C76C5E">
        <w:trPr>
          <w:trHeight w:val="25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Тк-3</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Администрация</w:t>
            </w: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57</w:t>
            </w: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57</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58,2</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sz w:val="24"/>
                <w:szCs w:val="24"/>
                <w:lang w:eastAsia="ru-RU"/>
              </w:rPr>
            </w:pPr>
            <w:r w:rsidRPr="007E081F">
              <w:rPr>
                <w:rFonts w:ascii="Times New Roman" w:eastAsia="Times New Roman" w:hAnsi="Times New Roman" w:cs="Times New Roman"/>
                <w:sz w:val="24"/>
                <w:szCs w:val="24"/>
                <w:lang w:eastAsia="ru-RU"/>
              </w:rPr>
              <w:t>58,2</w:t>
            </w:r>
          </w:p>
        </w:tc>
      </w:tr>
      <w:tr w:rsidR="007E081F" w:rsidRPr="007E081F" w:rsidTr="00C76C5E">
        <w:trPr>
          <w:trHeight w:val="315"/>
          <w:jc w:val="center"/>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b/>
                <w:sz w:val="24"/>
                <w:szCs w:val="24"/>
                <w:lang w:eastAsia="ru-RU"/>
              </w:rPr>
            </w:pPr>
            <w:r w:rsidRPr="007E081F">
              <w:rPr>
                <w:rFonts w:ascii="Times New Roman" w:eastAsia="Times New Roman" w:hAnsi="Times New Roman" w:cs="Times New Roman"/>
                <w:b/>
                <w:sz w:val="24"/>
                <w:szCs w:val="24"/>
                <w:lang w:eastAsia="ru-RU"/>
              </w:rPr>
              <w:t>ИТОГО:</w:t>
            </w:r>
          </w:p>
        </w:tc>
        <w:tc>
          <w:tcPr>
            <w:tcW w:w="2668"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b/>
                <w:sz w:val="24"/>
                <w:szCs w:val="24"/>
                <w:lang w:eastAsia="ru-RU"/>
              </w:rPr>
            </w:pPr>
          </w:p>
        </w:tc>
        <w:tc>
          <w:tcPr>
            <w:tcW w:w="1655"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b/>
                <w:sz w:val="24"/>
                <w:szCs w:val="24"/>
                <w:lang w:eastAsia="ru-RU"/>
              </w:rPr>
            </w:pPr>
          </w:p>
        </w:tc>
        <w:tc>
          <w:tcPr>
            <w:tcW w:w="136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b/>
                <w:sz w:val="24"/>
                <w:szCs w:val="24"/>
                <w:lang w:eastAsia="ru-RU"/>
              </w:rPr>
            </w:pP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b/>
                <w:sz w:val="24"/>
                <w:szCs w:val="24"/>
                <w:lang w:eastAsia="ru-RU"/>
              </w:rPr>
            </w:pPr>
            <w:r w:rsidRPr="007E081F">
              <w:rPr>
                <w:rFonts w:ascii="Times New Roman" w:eastAsia="Times New Roman" w:hAnsi="Times New Roman" w:cs="Times New Roman"/>
                <w:b/>
                <w:sz w:val="24"/>
                <w:szCs w:val="24"/>
                <w:lang w:eastAsia="ru-RU"/>
              </w:rPr>
              <w:t>2686,62</w:t>
            </w:r>
          </w:p>
        </w:tc>
        <w:tc>
          <w:tcPr>
            <w:tcW w:w="996" w:type="dxa"/>
            <w:tcBorders>
              <w:top w:val="nil"/>
              <w:left w:val="nil"/>
              <w:bottom w:val="single" w:sz="4" w:space="0" w:color="auto"/>
              <w:right w:val="single" w:sz="4" w:space="0" w:color="auto"/>
            </w:tcBorders>
            <w:shd w:val="clear" w:color="auto" w:fill="auto"/>
            <w:noWrap/>
            <w:vAlign w:val="center"/>
            <w:hideMark/>
          </w:tcPr>
          <w:p w:rsidR="007E081F" w:rsidRPr="007E081F" w:rsidRDefault="007E081F" w:rsidP="007E081F">
            <w:pPr>
              <w:spacing w:after="0" w:line="240" w:lineRule="auto"/>
              <w:jc w:val="center"/>
              <w:rPr>
                <w:rFonts w:ascii="Times New Roman" w:eastAsia="Times New Roman" w:hAnsi="Times New Roman" w:cs="Times New Roman"/>
                <w:b/>
                <w:sz w:val="24"/>
                <w:szCs w:val="24"/>
                <w:lang w:eastAsia="ru-RU"/>
              </w:rPr>
            </w:pPr>
            <w:r w:rsidRPr="007E081F">
              <w:rPr>
                <w:rFonts w:ascii="Times New Roman" w:eastAsia="Times New Roman" w:hAnsi="Times New Roman" w:cs="Times New Roman"/>
                <w:b/>
                <w:sz w:val="24"/>
                <w:szCs w:val="24"/>
                <w:lang w:eastAsia="ru-RU"/>
              </w:rPr>
              <w:t>2686,62</w:t>
            </w:r>
          </w:p>
        </w:tc>
      </w:tr>
    </w:tbl>
    <w:p w:rsidR="004A4E91" w:rsidRDefault="004A4E91" w:rsidP="004A4E91">
      <w:pPr>
        <w:pStyle w:val="ConsPlusNormal"/>
        <w:spacing w:line="360" w:lineRule="auto"/>
        <w:ind w:firstLine="540"/>
        <w:jc w:val="both"/>
        <w:rPr>
          <w:rFonts w:ascii="Times New Roman" w:hAnsi="Times New Roman" w:cs="Times New Roman"/>
          <w:b/>
          <w:sz w:val="24"/>
          <w:szCs w:val="24"/>
          <w:u w:val="single"/>
        </w:rPr>
      </w:pPr>
    </w:p>
    <w:p w:rsidR="004A4E91" w:rsidRDefault="004A4E91" w:rsidP="004A4E91">
      <w:pPr>
        <w:rPr>
          <w:rFonts w:ascii="Times New Roman" w:eastAsia="Times New Roman" w:hAnsi="Times New Roman" w:cs="Times New Roman"/>
          <w:sz w:val="24"/>
          <w:szCs w:val="24"/>
          <w:lang w:eastAsia="ru-RU"/>
        </w:rPr>
      </w:pPr>
      <w:r>
        <w:rPr>
          <w:rFonts w:ascii="Times New Roman" w:hAnsi="Times New Roman"/>
          <w:sz w:val="24"/>
          <w:szCs w:val="24"/>
        </w:rPr>
        <w:br w:type="page"/>
      </w:r>
    </w:p>
    <w:p w:rsidR="004A4E91" w:rsidRDefault="004A4E91" w:rsidP="004A4E91">
      <w:pPr>
        <w:pStyle w:val="a6"/>
        <w:spacing w:line="360" w:lineRule="auto"/>
        <w:ind w:firstLine="567"/>
        <w:jc w:val="both"/>
        <w:rPr>
          <w:rFonts w:ascii="Times New Roman" w:hAnsi="Times New Roman"/>
          <w:sz w:val="24"/>
          <w:szCs w:val="24"/>
        </w:rPr>
        <w:sectPr w:rsidR="004A4E91" w:rsidSect="004A4E91">
          <w:pgSz w:w="16838" w:h="11906" w:orient="landscape"/>
          <w:pgMar w:top="851" w:right="1134" w:bottom="1701" w:left="1134" w:header="709" w:footer="709" w:gutter="0"/>
          <w:cols w:space="708"/>
          <w:docGrid w:linePitch="360"/>
        </w:sectPr>
      </w:pPr>
    </w:p>
    <w:p w:rsidR="004A4E91" w:rsidRPr="00292407" w:rsidRDefault="004A4E91" w:rsidP="00E63B02">
      <w:pPr>
        <w:pStyle w:val="3"/>
      </w:pPr>
      <w:bookmarkStart w:id="18" w:name="_Toc406493017"/>
      <w:r w:rsidRPr="00292407">
        <w:lastRenderedPageBreak/>
        <w:t>Описание типов и количества секционирующей и регулирующей арматуры на тепловых сетях.</w:t>
      </w:r>
      <w:bookmarkEnd w:id="18"/>
    </w:p>
    <w:p w:rsidR="004A4E91" w:rsidRDefault="004A4E91" w:rsidP="0073637C">
      <w:pPr>
        <w:pStyle w:val="21"/>
        <w:spacing w:line="360" w:lineRule="auto"/>
        <w:ind w:firstLine="567"/>
        <w:rPr>
          <w:b w:val="0"/>
          <w:sz w:val="24"/>
          <w:u w:val="single"/>
        </w:rPr>
      </w:pPr>
      <w:r w:rsidRPr="00505503">
        <w:rPr>
          <w:b w:val="0"/>
          <w:szCs w:val="28"/>
        </w:rPr>
        <w:t xml:space="preserve">Регулирующая арматура на тепловых сетях </w:t>
      </w:r>
      <w:r w:rsidR="00505503" w:rsidRPr="00505503">
        <w:rPr>
          <w:b w:val="0"/>
          <w:szCs w:val="28"/>
        </w:rPr>
        <w:t>отсутствует.</w:t>
      </w:r>
    </w:p>
    <w:p w:rsidR="004A4E91" w:rsidRPr="00292407" w:rsidRDefault="004A4E91" w:rsidP="00E63B02">
      <w:pPr>
        <w:pStyle w:val="3"/>
      </w:pPr>
      <w:bookmarkStart w:id="19" w:name="_Toc406493018"/>
      <w:r w:rsidRPr="00292407">
        <w:t>Описание типов и строительных особенностей тепловых камер и павильонов.</w:t>
      </w:r>
      <w:bookmarkEnd w:id="19"/>
    </w:p>
    <w:p w:rsidR="004A4E91" w:rsidRDefault="00AC3B07" w:rsidP="0073637C">
      <w:pPr>
        <w:pStyle w:val="21"/>
        <w:spacing w:line="360" w:lineRule="auto"/>
        <w:ind w:firstLine="567"/>
        <w:rPr>
          <w:b w:val="0"/>
          <w:sz w:val="24"/>
          <w:u w:val="single"/>
        </w:rPr>
      </w:pPr>
      <w:r w:rsidRPr="0073637C">
        <w:rPr>
          <w:b w:val="0"/>
          <w:szCs w:val="28"/>
        </w:rPr>
        <w:t>Часть тепловых</w:t>
      </w:r>
      <w:r w:rsidR="004A4E91" w:rsidRPr="0073637C">
        <w:rPr>
          <w:b w:val="0"/>
          <w:szCs w:val="28"/>
        </w:rPr>
        <w:t xml:space="preserve"> </w:t>
      </w:r>
      <w:r w:rsidRPr="0073637C">
        <w:rPr>
          <w:b w:val="0"/>
          <w:szCs w:val="28"/>
        </w:rPr>
        <w:t>сетей проложено</w:t>
      </w:r>
      <w:r w:rsidR="004A4E91" w:rsidRPr="0073637C">
        <w:rPr>
          <w:b w:val="0"/>
          <w:szCs w:val="28"/>
        </w:rPr>
        <w:t xml:space="preserve"> подземно </w:t>
      </w:r>
      <w:r w:rsidRPr="0073637C">
        <w:rPr>
          <w:b w:val="0"/>
          <w:szCs w:val="28"/>
        </w:rPr>
        <w:t>бесканально, а часть над землей</w:t>
      </w:r>
      <w:r w:rsidR="004A4E91" w:rsidRPr="0073637C">
        <w:rPr>
          <w:b w:val="0"/>
          <w:szCs w:val="28"/>
        </w:rPr>
        <w:t>. Тепловые узлы размещены в тепловых камерах, предусмотренные и смонтированные в соответствии с проектной документацией.</w:t>
      </w:r>
    </w:p>
    <w:p w:rsidR="004A4E91" w:rsidRPr="00292407" w:rsidRDefault="004A4E91" w:rsidP="00E63B02">
      <w:pPr>
        <w:pStyle w:val="3"/>
      </w:pPr>
      <w:bookmarkStart w:id="20" w:name="_Toc406493019"/>
      <w:r w:rsidRPr="00292407">
        <w:t>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20"/>
    </w:p>
    <w:p w:rsidR="004A4E91" w:rsidRPr="0073637C" w:rsidRDefault="004A4E91" w:rsidP="0073637C">
      <w:pPr>
        <w:pStyle w:val="21"/>
        <w:spacing w:line="360" w:lineRule="auto"/>
        <w:ind w:firstLine="567"/>
        <w:rPr>
          <w:b w:val="0"/>
          <w:szCs w:val="28"/>
        </w:rPr>
      </w:pPr>
      <w:r w:rsidRPr="0073637C">
        <w:rPr>
          <w:b w:val="0"/>
          <w:szCs w:val="28"/>
        </w:rPr>
        <w:t>Фактически температурные режимы отпуска тепла в тепловые сети осуществляются в зависимости от температуры наружного воздуха по имеющейся в каждой котельной таблице при перепаде темпе</w:t>
      </w:r>
      <w:r w:rsidR="00C37A19">
        <w:rPr>
          <w:b w:val="0"/>
          <w:szCs w:val="28"/>
        </w:rPr>
        <w:t xml:space="preserve">ратур в системе 95 – 70 </w:t>
      </w:r>
      <w:r w:rsidR="00C37A19">
        <w:rPr>
          <w:b w:val="0"/>
          <w:szCs w:val="28"/>
          <w:vertAlign w:val="superscript"/>
        </w:rPr>
        <w:t>0</w:t>
      </w:r>
      <w:r w:rsidRPr="0073637C">
        <w:rPr>
          <w:b w:val="0"/>
          <w:szCs w:val="28"/>
        </w:rPr>
        <w:t>С и расчетной т</w:t>
      </w:r>
      <w:r w:rsidR="0050585D" w:rsidRPr="0073637C">
        <w:rPr>
          <w:b w:val="0"/>
          <w:szCs w:val="28"/>
        </w:rPr>
        <w:t>емпературы наружного воздуха (-3,9</w:t>
      </w:r>
      <w:r w:rsidR="00C37A19">
        <w:rPr>
          <w:b w:val="0"/>
          <w:szCs w:val="28"/>
        </w:rPr>
        <w:t xml:space="preserve"> </w:t>
      </w:r>
      <w:r w:rsidR="00C37A19">
        <w:rPr>
          <w:b w:val="0"/>
          <w:szCs w:val="28"/>
          <w:vertAlign w:val="superscript"/>
        </w:rPr>
        <w:t>0</w:t>
      </w:r>
      <w:r w:rsidRPr="0073637C">
        <w:rPr>
          <w:b w:val="0"/>
          <w:szCs w:val="28"/>
        </w:rPr>
        <w:t>С).</w:t>
      </w:r>
    </w:p>
    <w:p w:rsidR="004A4E91" w:rsidRPr="00CC4172" w:rsidRDefault="004A4E91" w:rsidP="00505503">
      <w:pPr>
        <w:pStyle w:val="aff"/>
        <w:keepNext/>
        <w:spacing w:after="120"/>
        <w:jc w:val="right"/>
        <w:rPr>
          <w:color w:val="auto"/>
          <w:sz w:val="24"/>
          <w:szCs w:val="24"/>
        </w:rPr>
      </w:pPr>
      <w:r w:rsidRPr="00CC4172">
        <w:rPr>
          <w:color w:val="auto"/>
          <w:sz w:val="24"/>
          <w:szCs w:val="24"/>
        </w:rPr>
        <w:t xml:space="preserve">Таблица </w:t>
      </w:r>
      <w:r w:rsidR="00A914F4">
        <w:rPr>
          <w:color w:val="auto"/>
          <w:sz w:val="24"/>
          <w:szCs w:val="24"/>
        </w:rPr>
        <w:t>10</w:t>
      </w:r>
    </w:p>
    <w:tbl>
      <w:tblPr>
        <w:tblW w:w="9797" w:type="dxa"/>
        <w:jc w:val="center"/>
        <w:tblLayout w:type="fixed"/>
        <w:tblCellMar>
          <w:left w:w="0" w:type="dxa"/>
          <w:right w:w="0" w:type="dxa"/>
        </w:tblCellMar>
        <w:tblLook w:val="0000" w:firstRow="0" w:lastRow="0" w:firstColumn="0" w:lastColumn="0" w:noHBand="0" w:noVBand="0"/>
      </w:tblPr>
      <w:tblGrid>
        <w:gridCol w:w="2132"/>
        <w:gridCol w:w="1884"/>
        <w:gridCol w:w="1881"/>
        <w:gridCol w:w="2046"/>
        <w:gridCol w:w="1854"/>
      </w:tblGrid>
      <w:tr w:rsidR="00AC3B07" w:rsidRPr="00382B29" w:rsidTr="00382B29">
        <w:trPr>
          <w:cantSplit/>
          <w:trHeight w:val="541"/>
          <w:jc w:val="center"/>
        </w:trPr>
        <w:tc>
          <w:tcPr>
            <w:tcW w:w="2132" w:type="dxa"/>
            <w:vMerge w:val="restart"/>
            <w:tcBorders>
              <w:top w:val="single" w:sz="4" w:space="0" w:color="auto"/>
              <w:left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lang w:val="en-US"/>
              </w:rPr>
            </w:pPr>
            <w:r w:rsidRPr="00382B29">
              <w:rPr>
                <w:rFonts w:ascii="Times New Roman" w:hAnsi="Times New Roman" w:cs="Times New Roman"/>
              </w:rPr>
              <w:t>Месяц</w:t>
            </w:r>
          </w:p>
        </w:tc>
        <w:tc>
          <w:tcPr>
            <w:tcW w:w="1884" w:type="dxa"/>
            <w:vMerge w:val="restart"/>
            <w:tcBorders>
              <w:top w:val="single" w:sz="4" w:space="0" w:color="auto"/>
              <w:left w:val="nil"/>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lang w:val="en-US"/>
              </w:rPr>
            </w:pPr>
            <w:r w:rsidRPr="00382B29">
              <w:rPr>
                <w:rFonts w:ascii="Times New Roman" w:hAnsi="Times New Roman" w:cs="Times New Roman"/>
              </w:rPr>
              <w:t>Температура</w:t>
            </w:r>
          </w:p>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воздуха, tв</w:t>
            </w:r>
          </w:p>
        </w:tc>
        <w:tc>
          <w:tcPr>
            <w:tcW w:w="1881" w:type="dxa"/>
            <w:vMerge w:val="restart"/>
            <w:tcBorders>
              <w:top w:val="single" w:sz="4" w:space="0" w:color="auto"/>
              <w:left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Температура</w:t>
            </w:r>
          </w:p>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грунта, tгр</w:t>
            </w:r>
          </w:p>
        </w:tc>
        <w:tc>
          <w:tcPr>
            <w:tcW w:w="3900" w:type="dxa"/>
            <w:gridSpan w:val="2"/>
            <w:tcBorders>
              <w:top w:val="single" w:sz="4" w:space="0" w:color="auto"/>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 xml:space="preserve">график 95/70 </w:t>
            </w:r>
            <w:r w:rsidRPr="00382B29">
              <w:rPr>
                <w:rFonts w:ascii="Times New Roman" w:hAnsi="Times New Roman" w:cs="Times New Roman"/>
                <w:vertAlign w:val="superscript"/>
              </w:rPr>
              <w:t>0</w:t>
            </w:r>
            <w:r w:rsidRPr="00382B29">
              <w:rPr>
                <w:rFonts w:ascii="Times New Roman" w:hAnsi="Times New Roman" w:cs="Times New Roman"/>
              </w:rPr>
              <w:t>С</w:t>
            </w:r>
          </w:p>
        </w:tc>
      </w:tr>
      <w:tr w:rsidR="00AC3B07" w:rsidRPr="00382B29" w:rsidTr="00382B29">
        <w:trPr>
          <w:cantSplit/>
          <w:trHeight w:val="541"/>
          <w:jc w:val="center"/>
        </w:trPr>
        <w:tc>
          <w:tcPr>
            <w:tcW w:w="2132" w:type="dxa"/>
            <w:vMerge/>
            <w:tcBorders>
              <w:left w:val="single" w:sz="4" w:space="0" w:color="auto"/>
              <w:bottom w:val="single" w:sz="4" w:space="0" w:color="auto"/>
              <w:right w:val="single" w:sz="4" w:space="0" w:color="auto"/>
            </w:tcBorders>
            <w:vAlign w:val="center"/>
          </w:tcPr>
          <w:p w:rsidR="00AC3B07" w:rsidRPr="00382B29" w:rsidRDefault="00AC3B07" w:rsidP="00382B29">
            <w:pPr>
              <w:spacing w:after="0" w:line="240" w:lineRule="auto"/>
              <w:ind w:left="398"/>
              <w:jc w:val="center"/>
              <w:rPr>
                <w:rFonts w:ascii="Times New Roman" w:hAnsi="Times New Roman" w:cs="Times New Roman"/>
              </w:rPr>
            </w:pPr>
          </w:p>
        </w:tc>
        <w:tc>
          <w:tcPr>
            <w:tcW w:w="1884" w:type="dxa"/>
            <w:vMerge/>
            <w:tcBorders>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p>
        </w:tc>
        <w:tc>
          <w:tcPr>
            <w:tcW w:w="1881" w:type="dxa"/>
            <w:vMerge/>
            <w:tcBorders>
              <w:left w:val="single" w:sz="4" w:space="0" w:color="auto"/>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p>
        </w:tc>
        <w:tc>
          <w:tcPr>
            <w:tcW w:w="2046" w:type="dxa"/>
            <w:tcBorders>
              <w:top w:val="single" w:sz="4" w:space="0" w:color="auto"/>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Температура</w:t>
            </w:r>
          </w:p>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сетевой воды,</w:t>
            </w:r>
          </w:p>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 xml:space="preserve">Тпр </w:t>
            </w:r>
            <w:r w:rsidRPr="00382B29">
              <w:rPr>
                <w:rFonts w:ascii="Times New Roman" w:hAnsi="Times New Roman" w:cs="Times New Roman"/>
                <w:vertAlign w:val="superscript"/>
              </w:rPr>
              <w:t>0</w:t>
            </w:r>
            <w:r w:rsidRPr="00382B29">
              <w:rPr>
                <w:rFonts w:ascii="Times New Roman" w:hAnsi="Times New Roman" w:cs="Times New Roman"/>
              </w:rPr>
              <w:t>С</w:t>
            </w:r>
          </w:p>
        </w:tc>
        <w:tc>
          <w:tcPr>
            <w:tcW w:w="1854" w:type="dxa"/>
            <w:tcBorders>
              <w:top w:val="single" w:sz="4" w:space="0" w:color="auto"/>
              <w:left w:val="single" w:sz="4" w:space="0" w:color="auto"/>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Температура</w:t>
            </w:r>
          </w:p>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сетевой воды,</w:t>
            </w:r>
          </w:p>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Тобр.</w:t>
            </w:r>
            <w:r w:rsidRPr="00382B29">
              <w:rPr>
                <w:rFonts w:ascii="Times New Roman" w:hAnsi="Times New Roman" w:cs="Times New Roman"/>
                <w:vertAlign w:val="superscript"/>
              </w:rPr>
              <w:t xml:space="preserve"> 0</w:t>
            </w:r>
            <w:r w:rsidRPr="00382B29">
              <w:rPr>
                <w:rFonts w:ascii="Times New Roman" w:hAnsi="Times New Roman" w:cs="Times New Roman"/>
              </w:rPr>
              <w:t>С</w:t>
            </w:r>
          </w:p>
        </w:tc>
      </w:tr>
      <w:tr w:rsidR="00AC3B07" w:rsidRPr="00382B29" w:rsidTr="00382B29">
        <w:trPr>
          <w:trHeight w:val="133"/>
          <w:jc w:val="center"/>
        </w:trPr>
        <w:tc>
          <w:tcPr>
            <w:tcW w:w="2132" w:type="dxa"/>
            <w:tcBorders>
              <w:top w:val="nil"/>
              <w:left w:val="single" w:sz="4" w:space="0" w:color="auto"/>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январь</w:t>
            </w:r>
          </w:p>
        </w:tc>
        <w:tc>
          <w:tcPr>
            <w:tcW w:w="1884"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-11,9</w:t>
            </w:r>
          </w:p>
        </w:tc>
        <w:tc>
          <w:tcPr>
            <w:tcW w:w="1881"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0,9</w:t>
            </w:r>
          </w:p>
        </w:tc>
        <w:tc>
          <w:tcPr>
            <w:tcW w:w="2046"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69,94</w:t>
            </w:r>
          </w:p>
        </w:tc>
        <w:tc>
          <w:tcPr>
            <w:tcW w:w="1854" w:type="dxa"/>
            <w:tcBorders>
              <w:top w:val="single" w:sz="4" w:space="0" w:color="auto"/>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54,35</w:t>
            </w:r>
          </w:p>
        </w:tc>
      </w:tr>
      <w:tr w:rsidR="00AC3B07" w:rsidRPr="00382B29" w:rsidTr="00382B29">
        <w:trPr>
          <w:trHeight w:val="180"/>
          <w:jc w:val="center"/>
        </w:trPr>
        <w:tc>
          <w:tcPr>
            <w:tcW w:w="2132" w:type="dxa"/>
            <w:tcBorders>
              <w:top w:val="nil"/>
              <w:left w:val="single" w:sz="4" w:space="0" w:color="auto"/>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февраль</w:t>
            </w:r>
          </w:p>
        </w:tc>
        <w:tc>
          <w:tcPr>
            <w:tcW w:w="1884"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-10,9</w:t>
            </w:r>
          </w:p>
        </w:tc>
        <w:tc>
          <w:tcPr>
            <w:tcW w:w="1881"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0,3</w:t>
            </w:r>
          </w:p>
        </w:tc>
        <w:tc>
          <w:tcPr>
            <w:tcW w:w="2046"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68,5</w:t>
            </w:r>
          </w:p>
        </w:tc>
        <w:tc>
          <w:tcPr>
            <w:tcW w:w="1854" w:type="dxa"/>
            <w:tcBorders>
              <w:top w:val="single" w:sz="4" w:space="0" w:color="auto"/>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53,43</w:t>
            </w:r>
          </w:p>
        </w:tc>
      </w:tr>
      <w:tr w:rsidR="00AC3B07" w:rsidRPr="00382B29" w:rsidTr="00382B29">
        <w:trPr>
          <w:trHeight w:val="133"/>
          <w:jc w:val="center"/>
        </w:trPr>
        <w:tc>
          <w:tcPr>
            <w:tcW w:w="2132" w:type="dxa"/>
            <w:tcBorders>
              <w:top w:val="nil"/>
              <w:left w:val="single" w:sz="4" w:space="0" w:color="auto"/>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март</w:t>
            </w:r>
          </w:p>
        </w:tc>
        <w:tc>
          <w:tcPr>
            <w:tcW w:w="1884"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-5,1</w:t>
            </w:r>
          </w:p>
        </w:tc>
        <w:tc>
          <w:tcPr>
            <w:tcW w:w="1881"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0,3</w:t>
            </w:r>
          </w:p>
        </w:tc>
        <w:tc>
          <w:tcPr>
            <w:tcW w:w="2046"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59,95</w:t>
            </w:r>
          </w:p>
        </w:tc>
        <w:tc>
          <w:tcPr>
            <w:tcW w:w="1854" w:type="dxa"/>
            <w:tcBorders>
              <w:top w:val="single" w:sz="4" w:space="0" w:color="auto"/>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47,9</w:t>
            </w:r>
          </w:p>
        </w:tc>
      </w:tr>
      <w:tr w:rsidR="00AC3B07" w:rsidRPr="00382B29" w:rsidTr="00382B29">
        <w:trPr>
          <w:trHeight w:val="133"/>
          <w:jc w:val="center"/>
        </w:trPr>
        <w:tc>
          <w:tcPr>
            <w:tcW w:w="2132" w:type="dxa"/>
            <w:tcBorders>
              <w:top w:val="nil"/>
              <w:left w:val="single" w:sz="4" w:space="0" w:color="auto"/>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апрель</w:t>
            </w:r>
          </w:p>
        </w:tc>
        <w:tc>
          <w:tcPr>
            <w:tcW w:w="1884"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4,1</w:t>
            </w:r>
          </w:p>
        </w:tc>
        <w:tc>
          <w:tcPr>
            <w:tcW w:w="1881"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1,1</w:t>
            </w:r>
          </w:p>
        </w:tc>
        <w:tc>
          <w:tcPr>
            <w:tcW w:w="2046"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45,54</w:t>
            </w:r>
          </w:p>
        </w:tc>
        <w:tc>
          <w:tcPr>
            <w:tcW w:w="1854" w:type="dxa"/>
            <w:tcBorders>
              <w:top w:val="single" w:sz="4" w:space="0" w:color="auto"/>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38,27</w:t>
            </w:r>
          </w:p>
        </w:tc>
      </w:tr>
      <w:tr w:rsidR="00AC3B07" w:rsidRPr="00382B29" w:rsidTr="00382B29">
        <w:trPr>
          <w:trHeight w:val="133"/>
          <w:jc w:val="center"/>
        </w:trPr>
        <w:tc>
          <w:tcPr>
            <w:tcW w:w="2132" w:type="dxa"/>
            <w:tcBorders>
              <w:top w:val="nil"/>
              <w:left w:val="single" w:sz="4" w:space="0" w:color="auto"/>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май</w:t>
            </w:r>
          </w:p>
        </w:tc>
        <w:tc>
          <w:tcPr>
            <w:tcW w:w="1884"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11,4</w:t>
            </w:r>
          </w:p>
        </w:tc>
        <w:tc>
          <w:tcPr>
            <w:tcW w:w="1881"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6,3</w:t>
            </w:r>
          </w:p>
        </w:tc>
        <w:tc>
          <w:tcPr>
            <w:tcW w:w="2046"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33,09</w:t>
            </w:r>
          </w:p>
        </w:tc>
        <w:tc>
          <w:tcPr>
            <w:tcW w:w="1854" w:type="dxa"/>
            <w:tcBorders>
              <w:top w:val="single" w:sz="4" w:space="0" w:color="auto"/>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29,62</w:t>
            </w:r>
          </w:p>
        </w:tc>
      </w:tr>
      <w:tr w:rsidR="00AC3B07" w:rsidRPr="00382B29" w:rsidTr="00382B29">
        <w:trPr>
          <w:trHeight w:val="133"/>
          <w:jc w:val="center"/>
        </w:trPr>
        <w:tc>
          <w:tcPr>
            <w:tcW w:w="2132" w:type="dxa"/>
            <w:tcBorders>
              <w:top w:val="nil"/>
              <w:left w:val="single" w:sz="4" w:space="0" w:color="auto"/>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июнь</w:t>
            </w:r>
          </w:p>
        </w:tc>
        <w:tc>
          <w:tcPr>
            <w:tcW w:w="1884"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15,8</w:t>
            </w:r>
          </w:p>
        </w:tc>
        <w:tc>
          <w:tcPr>
            <w:tcW w:w="1881"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10,8</w:t>
            </w:r>
          </w:p>
        </w:tc>
        <w:tc>
          <w:tcPr>
            <w:tcW w:w="2046"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0</w:t>
            </w:r>
          </w:p>
        </w:tc>
        <w:tc>
          <w:tcPr>
            <w:tcW w:w="1854" w:type="dxa"/>
            <w:tcBorders>
              <w:top w:val="single" w:sz="4" w:space="0" w:color="auto"/>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0</w:t>
            </w:r>
          </w:p>
        </w:tc>
      </w:tr>
      <w:tr w:rsidR="00AC3B07" w:rsidRPr="00382B29" w:rsidTr="00382B29">
        <w:trPr>
          <w:trHeight w:val="133"/>
          <w:jc w:val="center"/>
        </w:trPr>
        <w:tc>
          <w:tcPr>
            <w:tcW w:w="2132" w:type="dxa"/>
            <w:tcBorders>
              <w:top w:val="nil"/>
              <w:left w:val="single" w:sz="4" w:space="0" w:color="auto"/>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июль</w:t>
            </w:r>
          </w:p>
        </w:tc>
        <w:tc>
          <w:tcPr>
            <w:tcW w:w="1884"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17,6</w:t>
            </w:r>
          </w:p>
        </w:tc>
        <w:tc>
          <w:tcPr>
            <w:tcW w:w="1881"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14,1</w:t>
            </w:r>
          </w:p>
        </w:tc>
        <w:tc>
          <w:tcPr>
            <w:tcW w:w="2046"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0</w:t>
            </w:r>
          </w:p>
        </w:tc>
        <w:tc>
          <w:tcPr>
            <w:tcW w:w="1854" w:type="dxa"/>
            <w:tcBorders>
              <w:top w:val="single" w:sz="4" w:space="0" w:color="auto"/>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0</w:t>
            </w:r>
          </w:p>
        </w:tc>
      </w:tr>
      <w:tr w:rsidR="00AC3B07" w:rsidRPr="00382B29" w:rsidTr="00382B29">
        <w:trPr>
          <w:trHeight w:val="133"/>
          <w:jc w:val="center"/>
        </w:trPr>
        <w:tc>
          <w:tcPr>
            <w:tcW w:w="2132" w:type="dxa"/>
            <w:tcBorders>
              <w:top w:val="nil"/>
              <w:left w:val="single" w:sz="4" w:space="0" w:color="auto"/>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август</w:t>
            </w:r>
          </w:p>
        </w:tc>
        <w:tc>
          <w:tcPr>
            <w:tcW w:w="1884"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15,8</w:t>
            </w:r>
          </w:p>
        </w:tc>
        <w:tc>
          <w:tcPr>
            <w:tcW w:w="1881"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14,5</w:t>
            </w:r>
          </w:p>
        </w:tc>
        <w:tc>
          <w:tcPr>
            <w:tcW w:w="2046"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0</w:t>
            </w:r>
          </w:p>
        </w:tc>
        <w:tc>
          <w:tcPr>
            <w:tcW w:w="1854" w:type="dxa"/>
            <w:tcBorders>
              <w:top w:val="single" w:sz="4" w:space="0" w:color="auto"/>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0</w:t>
            </w:r>
          </w:p>
        </w:tc>
      </w:tr>
      <w:tr w:rsidR="00AC3B07" w:rsidRPr="00382B29" w:rsidTr="00382B29">
        <w:trPr>
          <w:trHeight w:val="133"/>
          <w:jc w:val="center"/>
        </w:trPr>
        <w:tc>
          <w:tcPr>
            <w:tcW w:w="2132" w:type="dxa"/>
            <w:tcBorders>
              <w:top w:val="nil"/>
              <w:left w:val="single" w:sz="4" w:space="0" w:color="auto"/>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сентябрь</w:t>
            </w:r>
          </w:p>
        </w:tc>
        <w:tc>
          <w:tcPr>
            <w:tcW w:w="1884"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10,1</w:t>
            </w:r>
          </w:p>
        </w:tc>
        <w:tc>
          <w:tcPr>
            <w:tcW w:w="1881"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12,1</w:t>
            </w:r>
          </w:p>
        </w:tc>
        <w:tc>
          <w:tcPr>
            <w:tcW w:w="2046"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0</w:t>
            </w:r>
          </w:p>
        </w:tc>
        <w:tc>
          <w:tcPr>
            <w:tcW w:w="1854" w:type="dxa"/>
            <w:tcBorders>
              <w:top w:val="single" w:sz="4" w:space="0" w:color="auto"/>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0</w:t>
            </w:r>
          </w:p>
        </w:tc>
      </w:tr>
      <w:tr w:rsidR="00AC3B07" w:rsidRPr="00382B29" w:rsidTr="00382B29">
        <w:trPr>
          <w:trHeight w:val="133"/>
          <w:jc w:val="center"/>
        </w:trPr>
        <w:tc>
          <w:tcPr>
            <w:tcW w:w="2132" w:type="dxa"/>
            <w:tcBorders>
              <w:top w:val="nil"/>
              <w:left w:val="single" w:sz="4" w:space="0" w:color="auto"/>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октябрь</w:t>
            </w:r>
          </w:p>
        </w:tc>
        <w:tc>
          <w:tcPr>
            <w:tcW w:w="1884"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3,5</w:t>
            </w:r>
          </w:p>
        </w:tc>
        <w:tc>
          <w:tcPr>
            <w:tcW w:w="1881"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7,6</w:t>
            </w:r>
          </w:p>
        </w:tc>
        <w:tc>
          <w:tcPr>
            <w:tcW w:w="2046"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46,5</w:t>
            </w:r>
          </w:p>
        </w:tc>
        <w:tc>
          <w:tcPr>
            <w:tcW w:w="1854" w:type="dxa"/>
            <w:tcBorders>
              <w:top w:val="single" w:sz="4" w:space="0" w:color="auto"/>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38,92</w:t>
            </w:r>
          </w:p>
        </w:tc>
      </w:tr>
      <w:tr w:rsidR="00AC3B07" w:rsidRPr="00382B29" w:rsidTr="00382B29">
        <w:trPr>
          <w:trHeight w:val="133"/>
          <w:jc w:val="center"/>
        </w:trPr>
        <w:tc>
          <w:tcPr>
            <w:tcW w:w="2132" w:type="dxa"/>
            <w:tcBorders>
              <w:top w:val="nil"/>
              <w:left w:val="single" w:sz="4" w:space="0" w:color="auto"/>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ноябрь</w:t>
            </w:r>
          </w:p>
        </w:tc>
        <w:tc>
          <w:tcPr>
            <w:tcW w:w="1884"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-3,1</w:t>
            </w:r>
          </w:p>
        </w:tc>
        <w:tc>
          <w:tcPr>
            <w:tcW w:w="1881"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3,7</w:t>
            </w:r>
          </w:p>
        </w:tc>
        <w:tc>
          <w:tcPr>
            <w:tcW w:w="2046"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56,87</w:t>
            </w:r>
          </w:p>
        </w:tc>
        <w:tc>
          <w:tcPr>
            <w:tcW w:w="1854" w:type="dxa"/>
            <w:tcBorders>
              <w:top w:val="single" w:sz="4" w:space="0" w:color="auto"/>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45,86</w:t>
            </w:r>
          </w:p>
        </w:tc>
      </w:tr>
      <w:tr w:rsidR="00AC3B07" w:rsidRPr="00382B29" w:rsidTr="00382B29">
        <w:trPr>
          <w:trHeight w:val="133"/>
          <w:jc w:val="center"/>
        </w:trPr>
        <w:tc>
          <w:tcPr>
            <w:tcW w:w="2132" w:type="dxa"/>
            <w:tcBorders>
              <w:top w:val="nil"/>
              <w:left w:val="single" w:sz="4" w:space="0" w:color="auto"/>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декабрь</w:t>
            </w:r>
          </w:p>
        </w:tc>
        <w:tc>
          <w:tcPr>
            <w:tcW w:w="1884"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-8,1</w:t>
            </w:r>
          </w:p>
        </w:tc>
        <w:tc>
          <w:tcPr>
            <w:tcW w:w="1881"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1,9</w:t>
            </w:r>
          </w:p>
        </w:tc>
        <w:tc>
          <w:tcPr>
            <w:tcW w:w="2046"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64,39</w:t>
            </w:r>
          </w:p>
        </w:tc>
        <w:tc>
          <w:tcPr>
            <w:tcW w:w="1854" w:type="dxa"/>
            <w:tcBorders>
              <w:top w:val="single" w:sz="4" w:space="0" w:color="auto"/>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50,78</w:t>
            </w:r>
          </w:p>
        </w:tc>
      </w:tr>
      <w:tr w:rsidR="00AC3B07" w:rsidRPr="00382B29" w:rsidTr="00382B29">
        <w:trPr>
          <w:trHeight w:val="133"/>
          <w:jc w:val="center"/>
        </w:trPr>
        <w:tc>
          <w:tcPr>
            <w:tcW w:w="2132" w:type="dxa"/>
            <w:tcBorders>
              <w:top w:val="nil"/>
              <w:left w:val="single" w:sz="4" w:space="0" w:color="auto"/>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b/>
              </w:rPr>
            </w:pPr>
            <w:r w:rsidRPr="00382B29">
              <w:rPr>
                <w:rFonts w:ascii="Times New Roman" w:hAnsi="Times New Roman" w:cs="Times New Roman"/>
                <w:b/>
              </w:rPr>
              <w:t>Ср. за отопительный период</w:t>
            </w:r>
          </w:p>
        </w:tc>
        <w:tc>
          <w:tcPr>
            <w:tcW w:w="1884"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b/>
              </w:rPr>
            </w:pPr>
            <w:r w:rsidRPr="00382B29">
              <w:rPr>
                <w:rFonts w:ascii="Times New Roman" w:hAnsi="Times New Roman" w:cs="Times New Roman"/>
                <w:b/>
              </w:rPr>
              <w:t>-3,9</w:t>
            </w:r>
          </w:p>
        </w:tc>
        <w:tc>
          <w:tcPr>
            <w:tcW w:w="1881"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b/>
              </w:rPr>
            </w:pPr>
            <w:r w:rsidRPr="00382B29">
              <w:rPr>
                <w:rFonts w:ascii="Times New Roman" w:hAnsi="Times New Roman" w:cs="Times New Roman"/>
                <w:b/>
              </w:rPr>
              <w:t>2,4</w:t>
            </w:r>
          </w:p>
        </w:tc>
        <w:tc>
          <w:tcPr>
            <w:tcW w:w="2046"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b/>
              </w:rPr>
            </w:pPr>
            <w:r w:rsidRPr="00382B29">
              <w:rPr>
                <w:rFonts w:ascii="Times New Roman" w:hAnsi="Times New Roman" w:cs="Times New Roman"/>
                <w:b/>
              </w:rPr>
              <w:t>57,93</w:t>
            </w:r>
          </w:p>
        </w:tc>
        <w:tc>
          <w:tcPr>
            <w:tcW w:w="1854" w:type="dxa"/>
            <w:tcBorders>
              <w:top w:val="single" w:sz="4" w:space="0" w:color="auto"/>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b/>
              </w:rPr>
            </w:pPr>
            <w:r w:rsidRPr="00382B29">
              <w:rPr>
                <w:rFonts w:ascii="Times New Roman" w:hAnsi="Times New Roman" w:cs="Times New Roman"/>
                <w:b/>
              </w:rPr>
              <w:t>46,47</w:t>
            </w:r>
          </w:p>
        </w:tc>
      </w:tr>
    </w:tbl>
    <w:p w:rsidR="004A4E91" w:rsidRPr="00292407" w:rsidRDefault="004A4E91" w:rsidP="00E63B02">
      <w:pPr>
        <w:pStyle w:val="3"/>
      </w:pPr>
      <w:bookmarkStart w:id="21" w:name="_Toc406493020"/>
      <w:r w:rsidRPr="00292407">
        <w:lastRenderedPageBreak/>
        <w:t>Гидравлические режимы тепловых сетей и пьезометрические графики.</w:t>
      </w:r>
      <w:bookmarkEnd w:id="21"/>
    </w:p>
    <w:p w:rsidR="004A4E91" w:rsidRDefault="004A4E91" w:rsidP="004A4E91">
      <w:pPr>
        <w:pStyle w:val="a6"/>
        <w:spacing w:line="360" w:lineRule="auto"/>
        <w:ind w:firstLine="567"/>
        <w:jc w:val="both"/>
        <w:rPr>
          <w:rFonts w:ascii="Times New Roman" w:hAnsi="Times New Roman"/>
          <w:sz w:val="24"/>
          <w:szCs w:val="24"/>
        </w:rPr>
      </w:pPr>
    </w:p>
    <w:p w:rsidR="004A4E91" w:rsidRPr="0073637C" w:rsidRDefault="004A4E91" w:rsidP="0073637C">
      <w:pPr>
        <w:pStyle w:val="21"/>
        <w:spacing w:line="360" w:lineRule="auto"/>
        <w:ind w:firstLine="567"/>
        <w:rPr>
          <w:b w:val="0"/>
          <w:szCs w:val="28"/>
        </w:rPr>
      </w:pPr>
      <w:r w:rsidRPr="0073637C">
        <w:rPr>
          <w:b w:val="0"/>
          <w:szCs w:val="28"/>
        </w:rPr>
        <w:t xml:space="preserve">Результаты </w:t>
      </w:r>
      <w:r w:rsidR="008A4AB5" w:rsidRPr="0073637C">
        <w:rPr>
          <w:b w:val="0"/>
          <w:szCs w:val="28"/>
        </w:rPr>
        <w:t>выполненных</w:t>
      </w:r>
      <w:r w:rsidRPr="0073637C">
        <w:rPr>
          <w:b w:val="0"/>
          <w:szCs w:val="28"/>
        </w:rPr>
        <w:t xml:space="preserve"> теплогидравлических расчетов систем отопления от источников тепловой энергии </w:t>
      </w:r>
      <w:r w:rsidR="00384F14" w:rsidRPr="0073637C">
        <w:rPr>
          <w:b w:val="0"/>
          <w:szCs w:val="28"/>
        </w:rPr>
        <w:t xml:space="preserve">с. </w:t>
      </w:r>
      <w:r w:rsidR="00BE057D">
        <w:rPr>
          <w:b w:val="0"/>
          <w:szCs w:val="28"/>
        </w:rPr>
        <w:t>Китово</w:t>
      </w:r>
      <w:r w:rsidRPr="0073637C">
        <w:rPr>
          <w:b w:val="0"/>
          <w:szCs w:val="28"/>
        </w:rPr>
        <w:t xml:space="preserve"> представлены на схемах и пьезометрических графиках. Участки тепловых сетей, окрашенные в красный цвет, имеют высокие потери напора (от 15 до 35 мм/м), окрашенные в коричневый цвет – недопустимые потери (от 35 мм/м и выше). Участки тепловых сетей голубого и зеленого цвета имеют допустимые удельные гидравлические потери - до 15 мм/м.</w:t>
      </w:r>
    </w:p>
    <w:p w:rsidR="004A4E91" w:rsidRPr="0073637C" w:rsidRDefault="004A4E91" w:rsidP="0073637C">
      <w:pPr>
        <w:pStyle w:val="21"/>
        <w:spacing w:line="360" w:lineRule="auto"/>
        <w:ind w:firstLine="567"/>
        <w:rPr>
          <w:b w:val="0"/>
          <w:szCs w:val="28"/>
        </w:rPr>
      </w:pPr>
      <w:r w:rsidRPr="0073637C">
        <w:rPr>
          <w:b w:val="0"/>
          <w:szCs w:val="28"/>
        </w:rPr>
        <w:t>С целью приведения систем отопления от источников тепловой энергии в нормативное состояние (выравнивание графика падения напоров в тепловой сети), необходимо провести расстановку дроссельных сужающих устройств.</w:t>
      </w:r>
    </w:p>
    <w:p w:rsidR="004A4E91" w:rsidRPr="00BE057D" w:rsidRDefault="00FB0972" w:rsidP="00BE057D">
      <w:pPr>
        <w:rPr>
          <w:rFonts w:ascii="Times New Roman" w:eastAsiaTheme="minorEastAsia" w:hAnsi="Times New Roman" w:cs="Times New Roman"/>
          <w:b/>
          <w:sz w:val="24"/>
          <w:szCs w:val="24"/>
          <w:u w:val="single"/>
          <w:lang w:eastAsia="ru-RU"/>
        </w:rPr>
      </w:pPr>
      <w:r>
        <w:rPr>
          <w:rFonts w:ascii="Times New Roman" w:hAnsi="Times New Roman" w:cs="Times New Roman"/>
          <w:b/>
          <w:sz w:val="24"/>
          <w:szCs w:val="24"/>
          <w:u w:val="single"/>
        </w:rPr>
        <w:br w:type="page"/>
      </w:r>
    </w:p>
    <w:p w:rsidR="00BE057D" w:rsidRDefault="00BE057D" w:rsidP="004A4E91">
      <w:pPr>
        <w:pStyle w:val="aff"/>
        <w:keepNext/>
        <w:jc w:val="right"/>
        <w:rPr>
          <w:color w:val="auto"/>
          <w:sz w:val="24"/>
        </w:rPr>
        <w:sectPr w:rsidR="00BE057D" w:rsidSect="005D3A6D">
          <w:pgSz w:w="11906" w:h="16838"/>
          <w:pgMar w:top="1134" w:right="851" w:bottom="2694" w:left="1701" w:header="709" w:footer="709" w:gutter="0"/>
          <w:cols w:space="708"/>
          <w:docGrid w:linePitch="360"/>
        </w:sectPr>
      </w:pPr>
    </w:p>
    <w:p w:rsidR="004A4E91" w:rsidRPr="002118FA" w:rsidRDefault="004A4E91" w:rsidP="004A4E91">
      <w:pPr>
        <w:pStyle w:val="aff"/>
        <w:keepNext/>
        <w:jc w:val="right"/>
        <w:rPr>
          <w:color w:val="auto"/>
          <w:sz w:val="24"/>
        </w:rPr>
      </w:pPr>
      <w:r w:rsidRPr="00FB0972">
        <w:rPr>
          <w:color w:val="auto"/>
          <w:sz w:val="24"/>
        </w:rPr>
        <w:lastRenderedPageBreak/>
        <w:t xml:space="preserve">Схема </w:t>
      </w:r>
      <w:r w:rsidR="00A914F4">
        <w:rPr>
          <w:color w:val="auto"/>
          <w:sz w:val="24"/>
        </w:rPr>
        <w:t>3</w:t>
      </w:r>
    </w:p>
    <w:p w:rsidR="004A4E91" w:rsidRPr="00FB0972" w:rsidRDefault="00D504B1" w:rsidP="00BF6B75">
      <w:pPr>
        <w:pStyle w:val="ConsPlusNormal"/>
        <w:keepNext/>
        <w:spacing w:line="360" w:lineRule="auto"/>
        <w:ind w:firstLine="0"/>
        <w:jc w:val="center"/>
        <w:rPr>
          <w:b/>
        </w:rPr>
      </w:pPr>
      <w:r>
        <w:rPr>
          <w:b/>
          <w:noProof/>
        </w:rPr>
        <w:drawing>
          <wp:inline distT="0" distB="0" distL="0" distR="0">
            <wp:extent cx="7366724" cy="5149516"/>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сле наладки.em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374805" cy="5155165"/>
                    </a:xfrm>
                    <a:prstGeom prst="rect">
                      <a:avLst/>
                    </a:prstGeom>
                  </pic:spPr>
                </pic:pic>
              </a:graphicData>
            </a:graphic>
          </wp:inline>
        </w:drawing>
      </w:r>
    </w:p>
    <w:p w:rsidR="00BE057D" w:rsidRDefault="00BE057D" w:rsidP="004A4E91">
      <w:pPr>
        <w:pStyle w:val="ConsPlusNormal"/>
        <w:spacing w:line="360" w:lineRule="auto"/>
        <w:ind w:firstLine="540"/>
        <w:jc w:val="both"/>
        <w:rPr>
          <w:rFonts w:ascii="Times New Roman" w:hAnsi="Times New Roman" w:cs="Times New Roman"/>
          <w:b/>
          <w:sz w:val="24"/>
          <w:szCs w:val="24"/>
          <w:highlight w:val="yellow"/>
          <w:u w:val="single"/>
        </w:rPr>
        <w:sectPr w:rsidR="00BE057D" w:rsidSect="00BE057D">
          <w:pgSz w:w="16838" w:h="11906" w:orient="landscape"/>
          <w:pgMar w:top="1701" w:right="1134" w:bottom="851" w:left="2693" w:header="709" w:footer="709" w:gutter="0"/>
          <w:cols w:space="708"/>
          <w:docGrid w:linePitch="360"/>
        </w:sectPr>
      </w:pPr>
    </w:p>
    <w:p w:rsidR="004A4E91" w:rsidRPr="00CC4172" w:rsidRDefault="004A4E91" w:rsidP="004A4E91">
      <w:pPr>
        <w:pStyle w:val="ConsPlusNormal"/>
        <w:spacing w:line="360" w:lineRule="auto"/>
        <w:ind w:firstLine="540"/>
        <w:jc w:val="both"/>
        <w:rPr>
          <w:rFonts w:ascii="Times New Roman" w:hAnsi="Times New Roman" w:cs="Times New Roman"/>
          <w:b/>
          <w:sz w:val="24"/>
          <w:szCs w:val="24"/>
          <w:highlight w:val="yellow"/>
          <w:u w:val="single"/>
        </w:rPr>
      </w:pPr>
    </w:p>
    <w:p w:rsidR="004A4E91" w:rsidRPr="00CC4172" w:rsidRDefault="004A4E91" w:rsidP="004A4E91">
      <w:pPr>
        <w:pStyle w:val="aff"/>
        <w:keepNext/>
        <w:jc w:val="right"/>
        <w:rPr>
          <w:color w:val="auto"/>
          <w:sz w:val="24"/>
          <w:szCs w:val="24"/>
        </w:rPr>
      </w:pPr>
      <w:r w:rsidRPr="000010C1">
        <w:rPr>
          <w:color w:val="auto"/>
          <w:sz w:val="24"/>
          <w:szCs w:val="24"/>
        </w:rPr>
        <w:t xml:space="preserve">График </w:t>
      </w:r>
      <w:r w:rsidR="00A914F4">
        <w:rPr>
          <w:color w:val="auto"/>
          <w:sz w:val="24"/>
          <w:szCs w:val="24"/>
        </w:rPr>
        <w:t>3</w:t>
      </w:r>
    </w:p>
    <w:p w:rsidR="004A4E91" w:rsidRDefault="00BE057D" w:rsidP="004A4E91">
      <w:pPr>
        <w:pStyle w:val="ConsPlusNormal"/>
        <w:spacing w:line="360" w:lineRule="auto"/>
        <w:ind w:firstLine="0"/>
        <w:jc w:val="both"/>
        <w:rPr>
          <w:rFonts w:ascii="Times New Roman" w:hAnsi="Times New Roman" w:cs="Times New Roman"/>
          <w:b/>
          <w:sz w:val="24"/>
          <w:szCs w:val="24"/>
          <w:highlight w:val="yellow"/>
          <w:u w:val="single"/>
        </w:rPr>
      </w:pPr>
      <w:r>
        <w:rPr>
          <w:rFonts w:ascii="Times New Roman" w:hAnsi="Times New Roman" w:cs="Times New Roman"/>
          <w:b/>
          <w:noProof/>
          <w:sz w:val="24"/>
          <w:szCs w:val="24"/>
          <w:u w:val="single"/>
        </w:rPr>
        <w:drawing>
          <wp:inline distT="0" distB="0" distL="0" distR="0" wp14:anchorId="5C530245" wp14:editId="778AF159">
            <wp:extent cx="5939790" cy="356679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ьезометрический график.em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39790" cy="3566795"/>
                    </a:xfrm>
                    <a:prstGeom prst="rect">
                      <a:avLst/>
                    </a:prstGeom>
                  </pic:spPr>
                </pic:pic>
              </a:graphicData>
            </a:graphic>
          </wp:inline>
        </w:drawing>
      </w:r>
    </w:p>
    <w:p w:rsidR="004A4E91" w:rsidRDefault="004A4E91" w:rsidP="004A4E91">
      <w:pPr>
        <w:pStyle w:val="ConsPlusNormal"/>
        <w:spacing w:line="360" w:lineRule="auto"/>
        <w:ind w:firstLine="540"/>
        <w:jc w:val="both"/>
        <w:rPr>
          <w:rFonts w:ascii="Times New Roman" w:hAnsi="Times New Roman" w:cs="Times New Roman"/>
          <w:b/>
          <w:sz w:val="24"/>
          <w:szCs w:val="24"/>
          <w:u w:val="single"/>
        </w:rPr>
      </w:pPr>
    </w:p>
    <w:p w:rsidR="004A4E91" w:rsidRPr="009A54CA" w:rsidRDefault="004A4E91" w:rsidP="004A4E91">
      <w:pPr>
        <w:pStyle w:val="aff"/>
        <w:keepNext/>
        <w:jc w:val="right"/>
        <w:rPr>
          <w:color w:val="auto"/>
          <w:sz w:val="24"/>
          <w:szCs w:val="24"/>
        </w:rPr>
      </w:pPr>
      <w:r w:rsidRPr="00FB0972">
        <w:rPr>
          <w:color w:val="auto"/>
          <w:sz w:val="24"/>
          <w:szCs w:val="24"/>
        </w:rPr>
        <w:t xml:space="preserve">Таблица </w:t>
      </w:r>
      <w:r w:rsidR="00A914F4">
        <w:rPr>
          <w:color w:val="auto"/>
          <w:sz w:val="24"/>
          <w:szCs w:val="24"/>
        </w:rPr>
        <w:t>11</w:t>
      </w:r>
    </w:p>
    <w:tbl>
      <w:tblPr>
        <w:tblW w:w="10031" w:type="dxa"/>
        <w:jc w:val="center"/>
        <w:tblInd w:w="93" w:type="dxa"/>
        <w:tblLook w:val="04A0" w:firstRow="1" w:lastRow="0" w:firstColumn="1" w:lastColumn="0" w:noHBand="0" w:noVBand="1"/>
      </w:tblPr>
      <w:tblGrid>
        <w:gridCol w:w="4010"/>
        <w:gridCol w:w="1239"/>
        <w:gridCol w:w="1499"/>
        <w:gridCol w:w="1045"/>
        <w:gridCol w:w="1116"/>
        <w:gridCol w:w="1122"/>
      </w:tblGrid>
      <w:tr w:rsidR="005E2395" w:rsidRPr="005E2395" w:rsidTr="005E2395">
        <w:trPr>
          <w:trHeight w:val="300"/>
          <w:jc w:val="center"/>
        </w:trPr>
        <w:tc>
          <w:tcPr>
            <w:tcW w:w="4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b/>
                <w:bCs/>
                <w:color w:val="000000"/>
                <w:sz w:val="24"/>
                <w:szCs w:val="24"/>
                <w:lang w:eastAsia="ru-RU"/>
              </w:rPr>
            </w:pPr>
            <w:r w:rsidRPr="005E2395">
              <w:rPr>
                <w:rFonts w:ascii="Times New Roman" w:eastAsia="Times New Roman" w:hAnsi="Times New Roman" w:cs="Times New Roman"/>
                <w:b/>
                <w:bCs/>
                <w:color w:val="000000"/>
                <w:sz w:val="24"/>
                <w:szCs w:val="24"/>
                <w:lang w:eastAsia="ru-RU"/>
              </w:rPr>
              <w:t>Наименование</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b/>
                <w:bCs/>
                <w:color w:val="000000"/>
                <w:sz w:val="24"/>
                <w:szCs w:val="24"/>
                <w:lang w:eastAsia="ru-RU"/>
              </w:rPr>
            </w:pPr>
            <w:r w:rsidRPr="005E2395">
              <w:rPr>
                <w:rFonts w:ascii="Times New Roman" w:eastAsia="Times New Roman" w:hAnsi="Times New Roman" w:cs="Times New Roman"/>
                <w:b/>
                <w:bCs/>
                <w:color w:val="000000"/>
                <w:sz w:val="24"/>
                <w:szCs w:val="24"/>
                <w:lang w:eastAsia="ru-RU"/>
              </w:rPr>
              <w:t>Напор на вводе в систему, м</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b/>
                <w:bCs/>
                <w:color w:val="000000"/>
                <w:sz w:val="24"/>
                <w:szCs w:val="24"/>
                <w:lang w:eastAsia="ru-RU"/>
              </w:rPr>
            </w:pPr>
            <w:r w:rsidRPr="005E2395">
              <w:rPr>
                <w:rFonts w:ascii="Times New Roman" w:eastAsia="Times New Roman" w:hAnsi="Times New Roman" w:cs="Times New Roman"/>
                <w:b/>
                <w:bCs/>
                <w:color w:val="000000"/>
                <w:sz w:val="24"/>
                <w:szCs w:val="24"/>
                <w:lang w:eastAsia="ru-RU"/>
              </w:rPr>
              <w:t>Количество шайб</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b/>
                <w:bCs/>
                <w:color w:val="000000"/>
                <w:sz w:val="24"/>
                <w:szCs w:val="24"/>
                <w:lang w:eastAsia="ru-RU"/>
              </w:rPr>
            </w:pPr>
            <w:r w:rsidRPr="005E2395">
              <w:rPr>
                <w:rFonts w:ascii="Times New Roman" w:eastAsia="Times New Roman" w:hAnsi="Times New Roman" w:cs="Times New Roman"/>
                <w:b/>
                <w:bCs/>
                <w:color w:val="000000"/>
                <w:sz w:val="24"/>
                <w:szCs w:val="24"/>
                <w:lang w:eastAsia="ru-RU"/>
              </w:rPr>
              <w:t>Диам. шайбы, мм</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b/>
                <w:bCs/>
                <w:color w:val="000000"/>
                <w:sz w:val="24"/>
                <w:szCs w:val="24"/>
                <w:lang w:eastAsia="ru-RU"/>
              </w:rPr>
            </w:pPr>
            <w:r w:rsidRPr="005E2395">
              <w:rPr>
                <w:rFonts w:ascii="Times New Roman" w:eastAsia="Times New Roman" w:hAnsi="Times New Roman" w:cs="Times New Roman"/>
                <w:b/>
                <w:bCs/>
                <w:color w:val="000000"/>
                <w:sz w:val="24"/>
                <w:szCs w:val="24"/>
                <w:lang w:eastAsia="ru-RU"/>
              </w:rPr>
              <w:t>Дрос. напор шайбой, м</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b/>
                <w:bCs/>
                <w:color w:val="000000"/>
                <w:sz w:val="24"/>
                <w:szCs w:val="24"/>
                <w:lang w:eastAsia="ru-RU"/>
              </w:rPr>
            </w:pPr>
            <w:r w:rsidRPr="005E2395">
              <w:rPr>
                <w:rFonts w:ascii="Times New Roman" w:eastAsia="Times New Roman" w:hAnsi="Times New Roman" w:cs="Times New Roman"/>
                <w:b/>
                <w:bCs/>
                <w:color w:val="000000"/>
                <w:sz w:val="24"/>
                <w:szCs w:val="24"/>
                <w:lang w:eastAsia="ru-RU"/>
              </w:rPr>
              <w:t>Напор в системе, м</w:t>
            </w:r>
          </w:p>
        </w:tc>
      </w:tr>
      <w:tr w:rsidR="005E2395" w:rsidRPr="005E2395" w:rsidTr="005E2395">
        <w:trPr>
          <w:trHeight w:val="255"/>
          <w:jc w:val="center"/>
        </w:trPr>
        <w:tc>
          <w:tcPr>
            <w:tcW w:w="4010" w:type="dxa"/>
            <w:tcBorders>
              <w:top w:val="nil"/>
              <w:left w:val="single" w:sz="4" w:space="0" w:color="auto"/>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Северная 5</w:t>
            </w:r>
          </w:p>
        </w:tc>
        <w:tc>
          <w:tcPr>
            <w:tcW w:w="123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16,94</w:t>
            </w:r>
          </w:p>
        </w:tc>
        <w:tc>
          <w:tcPr>
            <w:tcW w:w="149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w:t>
            </w:r>
          </w:p>
        </w:tc>
        <w:tc>
          <w:tcPr>
            <w:tcW w:w="1045"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19,8</w:t>
            </w:r>
          </w:p>
        </w:tc>
        <w:tc>
          <w:tcPr>
            <w:tcW w:w="1116"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15,44</w:t>
            </w:r>
          </w:p>
        </w:tc>
        <w:tc>
          <w:tcPr>
            <w:tcW w:w="1122"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1,5</w:t>
            </w:r>
          </w:p>
        </w:tc>
      </w:tr>
      <w:tr w:rsidR="005E2395" w:rsidRPr="005E2395" w:rsidTr="005E2395">
        <w:trPr>
          <w:trHeight w:val="255"/>
          <w:jc w:val="center"/>
        </w:trPr>
        <w:tc>
          <w:tcPr>
            <w:tcW w:w="4010" w:type="dxa"/>
            <w:tcBorders>
              <w:top w:val="nil"/>
              <w:left w:val="single" w:sz="4" w:space="0" w:color="auto"/>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Администрация</w:t>
            </w:r>
          </w:p>
        </w:tc>
        <w:tc>
          <w:tcPr>
            <w:tcW w:w="123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14</w:t>
            </w:r>
          </w:p>
        </w:tc>
        <w:tc>
          <w:tcPr>
            <w:tcW w:w="149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w:t>
            </w:r>
          </w:p>
        </w:tc>
        <w:tc>
          <w:tcPr>
            <w:tcW w:w="1045"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4,5</w:t>
            </w:r>
          </w:p>
        </w:tc>
        <w:tc>
          <w:tcPr>
            <w:tcW w:w="1116"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12,5</w:t>
            </w:r>
          </w:p>
        </w:tc>
        <w:tc>
          <w:tcPr>
            <w:tcW w:w="1122"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1,5</w:t>
            </w:r>
          </w:p>
        </w:tc>
      </w:tr>
      <w:tr w:rsidR="005E2395" w:rsidRPr="005E2395" w:rsidTr="005E2395">
        <w:trPr>
          <w:trHeight w:val="255"/>
          <w:jc w:val="center"/>
        </w:trPr>
        <w:tc>
          <w:tcPr>
            <w:tcW w:w="4010" w:type="dxa"/>
            <w:tcBorders>
              <w:top w:val="nil"/>
              <w:left w:val="single" w:sz="4" w:space="0" w:color="auto"/>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Дом культуры</w:t>
            </w:r>
          </w:p>
        </w:tc>
        <w:tc>
          <w:tcPr>
            <w:tcW w:w="123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3,87</w:t>
            </w:r>
          </w:p>
        </w:tc>
        <w:tc>
          <w:tcPr>
            <w:tcW w:w="149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w:t>
            </w:r>
          </w:p>
        </w:tc>
        <w:tc>
          <w:tcPr>
            <w:tcW w:w="1045"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13,7</w:t>
            </w:r>
          </w:p>
        </w:tc>
        <w:tc>
          <w:tcPr>
            <w:tcW w:w="1116"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2,37</w:t>
            </w:r>
          </w:p>
        </w:tc>
        <w:tc>
          <w:tcPr>
            <w:tcW w:w="1122"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1,5</w:t>
            </w:r>
          </w:p>
        </w:tc>
      </w:tr>
      <w:tr w:rsidR="005E2395" w:rsidRPr="005E2395" w:rsidTr="005E2395">
        <w:trPr>
          <w:trHeight w:val="255"/>
          <w:jc w:val="center"/>
        </w:trPr>
        <w:tc>
          <w:tcPr>
            <w:tcW w:w="4010" w:type="dxa"/>
            <w:tcBorders>
              <w:top w:val="nil"/>
              <w:left w:val="single" w:sz="4" w:space="0" w:color="auto"/>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ИП Куликов</w:t>
            </w:r>
          </w:p>
        </w:tc>
        <w:tc>
          <w:tcPr>
            <w:tcW w:w="123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9,86</w:t>
            </w:r>
          </w:p>
        </w:tc>
        <w:tc>
          <w:tcPr>
            <w:tcW w:w="149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45"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3,1</w:t>
            </w:r>
          </w:p>
        </w:tc>
        <w:tc>
          <w:tcPr>
            <w:tcW w:w="1116"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8,36</w:t>
            </w:r>
          </w:p>
        </w:tc>
        <w:tc>
          <w:tcPr>
            <w:tcW w:w="1122"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1,5</w:t>
            </w:r>
          </w:p>
        </w:tc>
      </w:tr>
      <w:tr w:rsidR="005E2395" w:rsidRPr="005E2395" w:rsidTr="005E2395">
        <w:trPr>
          <w:trHeight w:val="255"/>
          <w:jc w:val="center"/>
        </w:trPr>
        <w:tc>
          <w:tcPr>
            <w:tcW w:w="4010" w:type="dxa"/>
            <w:tcBorders>
              <w:top w:val="nil"/>
              <w:left w:val="single" w:sz="4" w:space="0" w:color="auto"/>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ИП Яшин</w:t>
            </w:r>
          </w:p>
        </w:tc>
        <w:tc>
          <w:tcPr>
            <w:tcW w:w="123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13,46</w:t>
            </w:r>
          </w:p>
        </w:tc>
        <w:tc>
          <w:tcPr>
            <w:tcW w:w="149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w:t>
            </w:r>
          </w:p>
        </w:tc>
        <w:tc>
          <w:tcPr>
            <w:tcW w:w="1045"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7,3</w:t>
            </w:r>
          </w:p>
        </w:tc>
        <w:tc>
          <w:tcPr>
            <w:tcW w:w="1116"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11,96</w:t>
            </w:r>
          </w:p>
        </w:tc>
        <w:tc>
          <w:tcPr>
            <w:tcW w:w="1122"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1,5</w:t>
            </w:r>
          </w:p>
        </w:tc>
      </w:tr>
      <w:tr w:rsidR="005E2395" w:rsidRPr="005E2395" w:rsidTr="005E2395">
        <w:trPr>
          <w:trHeight w:val="255"/>
          <w:jc w:val="center"/>
        </w:trPr>
        <w:tc>
          <w:tcPr>
            <w:tcW w:w="4010" w:type="dxa"/>
            <w:tcBorders>
              <w:top w:val="nil"/>
              <w:left w:val="single" w:sz="4" w:space="0" w:color="auto"/>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Китовская МСОШ</w:t>
            </w:r>
          </w:p>
        </w:tc>
        <w:tc>
          <w:tcPr>
            <w:tcW w:w="123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6,44</w:t>
            </w:r>
          </w:p>
        </w:tc>
        <w:tc>
          <w:tcPr>
            <w:tcW w:w="149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w:t>
            </w:r>
          </w:p>
        </w:tc>
        <w:tc>
          <w:tcPr>
            <w:tcW w:w="1045"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23,2</w:t>
            </w:r>
          </w:p>
        </w:tc>
        <w:tc>
          <w:tcPr>
            <w:tcW w:w="1116"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4,94</w:t>
            </w:r>
          </w:p>
        </w:tc>
        <w:tc>
          <w:tcPr>
            <w:tcW w:w="1122"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1,5</w:t>
            </w:r>
          </w:p>
        </w:tc>
      </w:tr>
      <w:tr w:rsidR="005E2395" w:rsidRPr="005E2395" w:rsidTr="005E2395">
        <w:trPr>
          <w:trHeight w:val="255"/>
          <w:jc w:val="center"/>
        </w:trPr>
        <w:tc>
          <w:tcPr>
            <w:tcW w:w="4010" w:type="dxa"/>
            <w:tcBorders>
              <w:top w:val="nil"/>
              <w:left w:val="single" w:sz="4" w:space="0" w:color="auto"/>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МАДОУ Китовский д/с</w:t>
            </w:r>
          </w:p>
        </w:tc>
        <w:tc>
          <w:tcPr>
            <w:tcW w:w="123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16,49</w:t>
            </w:r>
          </w:p>
        </w:tc>
        <w:tc>
          <w:tcPr>
            <w:tcW w:w="149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w:t>
            </w:r>
          </w:p>
        </w:tc>
        <w:tc>
          <w:tcPr>
            <w:tcW w:w="1045"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12,4</w:t>
            </w:r>
          </w:p>
        </w:tc>
        <w:tc>
          <w:tcPr>
            <w:tcW w:w="1116"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14,99</w:t>
            </w:r>
          </w:p>
        </w:tc>
        <w:tc>
          <w:tcPr>
            <w:tcW w:w="1122"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1,5</w:t>
            </w:r>
          </w:p>
        </w:tc>
      </w:tr>
      <w:tr w:rsidR="005E2395" w:rsidRPr="005E2395" w:rsidTr="005E2395">
        <w:trPr>
          <w:trHeight w:val="255"/>
          <w:jc w:val="center"/>
        </w:trPr>
        <w:tc>
          <w:tcPr>
            <w:tcW w:w="4010" w:type="dxa"/>
            <w:tcBorders>
              <w:top w:val="nil"/>
              <w:left w:val="single" w:sz="4" w:space="0" w:color="auto"/>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МАУ ДОД ЦДТ</w:t>
            </w:r>
          </w:p>
        </w:tc>
        <w:tc>
          <w:tcPr>
            <w:tcW w:w="123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2,1</w:t>
            </w:r>
          </w:p>
        </w:tc>
        <w:tc>
          <w:tcPr>
            <w:tcW w:w="149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w:t>
            </w:r>
          </w:p>
        </w:tc>
        <w:tc>
          <w:tcPr>
            <w:tcW w:w="1045"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27,9</w:t>
            </w:r>
          </w:p>
        </w:tc>
        <w:tc>
          <w:tcPr>
            <w:tcW w:w="1116"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0,6</w:t>
            </w:r>
          </w:p>
        </w:tc>
        <w:tc>
          <w:tcPr>
            <w:tcW w:w="1122"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1,5</w:t>
            </w:r>
          </w:p>
        </w:tc>
      </w:tr>
      <w:tr w:rsidR="005E2395" w:rsidRPr="005E2395" w:rsidTr="005E2395">
        <w:trPr>
          <w:trHeight w:val="255"/>
          <w:jc w:val="center"/>
        </w:trPr>
        <w:tc>
          <w:tcPr>
            <w:tcW w:w="4010" w:type="dxa"/>
            <w:tcBorders>
              <w:top w:val="nil"/>
              <w:left w:val="single" w:sz="4" w:space="0" w:color="auto"/>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МУЗ Шуйская ЦРБ</w:t>
            </w:r>
          </w:p>
        </w:tc>
        <w:tc>
          <w:tcPr>
            <w:tcW w:w="123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8,23</w:t>
            </w:r>
          </w:p>
        </w:tc>
        <w:tc>
          <w:tcPr>
            <w:tcW w:w="149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w:t>
            </w:r>
          </w:p>
        </w:tc>
        <w:tc>
          <w:tcPr>
            <w:tcW w:w="1045"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8,3</w:t>
            </w:r>
          </w:p>
        </w:tc>
        <w:tc>
          <w:tcPr>
            <w:tcW w:w="1116"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6,73</w:t>
            </w:r>
          </w:p>
        </w:tc>
        <w:tc>
          <w:tcPr>
            <w:tcW w:w="1122"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1,5</w:t>
            </w:r>
          </w:p>
        </w:tc>
      </w:tr>
      <w:tr w:rsidR="005E2395" w:rsidRPr="005E2395" w:rsidTr="005E2395">
        <w:trPr>
          <w:trHeight w:val="255"/>
          <w:jc w:val="center"/>
        </w:trPr>
        <w:tc>
          <w:tcPr>
            <w:tcW w:w="4010" w:type="dxa"/>
            <w:tcBorders>
              <w:top w:val="nil"/>
              <w:left w:val="single" w:sz="4" w:space="0" w:color="auto"/>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УК "Жилищсервис"</w:t>
            </w:r>
          </w:p>
        </w:tc>
        <w:tc>
          <w:tcPr>
            <w:tcW w:w="123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7,38</w:t>
            </w:r>
          </w:p>
        </w:tc>
        <w:tc>
          <w:tcPr>
            <w:tcW w:w="149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w:t>
            </w:r>
          </w:p>
        </w:tc>
        <w:tc>
          <w:tcPr>
            <w:tcW w:w="1045"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9,1</w:t>
            </w:r>
          </w:p>
        </w:tc>
        <w:tc>
          <w:tcPr>
            <w:tcW w:w="1116"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5,88</w:t>
            </w:r>
          </w:p>
        </w:tc>
        <w:tc>
          <w:tcPr>
            <w:tcW w:w="1122"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1,5</w:t>
            </w:r>
          </w:p>
        </w:tc>
      </w:tr>
      <w:tr w:rsidR="005E2395" w:rsidRPr="005E2395" w:rsidTr="005E2395">
        <w:trPr>
          <w:trHeight w:val="255"/>
          <w:jc w:val="center"/>
        </w:trPr>
        <w:tc>
          <w:tcPr>
            <w:tcW w:w="4010" w:type="dxa"/>
            <w:tcBorders>
              <w:top w:val="nil"/>
              <w:left w:val="single" w:sz="4" w:space="0" w:color="auto"/>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ФГУП Почта, ИП Медведев, ОАО Ростелеком</w:t>
            </w:r>
          </w:p>
        </w:tc>
        <w:tc>
          <w:tcPr>
            <w:tcW w:w="123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11,74</w:t>
            </w:r>
          </w:p>
        </w:tc>
        <w:tc>
          <w:tcPr>
            <w:tcW w:w="149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w:t>
            </w:r>
          </w:p>
        </w:tc>
        <w:tc>
          <w:tcPr>
            <w:tcW w:w="1045"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6,9</w:t>
            </w:r>
          </w:p>
        </w:tc>
        <w:tc>
          <w:tcPr>
            <w:tcW w:w="1116"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10,24</w:t>
            </w:r>
          </w:p>
        </w:tc>
        <w:tc>
          <w:tcPr>
            <w:tcW w:w="1122"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1,5</w:t>
            </w:r>
          </w:p>
        </w:tc>
      </w:tr>
      <w:tr w:rsidR="005E2395" w:rsidRPr="005E2395" w:rsidTr="005E2395">
        <w:trPr>
          <w:trHeight w:val="255"/>
          <w:jc w:val="center"/>
        </w:trPr>
        <w:tc>
          <w:tcPr>
            <w:tcW w:w="4010" w:type="dxa"/>
            <w:tcBorders>
              <w:top w:val="nil"/>
              <w:left w:val="single" w:sz="4" w:space="0" w:color="auto"/>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Центральная,100</w:t>
            </w:r>
          </w:p>
        </w:tc>
        <w:tc>
          <w:tcPr>
            <w:tcW w:w="123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7,03</w:t>
            </w:r>
          </w:p>
        </w:tc>
        <w:tc>
          <w:tcPr>
            <w:tcW w:w="149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w:t>
            </w:r>
          </w:p>
        </w:tc>
        <w:tc>
          <w:tcPr>
            <w:tcW w:w="1045"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24,9</w:t>
            </w:r>
          </w:p>
        </w:tc>
        <w:tc>
          <w:tcPr>
            <w:tcW w:w="1116"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5,53</w:t>
            </w:r>
          </w:p>
        </w:tc>
        <w:tc>
          <w:tcPr>
            <w:tcW w:w="1122"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1,5</w:t>
            </w:r>
          </w:p>
        </w:tc>
      </w:tr>
      <w:tr w:rsidR="005E2395" w:rsidRPr="005E2395" w:rsidTr="005E2395">
        <w:trPr>
          <w:trHeight w:val="255"/>
          <w:jc w:val="center"/>
        </w:trPr>
        <w:tc>
          <w:tcPr>
            <w:tcW w:w="4010" w:type="dxa"/>
            <w:tcBorders>
              <w:top w:val="nil"/>
              <w:left w:val="single" w:sz="4" w:space="0" w:color="auto"/>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Центральная,101</w:t>
            </w:r>
          </w:p>
        </w:tc>
        <w:tc>
          <w:tcPr>
            <w:tcW w:w="123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8,31</w:t>
            </w:r>
          </w:p>
        </w:tc>
        <w:tc>
          <w:tcPr>
            <w:tcW w:w="149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w:t>
            </w:r>
          </w:p>
        </w:tc>
        <w:tc>
          <w:tcPr>
            <w:tcW w:w="1045"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23,5</w:t>
            </w:r>
          </w:p>
        </w:tc>
        <w:tc>
          <w:tcPr>
            <w:tcW w:w="1116"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6,81</w:t>
            </w:r>
          </w:p>
        </w:tc>
        <w:tc>
          <w:tcPr>
            <w:tcW w:w="1122"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1,5</w:t>
            </w:r>
          </w:p>
        </w:tc>
      </w:tr>
      <w:tr w:rsidR="005E2395" w:rsidRPr="005E2395" w:rsidTr="005E2395">
        <w:trPr>
          <w:trHeight w:val="255"/>
          <w:jc w:val="center"/>
        </w:trPr>
        <w:tc>
          <w:tcPr>
            <w:tcW w:w="4010" w:type="dxa"/>
            <w:tcBorders>
              <w:top w:val="nil"/>
              <w:left w:val="single" w:sz="4" w:space="0" w:color="auto"/>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lastRenderedPageBreak/>
              <w:t>Центральная,102</w:t>
            </w:r>
          </w:p>
        </w:tc>
        <w:tc>
          <w:tcPr>
            <w:tcW w:w="123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2,58</w:t>
            </w:r>
          </w:p>
        </w:tc>
        <w:tc>
          <w:tcPr>
            <w:tcW w:w="149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w:t>
            </w:r>
          </w:p>
        </w:tc>
        <w:tc>
          <w:tcPr>
            <w:tcW w:w="1045"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38,2</w:t>
            </w:r>
          </w:p>
        </w:tc>
        <w:tc>
          <w:tcPr>
            <w:tcW w:w="1116"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1,08</w:t>
            </w:r>
          </w:p>
        </w:tc>
        <w:tc>
          <w:tcPr>
            <w:tcW w:w="1122"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1,5</w:t>
            </w:r>
          </w:p>
        </w:tc>
      </w:tr>
      <w:tr w:rsidR="005E2395" w:rsidRPr="005E2395" w:rsidTr="005E2395">
        <w:trPr>
          <w:trHeight w:val="255"/>
          <w:jc w:val="center"/>
        </w:trPr>
        <w:tc>
          <w:tcPr>
            <w:tcW w:w="4010" w:type="dxa"/>
            <w:tcBorders>
              <w:top w:val="nil"/>
              <w:left w:val="single" w:sz="4" w:space="0" w:color="auto"/>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Центральная,103</w:t>
            </w:r>
          </w:p>
        </w:tc>
        <w:tc>
          <w:tcPr>
            <w:tcW w:w="123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10,11</w:t>
            </w:r>
          </w:p>
        </w:tc>
        <w:tc>
          <w:tcPr>
            <w:tcW w:w="149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w:t>
            </w:r>
          </w:p>
        </w:tc>
        <w:tc>
          <w:tcPr>
            <w:tcW w:w="1045"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19,9</w:t>
            </w:r>
          </w:p>
        </w:tc>
        <w:tc>
          <w:tcPr>
            <w:tcW w:w="1116"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8,61</w:t>
            </w:r>
          </w:p>
        </w:tc>
        <w:tc>
          <w:tcPr>
            <w:tcW w:w="1122"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1,5</w:t>
            </w:r>
          </w:p>
        </w:tc>
      </w:tr>
      <w:tr w:rsidR="005E2395" w:rsidRPr="005E2395" w:rsidTr="005E2395">
        <w:trPr>
          <w:trHeight w:val="255"/>
          <w:jc w:val="center"/>
        </w:trPr>
        <w:tc>
          <w:tcPr>
            <w:tcW w:w="4010" w:type="dxa"/>
            <w:tcBorders>
              <w:top w:val="nil"/>
              <w:left w:val="single" w:sz="4" w:space="0" w:color="auto"/>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Центральная,105</w:t>
            </w:r>
          </w:p>
        </w:tc>
        <w:tc>
          <w:tcPr>
            <w:tcW w:w="123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8,98</w:t>
            </w:r>
          </w:p>
        </w:tc>
        <w:tc>
          <w:tcPr>
            <w:tcW w:w="149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w:t>
            </w:r>
          </w:p>
        </w:tc>
        <w:tc>
          <w:tcPr>
            <w:tcW w:w="1045"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28,3</w:t>
            </w:r>
          </w:p>
        </w:tc>
        <w:tc>
          <w:tcPr>
            <w:tcW w:w="1116"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7,48</w:t>
            </w:r>
          </w:p>
        </w:tc>
        <w:tc>
          <w:tcPr>
            <w:tcW w:w="1122"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1,5</w:t>
            </w:r>
          </w:p>
        </w:tc>
      </w:tr>
      <w:tr w:rsidR="005E2395" w:rsidRPr="005E2395" w:rsidTr="005E2395">
        <w:trPr>
          <w:trHeight w:val="255"/>
          <w:jc w:val="center"/>
        </w:trPr>
        <w:tc>
          <w:tcPr>
            <w:tcW w:w="4010" w:type="dxa"/>
            <w:tcBorders>
              <w:top w:val="nil"/>
              <w:left w:val="single" w:sz="4" w:space="0" w:color="auto"/>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Центральная,111</w:t>
            </w:r>
          </w:p>
        </w:tc>
        <w:tc>
          <w:tcPr>
            <w:tcW w:w="123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2,13</w:t>
            </w:r>
          </w:p>
        </w:tc>
        <w:tc>
          <w:tcPr>
            <w:tcW w:w="149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w:t>
            </w:r>
          </w:p>
        </w:tc>
        <w:tc>
          <w:tcPr>
            <w:tcW w:w="1045"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43,9</w:t>
            </w:r>
          </w:p>
        </w:tc>
        <w:tc>
          <w:tcPr>
            <w:tcW w:w="1116"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0,63</w:t>
            </w:r>
          </w:p>
        </w:tc>
        <w:tc>
          <w:tcPr>
            <w:tcW w:w="1122"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1,5</w:t>
            </w:r>
          </w:p>
        </w:tc>
      </w:tr>
      <w:tr w:rsidR="005E2395" w:rsidRPr="005E2395" w:rsidTr="005E2395">
        <w:trPr>
          <w:trHeight w:val="255"/>
          <w:jc w:val="center"/>
        </w:trPr>
        <w:tc>
          <w:tcPr>
            <w:tcW w:w="4010" w:type="dxa"/>
            <w:tcBorders>
              <w:top w:val="nil"/>
              <w:left w:val="single" w:sz="4" w:space="0" w:color="auto"/>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Центральная,43</w:t>
            </w:r>
          </w:p>
        </w:tc>
        <w:tc>
          <w:tcPr>
            <w:tcW w:w="123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19,39</w:t>
            </w:r>
          </w:p>
        </w:tc>
        <w:tc>
          <w:tcPr>
            <w:tcW w:w="149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w:t>
            </w:r>
          </w:p>
        </w:tc>
        <w:tc>
          <w:tcPr>
            <w:tcW w:w="1045"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3,3</w:t>
            </w:r>
          </w:p>
        </w:tc>
        <w:tc>
          <w:tcPr>
            <w:tcW w:w="1116"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17,89</w:t>
            </w:r>
          </w:p>
        </w:tc>
        <w:tc>
          <w:tcPr>
            <w:tcW w:w="1122"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1,5</w:t>
            </w:r>
          </w:p>
        </w:tc>
      </w:tr>
      <w:tr w:rsidR="005E2395" w:rsidRPr="005E2395" w:rsidTr="005E2395">
        <w:trPr>
          <w:trHeight w:val="255"/>
          <w:jc w:val="center"/>
        </w:trPr>
        <w:tc>
          <w:tcPr>
            <w:tcW w:w="4010" w:type="dxa"/>
            <w:tcBorders>
              <w:top w:val="nil"/>
              <w:left w:val="single" w:sz="4" w:space="0" w:color="auto"/>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Центральная,54а</w:t>
            </w:r>
          </w:p>
        </w:tc>
        <w:tc>
          <w:tcPr>
            <w:tcW w:w="123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19,38</w:t>
            </w:r>
          </w:p>
        </w:tc>
        <w:tc>
          <w:tcPr>
            <w:tcW w:w="149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w:t>
            </w:r>
          </w:p>
        </w:tc>
        <w:tc>
          <w:tcPr>
            <w:tcW w:w="1045"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3,7</w:t>
            </w:r>
          </w:p>
        </w:tc>
        <w:tc>
          <w:tcPr>
            <w:tcW w:w="1116"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17,88</w:t>
            </w:r>
          </w:p>
        </w:tc>
        <w:tc>
          <w:tcPr>
            <w:tcW w:w="1122"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1,5</w:t>
            </w:r>
          </w:p>
        </w:tc>
      </w:tr>
      <w:tr w:rsidR="005E2395" w:rsidRPr="005E2395" w:rsidTr="005E2395">
        <w:trPr>
          <w:trHeight w:val="255"/>
          <w:jc w:val="center"/>
        </w:trPr>
        <w:tc>
          <w:tcPr>
            <w:tcW w:w="4010" w:type="dxa"/>
            <w:tcBorders>
              <w:top w:val="nil"/>
              <w:left w:val="single" w:sz="4" w:space="0" w:color="auto"/>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Центральная,80</w:t>
            </w:r>
          </w:p>
        </w:tc>
        <w:tc>
          <w:tcPr>
            <w:tcW w:w="123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11,73</w:t>
            </w:r>
          </w:p>
        </w:tc>
        <w:tc>
          <w:tcPr>
            <w:tcW w:w="149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w:t>
            </w:r>
          </w:p>
        </w:tc>
        <w:tc>
          <w:tcPr>
            <w:tcW w:w="1045"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7,7</w:t>
            </w:r>
          </w:p>
        </w:tc>
        <w:tc>
          <w:tcPr>
            <w:tcW w:w="1116"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10,23</w:t>
            </w:r>
          </w:p>
        </w:tc>
        <w:tc>
          <w:tcPr>
            <w:tcW w:w="1122"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1,5</w:t>
            </w:r>
          </w:p>
        </w:tc>
      </w:tr>
      <w:tr w:rsidR="005E2395" w:rsidRPr="005E2395" w:rsidTr="005E2395">
        <w:trPr>
          <w:trHeight w:val="255"/>
          <w:jc w:val="center"/>
        </w:trPr>
        <w:tc>
          <w:tcPr>
            <w:tcW w:w="4010" w:type="dxa"/>
            <w:tcBorders>
              <w:top w:val="nil"/>
              <w:left w:val="single" w:sz="4" w:space="0" w:color="auto"/>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Центральная,82</w:t>
            </w:r>
          </w:p>
        </w:tc>
        <w:tc>
          <w:tcPr>
            <w:tcW w:w="123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11,72</w:t>
            </w:r>
          </w:p>
        </w:tc>
        <w:tc>
          <w:tcPr>
            <w:tcW w:w="149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w:t>
            </w:r>
          </w:p>
        </w:tc>
        <w:tc>
          <w:tcPr>
            <w:tcW w:w="1045"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9</w:t>
            </w:r>
          </w:p>
        </w:tc>
        <w:tc>
          <w:tcPr>
            <w:tcW w:w="1116"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10,22</w:t>
            </w:r>
          </w:p>
        </w:tc>
        <w:tc>
          <w:tcPr>
            <w:tcW w:w="1122"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1,5</w:t>
            </w:r>
          </w:p>
        </w:tc>
      </w:tr>
      <w:tr w:rsidR="005E2395" w:rsidRPr="005E2395" w:rsidTr="005E2395">
        <w:trPr>
          <w:trHeight w:val="255"/>
          <w:jc w:val="center"/>
        </w:trPr>
        <w:tc>
          <w:tcPr>
            <w:tcW w:w="4010" w:type="dxa"/>
            <w:tcBorders>
              <w:top w:val="nil"/>
              <w:left w:val="single" w:sz="4" w:space="0" w:color="auto"/>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Центральная,83</w:t>
            </w:r>
          </w:p>
        </w:tc>
        <w:tc>
          <w:tcPr>
            <w:tcW w:w="123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11,4</w:t>
            </w:r>
          </w:p>
        </w:tc>
        <w:tc>
          <w:tcPr>
            <w:tcW w:w="149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w:t>
            </w:r>
          </w:p>
        </w:tc>
        <w:tc>
          <w:tcPr>
            <w:tcW w:w="1045"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5,1</w:t>
            </w:r>
          </w:p>
        </w:tc>
        <w:tc>
          <w:tcPr>
            <w:tcW w:w="1116"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9,9</w:t>
            </w:r>
          </w:p>
        </w:tc>
        <w:tc>
          <w:tcPr>
            <w:tcW w:w="1122"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1,5</w:t>
            </w:r>
          </w:p>
        </w:tc>
      </w:tr>
      <w:tr w:rsidR="005E2395" w:rsidRPr="005E2395" w:rsidTr="005E2395">
        <w:trPr>
          <w:trHeight w:val="255"/>
          <w:jc w:val="center"/>
        </w:trPr>
        <w:tc>
          <w:tcPr>
            <w:tcW w:w="4010" w:type="dxa"/>
            <w:tcBorders>
              <w:top w:val="nil"/>
              <w:left w:val="single" w:sz="4" w:space="0" w:color="auto"/>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Центральная,85</w:t>
            </w:r>
          </w:p>
        </w:tc>
        <w:tc>
          <w:tcPr>
            <w:tcW w:w="123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11,69</w:t>
            </w:r>
          </w:p>
        </w:tc>
        <w:tc>
          <w:tcPr>
            <w:tcW w:w="149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w:t>
            </w:r>
          </w:p>
        </w:tc>
        <w:tc>
          <w:tcPr>
            <w:tcW w:w="1045"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4,5</w:t>
            </w:r>
          </w:p>
        </w:tc>
        <w:tc>
          <w:tcPr>
            <w:tcW w:w="1116"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10,19</w:t>
            </w:r>
          </w:p>
        </w:tc>
        <w:tc>
          <w:tcPr>
            <w:tcW w:w="1122"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1,5</w:t>
            </w:r>
          </w:p>
        </w:tc>
      </w:tr>
      <w:tr w:rsidR="005E2395" w:rsidRPr="005E2395" w:rsidTr="005E2395">
        <w:trPr>
          <w:trHeight w:val="255"/>
          <w:jc w:val="center"/>
        </w:trPr>
        <w:tc>
          <w:tcPr>
            <w:tcW w:w="4010" w:type="dxa"/>
            <w:tcBorders>
              <w:top w:val="nil"/>
              <w:left w:val="single" w:sz="4" w:space="0" w:color="auto"/>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Центральная,86</w:t>
            </w:r>
          </w:p>
        </w:tc>
        <w:tc>
          <w:tcPr>
            <w:tcW w:w="123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11,03</w:t>
            </w:r>
          </w:p>
        </w:tc>
        <w:tc>
          <w:tcPr>
            <w:tcW w:w="149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w:t>
            </w:r>
          </w:p>
        </w:tc>
        <w:tc>
          <w:tcPr>
            <w:tcW w:w="1045"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8,8</w:t>
            </w:r>
          </w:p>
        </w:tc>
        <w:tc>
          <w:tcPr>
            <w:tcW w:w="1116"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9,53</w:t>
            </w:r>
          </w:p>
        </w:tc>
        <w:tc>
          <w:tcPr>
            <w:tcW w:w="1122"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1,5</w:t>
            </w:r>
          </w:p>
        </w:tc>
      </w:tr>
      <w:tr w:rsidR="005E2395" w:rsidRPr="005E2395" w:rsidTr="005E2395">
        <w:trPr>
          <w:trHeight w:val="255"/>
          <w:jc w:val="center"/>
        </w:trPr>
        <w:tc>
          <w:tcPr>
            <w:tcW w:w="4010" w:type="dxa"/>
            <w:tcBorders>
              <w:top w:val="nil"/>
              <w:left w:val="single" w:sz="4" w:space="0" w:color="auto"/>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Центральная,91</w:t>
            </w:r>
          </w:p>
        </w:tc>
        <w:tc>
          <w:tcPr>
            <w:tcW w:w="123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4,49</w:t>
            </w:r>
          </w:p>
        </w:tc>
        <w:tc>
          <w:tcPr>
            <w:tcW w:w="149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w:t>
            </w:r>
          </w:p>
        </w:tc>
        <w:tc>
          <w:tcPr>
            <w:tcW w:w="1045"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11,7</w:t>
            </w:r>
          </w:p>
        </w:tc>
        <w:tc>
          <w:tcPr>
            <w:tcW w:w="1116"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2,99</w:t>
            </w:r>
          </w:p>
        </w:tc>
        <w:tc>
          <w:tcPr>
            <w:tcW w:w="1122"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1,5</w:t>
            </w:r>
          </w:p>
        </w:tc>
      </w:tr>
      <w:tr w:rsidR="005E2395" w:rsidRPr="005E2395" w:rsidTr="005E2395">
        <w:trPr>
          <w:trHeight w:val="255"/>
          <w:jc w:val="center"/>
        </w:trPr>
        <w:tc>
          <w:tcPr>
            <w:tcW w:w="4010" w:type="dxa"/>
            <w:tcBorders>
              <w:top w:val="nil"/>
              <w:left w:val="single" w:sz="4" w:space="0" w:color="auto"/>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Центральная,92</w:t>
            </w:r>
          </w:p>
        </w:tc>
        <w:tc>
          <w:tcPr>
            <w:tcW w:w="123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5,69</w:t>
            </w:r>
          </w:p>
        </w:tc>
        <w:tc>
          <w:tcPr>
            <w:tcW w:w="149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w:t>
            </w:r>
          </w:p>
        </w:tc>
        <w:tc>
          <w:tcPr>
            <w:tcW w:w="1045"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28,5</w:t>
            </w:r>
          </w:p>
        </w:tc>
        <w:tc>
          <w:tcPr>
            <w:tcW w:w="1116"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4,19</w:t>
            </w:r>
          </w:p>
        </w:tc>
        <w:tc>
          <w:tcPr>
            <w:tcW w:w="1122"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1,5</w:t>
            </w:r>
          </w:p>
        </w:tc>
      </w:tr>
      <w:tr w:rsidR="005E2395" w:rsidRPr="005E2395" w:rsidTr="005E2395">
        <w:trPr>
          <w:trHeight w:val="255"/>
          <w:jc w:val="center"/>
        </w:trPr>
        <w:tc>
          <w:tcPr>
            <w:tcW w:w="4010" w:type="dxa"/>
            <w:tcBorders>
              <w:top w:val="nil"/>
              <w:left w:val="single" w:sz="4" w:space="0" w:color="auto"/>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Центральная,93</w:t>
            </w:r>
          </w:p>
        </w:tc>
        <w:tc>
          <w:tcPr>
            <w:tcW w:w="123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7,11</w:t>
            </w:r>
          </w:p>
        </w:tc>
        <w:tc>
          <w:tcPr>
            <w:tcW w:w="149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w:t>
            </w:r>
          </w:p>
        </w:tc>
        <w:tc>
          <w:tcPr>
            <w:tcW w:w="1045"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10</w:t>
            </w:r>
          </w:p>
        </w:tc>
        <w:tc>
          <w:tcPr>
            <w:tcW w:w="1116"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5,61</w:t>
            </w:r>
          </w:p>
        </w:tc>
        <w:tc>
          <w:tcPr>
            <w:tcW w:w="1122"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1,5</w:t>
            </w:r>
          </w:p>
        </w:tc>
      </w:tr>
      <w:tr w:rsidR="005E2395" w:rsidRPr="005E2395" w:rsidTr="005E2395">
        <w:trPr>
          <w:trHeight w:val="255"/>
          <w:jc w:val="center"/>
        </w:trPr>
        <w:tc>
          <w:tcPr>
            <w:tcW w:w="4010" w:type="dxa"/>
            <w:tcBorders>
              <w:top w:val="nil"/>
              <w:left w:val="single" w:sz="4" w:space="0" w:color="auto"/>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Центральная,95</w:t>
            </w:r>
          </w:p>
        </w:tc>
        <w:tc>
          <w:tcPr>
            <w:tcW w:w="123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8,89</w:t>
            </w:r>
          </w:p>
        </w:tc>
        <w:tc>
          <w:tcPr>
            <w:tcW w:w="149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w:t>
            </w:r>
          </w:p>
        </w:tc>
        <w:tc>
          <w:tcPr>
            <w:tcW w:w="1045"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18,7</w:t>
            </w:r>
          </w:p>
        </w:tc>
        <w:tc>
          <w:tcPr>
            <w:tcW w:w="1116"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7,39</w:t>
            </w:r>
          </w:p>
        </w:tc>
        <w:tc>
          <w:tcPr>
            <w:tcW w:w="1122"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1,5</w:t>
            </w:r>
          </w:p>
        </w:tc>
      </w:tr>
      <w:tr w:rsidR="005E2395" w:rsidRPr="005E2395" w:rsidTr="005E2395">
        <w:trPr>
          <w:trHeight w:val="255"/>
          <w:jc w:val="center"/>
        </w:trPr>
        <w:tc>
          <w:tcPr>
            <w:tcW w:w="4010" w:type="dxa"/>
            <w:tcBorders>
              <w:top w:val="nil"/>
              <w:left w:val="single" w:sz="4" w:space="0" w:color="auto"/>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Центральная,96</w:t>
            </w:r>
          </w:p>
        </w:tc>
        <w:tc>
          <w:tcPr>
            <w:tcW w:w="123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8,35</w:t>
            </w:r>
          </w:p>
        </w:tc>
        <w:tc>
          <w:tcPr>
            <w:tcW w:w="149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w:t>
            </w:r>
          </w:p>
        </w:tc>
        <w:tc>
          <w:tcPr>
            <w:tcW w:w="1045"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21</w:t>
            </w:r>
          </w:p>
        </w:tc>
        <w:tc>
          <w:tcPr>
            <w:tcW w:w="1116"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6,85</w:t>
            </w:r>
          </w:p>
        </w:tc>
        <w:tc>
          <w:tcPr>
            <w:tcW w:w="1122"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1,5</w:t>
            </w:r>
          </w:p>
        </w:tc>
      </w:tr>
      <w:tr w:rsidR="005E2395" w:rsidRPr="005E2395" w:rsidTr="005E2395">
        <w:trPr>
          <w:trHeight w:val="255"/>
          <w:jc w:val="center"/>
        </w:trPr>
        <w:tc>
          <w:tcPr>
            <w:tcW w:w="4010" w:type="dxa"/>
            <w:tcBorders>
              <w:top w:val="nil"/>
              <w:left w:val="single" w:sz="4" w:space="0" w:color="auto"/>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Центральная,97</w:t>
            </w:r>
          </w:p>
        </w:tc>
        <w:tc>
          <w:tcPr>
            <w:tcW w:w="123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9,18</w:t>
            </w:r>
          </w:p>
        </w:tc>
        <w:tc>
          <w:tcPr>
            <w:tcW w:w="149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w:t>
            </w:r>
          </w:p>
        </w:tc>
        <w:tc>
          <w:tcPr>
            <w:tcW w:w="1045"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20,2</w:t>
            </w:r>
          </w:p>
        </w:tc>
        <w:tc>
          <w:tcPr>
            <w:tcW w:w="1116"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7,68</w:t>
            </w:r>
          </w:p>
        </w:tc>
        <w:tc>
          <w:tcPr>
            <w:tcW w:w="1122"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1,5</w:t>
            </w:r>
          </w:p>
        </w:tc>
      </w:tr>
      <w:tr w:rsidR="005E2395" w:rsidRPr="005E2395" w:rsidTr="005E2395">
        <w:trPr>
          <w:trHeight w:val="255"/>
          <w:jc w:val="center"/>
        </w:trPr>
        <w:tc>
          <w:tcPr>
            <w:tcW w:w="4010" w:type="dxa"/>
            <w:tcBorders>
              <w:top w:val="nil"/>
              <w:left w:val="single" w:sz="4" w:space="0" w:color="auto"/>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Центральная,98</w:t>
            </w:r>
          </w:p>
        </w:tc>
        <w:tc>
          <w:tcPr>
            <w:tcW w:w="123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8,18</w:t>
            </w:r>
          </w:p>
        </w:tc>
        <w:tc>
          <w:tcPr>
            <w:tcW w:w="149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w:t>
            </w:r>
          </w:p>
        </w:tc>
        <w:tc>
          <w:tcPr>
            <w:tcW w:w="1045"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21,1</w:t>
            </w:r>
          </w:p>
        </w:tc>
        <w:tc>
          <w:tcPr>
            <w:tcW w:w="1116"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6,68</w:t>
            </w:r>
          </w:p>
        </w:tc>
        <w:tc>
          <w:tcPr>
            <w:tcW w:w="1122"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1,5</w:t>
            </w:r>
          </w:p>
        </w:tc>
      </w:tr>
      <w:tr w:rsidR="005E2395" w:rsidRPr="005E2395" w:rsidTr="005E2395">
        <w:trPr>
          <w:trHeight w:val="255"/>
          <w:jc w:val="center"/>
        </w:trPr>
        <w:tc>
          <w:tcPr>
            <w:tcW w:w="4010" w:type="dxa"/>
            <w:tcBorders>
              <w:top w:val="nil"/>
              <w:left w:val="single" w:sz="4" w:space="0" w:color="auto"/>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Центральная,99</w:t>
            </w:r>
          </w:p>
        </w:tc>
        <w:tc>
          <w:tcPr>
            <w:tcW w:w="123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10,15</w:t>
            </w:r>
          </w:p>
        </w:tc>
        <w:tc>
          <w:tcPr>
            <w:tcW w:w="1499"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w:t>
            </w:r>
          </w:p>
        </w:tc>
        <w:tc>
          <w:tcPr>
            <w:tcW w:w="1045"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19,9</w:t>
            </w:r>
          </w:p>
        </w:tc>
        <w:tc>
          <w:tcPr>
            <w:tcW w:w="1116"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8,65</w:t>
            </w:r>
          </w:p>
        </w:tc>
        <w:tc>
          <w:tcPr>
            <w:tcW w:w="1122" w:type="dxa"/>
            <w:tcBorders>
              <w:top w:val="nil"/>
              <w:left w:val="nil"/>
              <w:bottom w:val="single" w:sz="4" w:space="0" w:color="auto"/>
              <w:right w:val="single" w:sz="4" w:space="0" w:color="auto"/>
            </w:tcBorders>
            <w:shd w:val="clear" w:color="auto" w:fill="auto"/>
            <w:noWrap/>
            <w:vAlign w:val="center"/>
            <w:hideMark/>
          </w:tcPr>
          <w:p w:rsidR="005E2395" w:rsidRPr="005E2395" w:rsidRDefault="005E2395" w:rsidP="005E2395">
            <w:pPr>
              <w:spacing w:after="0" w:line="240" w:lineRule="auto"/>
              <w:jc w:val="center"/>
              <w:rPr>
                <w:rFonts w:ascii="Times New Roman" w:eastAsia="Times New Roman" w:hAnsi="Times New Roman" w:cs="Times New Roman"/>
                <w:sz w:val="24"/>
                <w:szCs w:val="24"/>
                <w:lang w:eastAsia="ru-RU"/>
              </w:rPr>
            </w:pPr>
            <w:r w:rsidRPr="005E2395">
              <w:rPr>
                <w:rFonts w:ascii="Times New Roman" w:eastAsia="Times New Roman" w:hAnsi="Times New Roman" w:cs="Times New Roman"/>
                <w:sz w:val="24"/>
                <w:szCs w:val="24"/>
                <w:lang w:eastAsia="ru-RU"/>
              </w:rPr>
              <w:t>1,5</w:t>
            </w:r>
          </w:p>
        </w:tc>
      </w:tr>
    </w:tbl>
    <w:p w:rsidR="004A4E91" w:rsidRDefault="004A4E91" w:rsidP="004A4E91">
      <w:pPr>
        <w:pStyle w:val="ConsPlusNormal"/>
        <w:spacing w:line="360" w:lineRule="auto"/>
        <w:ind w:firstLine="540"/>
        <w:jc w:val="both"/>
        <w:rPr>
          <w:rFonts w:ascii="Times New Roman" w:hAnsi="Times New Roman" w:cs="Times New Roman"/>
          <w:b/>
          <w:sz w:val="24"/>
          <w:szCs w:val="24"/>
          <w:u w:val="single"/>
        </w:rPr>
      </w:pPr>
    </w:p>
    <w:p w:rsidR="004A4E91" w:rsidRPr="0073637C" w:rsidRDefault="004A4E91" w:rsidP="00D2171D">
      <w:pPr>
        <w:pStyle w:val="21"/>
        <w:spacing w:line="360" w:lineRule="auto"/>
        <w:ind w:firstLine="567"/>
        <w:rPr>
          <w:b w:val="0"/>
          <w:szCs w:val="28"/>
        </w:rPr>
      </w:pPr>
      <w:r w:rsidRPr="0073637C">
        <w:rPr>
          <w:b w:val="0"/>
          <w:szCs w:val="28"/>
        </w:rPr>
        <w:t>Параметры, представленные в данной таблице, являются расчетными при условии приведения потерь напора теплоносителя во внутренних системах отопления к нормативным величинам. Регулировку внутренних систем отопления потребителей предлагается выполнять с помощью установки дросселирующих шайб на подающем и обратном (при необходимости) трубопроводах, расчетный диаметр которых также указан в таблице.</w:t>
      </w:r>
    </w:p>
    <w:p w:rsidR="004A4E91" w:rsidRPr="0073637C" w:rsidRDefault="004A4E91" w:rsidP="0073637C">
      <w:pPr>
        <w:pStyle w:val="21"/>
        <w:spacing w:line="360" w:lineRule="auto"/>
        <w:ind w:firstLine="567"/>
        <w:rPr>
          <w:b w:val="0"/>
          <w:szCs w:val="28"/>
        </w:rPr>
      </w:pPr>
      <w:r w:rsidRPr="0073637C">
        <w:rPr>
          <w:b w:val="0"/>
          <w:szCs w:val="28"/>
        </w:rPr>
        <w:t>После проведения расстановки дроссельных сужающих устройств происходит наладка системы теплоснабжения, все потребители получают нормативное количество тепловой энергии.</w:t>
      </w:r>
    </w:p>
    <w:p w:rsidR="004A4E91" w:rsidRPr="0073637C" w:rsidRDefault="004A4E91" w:rsidP="0073637C">
      <w:pPr>
        <w:pStyle w:val="21"/>
        <w:spacing w:line="360" w:lineRule="auto"/>
        <w:ind w:firstLine="567"/>
        <w:rPr>
          <w:b w:val="0"/>
          <w:szCs w:val="28"/>
        </w:rPr>
      </w:pPr>
      <w:r w:rsidRPr="0073637C">
        <w:rPr>
          <w:b w:val="0"/>
          <w:szCs w:val="28"/>
        </w:rPr>
        <w:t>Более детальный расчет гидравлических режимов работы сетей теплоснабжения от каждого источника тепловой энергии в с.</w:t>
      </w:r>
      <w:r w:rsidR="00AE5C4C">
        <w:rPr>
          <w:b w:val="0"/>
          <w:szCs w:val="28"/>
        </w:rPr>
        <w:t>Китово</w:t>
      </w:r>
      <w:r w:rsidRPr="0073637C">
        <w:rPr>
          <w:b w:val="0"/>
          <w:szCs w:val="28"/>
        </w:rPr>
        <w:t xml:space="preserve"> представлена в электронной модели системы теплоснабжения с. </w:t>
      </w:r>
      <w:r w:rsidR="00AE5C4C">
        <w:rPr>
          <w:b w:val="0"/>
          <w:szCs w:val="28"/>
        </w:rPr>
        <w:t>Китово</w:t>
      </w:r>
      <w:r w:rsidRPr="0073637C">
        <w:rPr>
          <w:b w:val="0"/>
          <w:szCs w:val="28"/>
        </w:rPr>
        <w:t xml:space="preserve"> на </w:t>
      </w:r>
      <w:r w:rsidRPr="0073637C">
        <w:rPr>
          <w:b w:val="0"/>
          <w:szCs w:val="28"/>
        </w:rPr>
        <w:lastRenderedPageBreak/>
        <w:t xml:space="preserve">базе Графико-информационном расчетном комплексе «ТеплоЭксперт» для наладки тепловых и гидравлических режимов работы. </w:t>
      </w:r>
    </w:p>
    <w:p w:rsidR="004A4E91" w:rsidRPr="0073637C" w:rsidRDefault="004A4E91" w:rsidP="00D2171D">
      <w:pPr>
        <w:pStyle w:val="21"/>
        <w:spacing w:line="360" w:lineRule="auto"/>
        <w:ind w:firstLine="0"/>
        <w:rPr>
          <w:b w:val="0"/>
          <w:szCs w:val="28"/>
        </w:rPr>
      </w:pPr>
      <w:r w:rsidRPr="0073637C">
        <w:rPr>
          <w:b w:val="0"/>
          <w:szCs w:val="28"/>
        </w:rPr>
        <w:br w:type="page"/>
      </w:r>
    </w:p>
    <w:p w:rsidR="004A4E91" w:rsidRDefault="004A4E91" w:rsidP="00E63B02">
      <w:pPr>
        <w:pStyle w:val="3"/>
      </w:pPr>
      <w:bookmarkStart w:id="22" w:name="_Toc406493021"/>
      <w:r w:rsidRPr="00292407">
        <w:lastRenderedPageBreak/>
        <w:t>Статистика отказов (аварий, инцидентов) и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22"/>
    </w:p>
    <w:p w:rsidR="001E7A3C" w:rsidRPr="001E7A3C" w:rsidRDefault="001E7A3C" w:rsidP="001E7A3C">
      <w:pPr>
        <w:rPr>
          <w:lang w:eastAsia="ru-RU"/>
        </w:rPr>
      </w:pPr>
    </w:p>
    <w:p w:rsidR="004A4E91" w:rsidRDefault="001E7A3C" w:rsidP="001E7A3C">
      <w:pPr>
        <w:pStyle w:val="21"/>
        <w:spacing w:line="360" w:lineRule="auto"/>
        <w:ind w:firstLine="567"/>
        <w:rPr>
          <w:b w:val="0"/>
          <w:szCs w:val="28"/>
        </w:rPr>
      </w:pPr>
      <w:r>
        <w:rPr>
          <w:b w:val="0"/>
          <w:szCs w:val="28"/>
        </w:rPr>
        <w:t xml:space="preserve">Данные по отказам (аварии, инцидентов) и восстановлении (аварийно-восстановительных ремонтов) тепловых сетей и среднем времени затраченном на </w:t>
      </w:r>
      <w:r w:rsidR="008A4AB5">
        <w:rPr>
          <w:b w:val="0"/>
          <w:szCs w:val="28"/>
        </w:rPr>
        <w:t>восстановление</w:t>
      </w:r>
      <w:r>
        <w:rPr>
          <w:b w:val="0"/>
          <w:szCs w:val="28"/>
        </w:rPr>
        <w:t xml:space="preserve"> работоспособности тепловых сетей не </w:t>
      </w:r>
      <w:r w:rsidR="008A4AB5">
        <w:rPr>
          <w:b w:val="0"/>
          <w:szCs w:val="28"/>
        </w:rPr>
        <w:t>предоставлены</w:t>
      </w:r>
      <w:r>
        <w:rPr>
          <w:b w:val="0"/>
          <w:szCs w:val="28"/>
        </w:rPr>
        <w:t>.</w:t>
      </w:r>
    </w:p>
    <w:p w:rsidR="001E7A3C" w:rsidRDefault="001E7A3C" w:rsidP="001E7A3C">
      <w:pPr>
        <w:pStyle w:val="21"/>
        <w:spacing w:line="360" w:lineRule="auto"/>
        <w:ind w:firstLine="567"/>
        <w:rPr>
          <w:b w:val="0"/>
          <w:szCs w:val="28"/>
        </w:rPr>
      </w:pPr>
    </w:p>
    <w:p w:rsidR="004A4E91" w:rsidRPr="00292407" w:rsidRDefault="004A4E91" w:rsidP="00F72E28">
      <w:pPr>
        <w:pStyle w:val="3"/>
        <w:spacing w:after="240"/>
      </w:pPr>
      <w:bookmarkStart w:id="23" w:name="_Toc406493022"/>
      <w:r w:rsidRPr="00292407">
        <w:t>Описание процедур диагностики состояния тепловых сетей и планирования капитальных (текущих) ремонтов.</w:t>
      </w:r>
      <w:bookmarkEnd w:id="23"/>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Трубопроводы тепловых сетей - это важный элемент систем теплоснабжения городов.  С течением времени в процессе эксплуатации в основном за счет процессов коррозии происходит ухудшение технического состояния трубопроводов. Это служит причиной нарушения сплошности металла труб, сопровождающегося истечением теплоносителя - образование течей.</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Наиболее эффективным способом предотвращения течей является своевременная замена ветхих участков трубопровода - перекладка.</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 xml:space="preserve">Перед теплоснабжающими организациями стоит нелегкая задача, как в условиях ограниченного, а точнее крайне недостаточного, финансирования, повысить экономическую эффективность эксплуатации тепловых сетей и, в первую очередь, сократить число аварий - течей. </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Однако, методов и средств замера толщины стенки трубы без вскрытия тепл</w:t>
      </w:r>
      <w:r w:rsidR="00C37A19">
        <w:rPr>
          <w:rFonts w:ascii="Times New Roman" w:hAnsi="Times New Roman"/>
          <w:sz w:val="28"/>
          <w:szCs w:val="24"/>
        </w:rPr>
        <w:t>отрассы не существует. Для нефтепроводов</w:t>
      </w:r>
      <w:r w:rsidRPr="00F72E28">
        <w:rPr>
          <w:rFonts w:ascii="Times New Roman" w:hAnsi="Times New Roman"/>
          <w:sz w:val="28"/>
          <w:szCs w:val="24"/>
        </w:rPr>
        <w:t xml:space="preserve"> и газопроводов </w:t>
      </w:r>
      <w:r w:rsidRPr="00F72E28">
        <w:rPr>
          <w:rFonts w:ascii="Times New Roman" w:hAnsi="Times New Roman"/>
          <w:sz w:val="28"/>
          <w:szCs w:val="24"/>
        </w:rPr>
        <w:lastRenderedPageBreak/>
        <w:t>используются внутритрубные снаряды, оснащенные устройствами замера толщины,</w:t>
      </w:r>
      <w:r w:rsidR="008A4AB5">
        <w:rPr>
          <w:rFonts w:ascii="Times New Roman" w:hAnsi="Times New Roman"/>
          <w:sz w:val="28"/>
          <w:szCs w:val="24"/>
        </w:rPr>
        <w:t xml:space="preserve"> </w:t>
      </w:r>
      <w:r w:rsidRPr="00F72E28">
        <w:rPr>
          <w:rFonts w:ascii="Times New Roman" w:hAnsi="Times New Roman"/>
          <w:sz w:val="28"/>
          <w:szCs w:val="24"/>
        </w:rPr>
        <w:t>но, для трубопроводов тепловых сетей они не подходят.</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Решить данную проблему можно используя некоторые косвенные методы оценки состояния тепловых сетей:</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iCs/>
          <w:sz w:val="28"/>
          <w:szCs w:val="24"/>
        </w:rPr>
        <w:t xml:space="preserve">- Метод акустической эмиссии. </w:t>
      </w:r>
      <w:r w:rsidRPr="00F72E28">
        <w:rPr>
          <w:rFonts w:ascii="Times New Roman" w:hAnsi="Times New Roman"/>
          <w:sz w:val="28"/>
          <w:szCs w:val="24"/>
        </w:rPr>
        <w:t>Метод, прове</w:t>
      </w:r>
      <w:r w:rsidRPr="00F72E28">
        <w:rPr>
          <w:rFonts w:ascii="Times New Roman" w:hAnsi="Times New Roman"/>
          <w:sz w:val="28"/>
          <w:szCs w:val="24"/>
        </w:rPr>
        <w:softHyphen/>
        <w:t>ренный в мировой практике и позволяющий точ</w:t>
      </w:r>
      <w:r w:rsidRPr="00F72E28">
        <w:rPr>
          <w:rFonts w:ascii="Times New Roman" w:hAnsi="Times New Roman"/>
          <w:sz w:val="28"/>
          <w:szCs w:val="24"/>
        </w:rPr>
        <w:softHyphen/>
        <w:t>но определять местоположение дефектов стального трубопровода, находящегося под из</w:t>
      </w:r>
      <w:r w:rsidRPr="00F72E28">
        <w:rPr>
          <w:rFonts w:ascii="Times New Roman" w:hAnsi="Times New Roman"/>
          <w:sz w:val="28"/>
          <w:szCs w:val="24"/>
        </w:rPr>
        <w:softHyphen/>
        <w:t>меняемым давлением, но по условиям приме</w:t>
      </w:r>
      <w:r w:rsidRPr="00F72E28">
        <w:rPr>
          <w:rFonts w:ascii="Times New Roman" w:hAnsi="Times New Roman"/>
          <w:sz w:val="28"/>
          <w:szCs w:val="24"/>
        </w:rPr>
        <w:softHyphen/>
        <w:t>нения на действующих тепловых сетях имеет ограниченную область использования.</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iCs/>
          <w:sz w:val="28"/>
          <w:szCs w:val="24"/>
        </w:rPr>
        <w:t xml:space="preserve">- Метод магнитной памяти металла. </w:t>
      </w:r>
      <w:r w:rsidRPr="00F72E28">
        <w:rPr>
          <w:rFonts w:ascii="Times New Roman" w:hAnsi="Times New Roman"/>
          <w:sz w:val="28"/>
          <w:szCs w:val="24"/>
        </w:rPr>
        <w:t>Метод хо</w:t>
      </w:r>
      <w:r w:rsidRPr="00F72E28">
        <w:rPr>
          <w:rFonts w:ascii="Times New Roman" w:hAnsi="Times New Roman"/>
          <w:sz w:val="28"/>
          <w:szCs w:val="24"/>
        </w:rPr>
        <w:softHyphen/>
        <w:t>рош для выявления участков с повышенным на</w:t>
      </w:r>
      <w:r w:rsidRPr="00F72E28">
        <w:rPr>
          <w:rFonts w:ascii="Times New Roman" w:hAnsi="Times New Roman"/>
          <w:sz w:val="28"/>
          <w:szCs w:val="24"/>
        </w:rPr>
        <w:softHyphen/>
        <w:t>пряжением металла при непосредственном контакте с трубопроводом тепловых сетей. Используется там, где можно прокатывать каретку по голому металлу трубы, этим обусловлена и ограничен</w:t>
      </w:r>
      <w:r w:rsidRPr="00F72E28">
        <w:rPr>
          <w:rFonts w:ascii="Times New Roman" w:hAnsi="Times New Roman"/>
          <w:sz w:val="28"/>
          <w:szCs w:val="24"/>
        </w:rPr>
        <w:softHyphen/>
        <w:t>ность его применения.</w:t>
      </w:r>
    </w:p>
    <w:p w:rsidR="004A4E91" w:rsidRPr="00EC5C30" w:rsidRDefault="004A4E91" w:rsidP="004A4E91">
      <w:pPr>
        <w:pStyle w:val="a6"/>
        <w:spacing w:line="360" w:lineRule="auto"/>
        <w:ind w:firstLine="567"/>
        <w:jc w:val="both"/>
        <w:rPr>
          <w:rFonts w:ascii="Times New Roman" w:hAnsi="Times New Roman"/>
          <w:sz w:val="28"/>
          <w:szCs w:val="24"/>
        </w:rPr>
      </w:pPr>
      <w:r w:rsidRPr="00EC5C30">
        <w:rPr>
          <w:rFonts w:ascii="Times New Roman" w:hAnsi="Times New Roman"/>
          <w:iCs/>
          <w:sz w:val="28"/>
          <w:szCs w:val="24"/>
        </w:rPr>
        <w:t>- Метод наземного тепловизионного обследо</w:t>
      </w:r>
      <w:r w:rsidRPr="00EC5C30">
        <w:rPr>
          <w:rFonts w:ascii="Times New Roman" w:hAnsi="Times New Roman"/>
          <w:iCs/>
          <w:sz w:val="28"/>
          <w:szCs w:val="24"/>
        </w:rPr>
        <w:softHyphen/>
        <w:t xml:space="preserve">вания с помощью тепловизора. </w:t>
      </w:r>
      <w:r w:rsidRPr="00EC5C30">
        <w:rPr>
          <w:rFonts w:ascii="Times New Roman" w:hAnsi="Times New Roman"/>
          <w:sz w:val="28"/>
          <w:szCs w:val="24"/>
        </w:rPr>
        <w:t>При доступной поверхности трассы, желательно с однородным покрытием, наличием точной исполнительной документации, с применением специального программного обеспечения, может очень хоро</w:t>
      </w:r>
      <w:r w:rsidRPr="00EC5C30">
        <w:rPr>
          <w:rFonts w:ascii="Times New Roman" w:hAnsi="Times New Roman"/>
          <w:sz w:val="28"/>
          <w:szCs w:val="24"/>
        </w:rPr>
        <w:softHyphen/>
        <w:t>шо показывать состояние обследуемого участ</w:t>
      </w:r>
      <w:r w:rsidRPr="00EC5C30">
        <w:rPr>
          <w:rFonts w:ascii="Times New Roman" w:hAnsi="Times New Roman"/>
          <w:sz w:val="28"/>
          <w:szCs w:val="24"/>
        </w:rPr>
        <w:softHyphen/>
        <w:t>ка. По вышеназванным условиям применение возможно только на 10% старых прокладок. В некоторых случаях метод эффективен для поис</w:t>
      </w:r>
      <w:r w:rsidRPr="00EC5C30">
        <w:rPr>
          <w:rFonts w:ascii="Times New Roman" w:hAnsi="Times New Roman"/>
          <w:sz w:val="28"/>
          <w:szCs w:val="24"/>
        </w:rPr>
        <w:softHyphen/>
        <w:t>ка утечек.</w:t>
      </w:r>
    </w:p>
    <w:p w:rsidR="004A4E91" w:rsidRPr="00F72E28" w:rsidRDefault="004A4E91" w:rsidP="004A4E91">
      <w:pPr>
        <w:pStyle w:val="a6"/>
        <w:spacing w:line="360" w:lineRule="auto"/>
        <w:ind w:firstLine="567"/>
        <w:jc w:val="both"/>
        <w:rPr>
          <w:rFonts w:ascii="Times New Roman" w:hAnsi="Times New Roman"/>
          <w:sz w:val="28"/>
          <w:szCs w:val="24"/>
        </w:rPr>
      </w:pPr>
      <w:r w:rsidRPr="00EC5C30">
        <w:rPr>
          <w:rFonts w:ascii="Times New Roman" w:hAnsi="Times New Roman"/>
          <w:iCs/>
          <w:sz w:val="28"/>
          <w:szCs w:val="24"/>
        </w:rPr>
        <w:t xml:space="preserve">- Тепловая аэросъемка в ИК-диапазоне. </w:t>
      </w:r>
      <w:r w:rsidRPr="00EC5C30">
        <w:rPr>
          <w:rFonts w:ascii="Times New Roman" w:hAnsi="Times New Roman"/>
          <w:sz w:val="28"/>
          <w:szCs w:val="24"/>
        </w:rPr>
        <w:t>Ме</w:t>
      </w:r>
      <w:r w:rsidRPr="00EC5C30">
        <w:rPr>
          <w:rFonts w:ascii="Times New Roman" w:hAnsi="Times New Roman"/>
          <w:sz w:val="28"/>
          <w:szCs w:val="24"/>
        </w:rPr>
        <w:softHyphen/>
        <w:t>тод очень эффективен для планирования ре</w:t>
      </w:r>
      <w:r w:rsidRPr="00EC5C30">
        <w:rPr>
          <w:rFonts w:ascii="Times New Roman" w:hAnsi="Times New Roman"/>
          <w:sz w:val="28"/>
          <w:szCs w:val="24"/>
        </w:rPr>
        <w:softHyphen/>
        <w:t>монтов и выявления участков с повышенными тепловыми потерями. Съемку необходимо проводить весной (март-апрель) и осенью (ок</w:t>
      </w:r>
      <w:r w:rsidRPr="00EC5C30">
        <w:rPr>
          <w:rFonts w:ascii="Times New Roman" w:hAnsi="Times New Roman"/>
          <w:sz w:val="28"/>
          <w:szCs w:val="24"/>
        </w:rPr>
        <w:softHyphen/>
        <w:t>тябрь-ноябрь), когда система отопления рабо</w:t>
      </w:r>
      <w:r w:rsidRPr="00EC5C30">
        <w:rPr>
          <w:rFonts w:ascii="Times New Roman" w:hAnsi="Times New Roman"/>
          <w:sz w:val="28"/>
          <w:szCs w:val="24"/>
        </w:rPr>
        <w:softHyphen/>
        <w:t>тает, но снега на земле нет.</w:t>
      </w:r>
      <w:r w:rsidRPr="00F72E28">
        <w:rPr>
          <w:rFonts w:ascii="Times New Roman" w:hAnsi="Times New Roman"/>
          <w:sz w:val="28"/>
          <w:szCs w:val="24"/>
        </w:rPr>
        <w:t xml:space="preserve"> </w:t>
      </w:r>
    </w:p>
    <w:p w:rsidR="004A4E91" w:rsidRPr="00F72E28" w:rsidRDefault="004A4E91" w:rsidP="004A4E91">
      <w:pPr>
        <w:pStyle w:val="a6"/>
        <w:spacing w:line="360" w:lineRule="auto"/>
        <w:ind w:firstLine="567"/>
        <w:jc w:val="both"/>
        <w:rPr>
          <w:rFonts w:ascii="Times New Roman" w:hAnsi="Times New Roman"/>
          <w:sz w:val="28"/>
          <w:szCs w:val="24"/>
        </w:rPr>
      </w:pPr>
      <w:r w:rsidRPr="00EC5C30">
        <w:rPr>
          <w:rFonts w:ascii="Times New Roman" w:hAnsi="Times New Roman"/>
          <w:iCs/>
          <w:sz w:val="28"/>
          <w:szCs w:val="24"/>
        </w:rPr>
        <w:lastRenderedPageBreak/>
        <w:t xml:space="preserve">- Метод акустической диагностики. </w:t>
      </w:r>
      <w:r w:rsidRPr="00EC5C30">
        <w:rPr>
          <w:rFonts w:ascii="Times New Roman" w:hAnsi="Times New Roman"/>
          <w:sz w:val="28"/>
          <w:szCs w:val="24"/>
        </w:rPr>
        <w:t>Использу</w:t>
      </w:r>
      <w:r w:rsidRPr="00EC5C30">
        <w:rPr>
          <w:rFonts w:ascii="Times New Roman" w:hAnsi="Times New Roman"/>
          <w:sz w:val="28"/>
          <w:szCs w:val="24"/>
        </w:rPr>
        <w:softHyphen/>
        <w:t>ются корреляторы усовершенствованной конст</w:t>
      </w:r>
      <w:r w:rsidRPr="00EC5C30">
        <w:rPr>
          <w:rFonts w:ascii="Times New Roman" w:hAnsi="Times New Roman"/>
          <w:sz w:val="28"/>
          <w:szCs w:val="24"/>
        </w:rPr>
        <w:softHyphen/>
        <w:t>рукции. Метод новый и пробные применения на тепловых сетях не дали однозначных резуль</w:t>
      </w:r>
      <w:r w:rsidRPr="00EC5C30">
        <w:rPr>
          <w:rFonts w:ascii="Times New Roman" w:hAnsi="Times New Roman"/>
          <w:sz w:val="28"/>
          <w:szCs w:val="24"/>
        </w:rPr>
        <w:softHyphen/>
        <w:t>татов. Но метод имеет перспективу как инфор</w:t>
      </w:r>
      <w:r w:rsidRPr="00EC5C30">
        <w:rPr>
          <w:rFonts w:ascii="Times New Roman" w:hAnsi="Times New Roman"/>
          <w:sz w:val="28"/>
          <w:szCs w:val="24"/>
        </w:rPr>
        <w:softHyphen/>
        <w:t>мационная составляющая в комплексе методов мониторинга состояния действующих тепло</w:t>
      </w:r>
      <w:r w:rsidRPr="00EC5C30">
        <w:rPr>
          <w:rFonts w:ascii="Times New Roman" w:hAnsi="Times New Roman"/>
          <w:sz w:val="28"/>
          <w:szCs w:val="24"/>
        </w:rPr>
        <w:softHyphen/>
        <w:t>проводов, он хорошо вписывается в процесс эксплуатации и конструктивные особенности</w:t>
      </w:r>
      <w:r w:rsidRPr="00F72E28">
        <w:rPr>
          <w:rFonts w:ascii="Times New Roman" w:hAnsi="Times New Roman"/>
          <w:sz w:val="28"/>
          <w:szCs w:val="24"/>
        </w:rPr>
        <w:t xml:space="preserve"> прокладок тепловых сетей.</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iCs/>
          <w:sz w:val="28"/>
          <w:szCs w:val="24"/>
        </w:rPr>
        <w:t>- Опрессовка на прочность повышенным дав</w:t>
      </w:r>
      <w:r w:rsidRPr="00F72E28">
        <w:rPr>
          <w:rFonts w:ascii="Times New Roman" w:hAnsi="Times New Roman"/>
          <w:iCs/>
          <w:sz w:val="28"/>
          <w:szCs w:val="24"/>
        </w:rPr>
        <w:softHyphen/>
        <w:t xml:space="preserve">лением. </w:t>
      </w:r>
      <w:r w:rsidRPr="00F72E28">
        <w:rPr>
          <w:rFonts w:ascii="Times New Roman" w:hAnsi="Times New Roman"/>
          <w:sz w:val="28"/>
          <w:szCs w:val="24"/>
        </w:rPr>
        <w:t>Метод применялся и был разработан с целью выявления ослабленных мест трубо</w:t>
      </w:r>
      <w:r w:rsidRPr="00F72E28">
        <w:rPr>
          <w:rFonts w:ascii="Times New Roman" w:hAnsi="Times New Roman"/>
          <w:sz w:val="28"/>
          <w:szCs w:val="24"/>
        </w:rPr>
        <w:softHyphen/>
        <w:t>провода в ремонтный период и исключения по</w:t>
      </w:r>
      <w:r w:rsidRPr="00F72E28">
        <w:rPr>
          <w:rFonts w:ascii="Times New Roman" w:hAnsi="Times New Roman"/>
          <w:sz w:val="28"/>
          <w:szCs w:val="24"/>
        </w:rPr>
        <w:softHyphen/>
        <w:t>явления повреждений в отопительный период. Он имел долгий период освоения и внедрения, но в настоящее время в среднем стабильно по</w:t>
      </w:r>
      <w:r w:rsidRPr="00F72E28">
        <w:rPr>
          <w:rFonts w:ascii="Times New Roman" w:hAnsi="Times New Roman"/>
          <w:sz w:val="28"/>
          <w:szCs w:val="24"/>
        </w:rPr>
        <w:softHyphen/>
        <w:t>казывает эффективность 93-94%. То есть 94% повреждений выявляется в ремонтный период и только 6% уходит на период отопления. С при</w:t>
      </w:r>
      <w:r w:rsidRPr="00F72E28">
        <w:rPr>
          <w:rFonts w:ascii="Times New Roman" w:hAnsi="Times New Roman"/>
          <w:sz w:val="28"/>
          <w:szCs w:val="24"/>
        </w:rPr>
        <w:softHyphen/>
        <w:t>менением комплексной оперативной системы сбора и анализа данных о состоянии теплопро</w:t>
      </w:r>
      <w:r w:rsidRPr="00F72E28">
        <w:rPr>
          <w:rFonts w:ascii="Times New Roman" w:hAnsi="Times New Roman"/>
          <w:sz w:val="28"/>
          <w:szCs w:val="24"/>
        </w:rPr>
        <w:softHyphen/>
        <w:t>водов, опрессовку стало возможным рассмат</w:t>
      </w:r>
      <w:r w:rsidRPr="00F72E28">
        <w:rPr>
          <w:rFonts w:ascii="Times New Roman" w:hAnsi="Times New Roman"/>
          <w:sz w:val="28"/>
          <w:szCs w:val="24"/>
        </w:rPr>
        <w:softHyphen/>
        <w:t>ривать, как метод диагностики и планирования ремонтов, перекладок тепловых сетей.</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iCs/>
          <w:sz w:val="28"/>
          <w:szCs w:val="24"/>
        </w:rPr>
        <w:t>- Метод магнитной томографии металла теп</w:t>
      </w:r>
      <w:r w:rsidRPr="00F72E28">
        <w:rPr>
          <w:rFonts w:ascii="Times New Roman" w:hAnsi="Times New Roman"/>
          <w:iCs/>
          <w:sz w:val="28"/>
          <w:szCs w:val="24"/>
        </w:rPr>
        <w:softHyphen/>
        <w:t xml:space="preserve">лопроводов с поверхности земли. </w:t>
      </w:r>
      <w:r w:rsidRPr="00F72E28">
        <w:rPr>
          <w:rFonts w:ascii="Times New Roman" w:hAnsi="Times New Roman"/>
          <w:sz w:val="28"/>
          <w:szCs w:val="24"/>
        </w:rPr>
        <w:t>Метод имеет мало статистики и пока трудно сказать о его эф</w:t>
      </w:r>
      <w:r w:rsidRPr="00F72E28">
        <w:rPr>
          <w:rFonts w:ascii="Times New Roman" w:hAnsi="Times New Roman"/>
          <w:sz w:val="28"/>
          <w:szCs w:val="24"/>
        </w:rPr>
        <w:softHyphen/>
        <w:t>фективности в условиях города.</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 xml:space="preserve">За последнее время наибольшее распространение среди организаций эксплуатации тепловых сетей получил акустический метод, в первую очередь в силу доступности самостоятельного его применения. Этим методом диагностируются трубопроводы наземной и подземной, канальной и безканальной прокладки диаметром от 80 мм и более, находящиеся в режиме эксплуатации. Длина единичного участка от 40 до 300 м. Точность </w:t>
      </w:r>
      <w:r w:rsidRPr="00F72E28">
        <w:rPr>
          <w:rFonts w:ascii="Times New Roman" w:hAnsi="Times New Roman"/>
          <w:sz w:val="28"/>
          <w:szCs w:val="24"/>
        </w:rPr>
        <w:lastRenderedPageBreak/>
        <w:t>определения дефекта - 1% от базы постановки датчиков. Достоверность идентификации дефектов по параметру аварийно-опасности - 80%.</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 xml:space="preserve">Осуществив диагностику и определив участки, требующие капитального ремонта, </w:t>
      </w:r>
      <w:r w:rsidR="008A4AB5">
        <w:rPr>
          <w:rFonts w:ascii="Times New Roman" w:hAnsi="Times New Roman"/>
          <w:sz w:val="28"/>
          <w:szCs w:val="24"/>
        </w:rPr>
        <w:t>ресурсоснабжающим</w:t>
      </w:r>
      <w:r w:rsidRPr="00F72E28">
        <w:rPr>
          <w:rFonts w:ascii="Times New Roman" w:hAnsi="Times New Roman"/>
          <w:sz w:val="28"/>
          <w:szCs w:val="24"/>
        </w:rPr>
        <w:t xml:space="preserve"> организациям предоставляется возможность выбора участков для первоочередной перекладки, которые характеризуются наибольшей вероятностью образования течи. Для участков, которые вынужденно оставлены в эксплуатации, организации имеют информацию о месте расположения наибольших дефектов (критические) и возможность осуществить профилактические ремонтные работы по п</w:t>
      </w:r>
      <w:r w:rsidR="00F72E28" w:rsidRPr="00F72E28">
        <w:rPr>
          <w:rFonts w:ascii="Times New Roman" w:hAnsi="Times New Roman"/>
          <w:sz w:val="28"/>
          <w:szCs w:val="24"/>
        </w:rPr>
        <w:t>редотвращению образования течей.</w:t>
      </w:r>
    </w:p>
    <w:p w:rsidR="004A4E91" w:rsidRPr="00F72E28" w:rsidRDefault="004A4E91" w:rsidP="004A4E91">
      <w:pPr>
        <w:spacing w:after="0" w:line="360" w:lineRule="auto"/>
        <w:ind w:firstLine="567"/>
        <w:jc w:val="both"/>
        <w:rPr>
          <w:rFonts w:ascii="Times New Roman" w:eastAsia="Times New Roman" w:hAnsi="Times New Roman" w:cs="Times New Roman"/>
          <w:sz w:val="28"/>
          <w:szCs w:val="24"/>
        </w:rPr>
      </w:pPr>
      <w:r w:rsidRPr="00F72E28">
        <w:rPr>
          <w:rFonts w:ascii="Times New Roman" w:eastAsia="Times New Roman" w:hAnsi="Times New Roman" w:cs="Times New Roman"/>
          <w:sz w:val="28"/>
          <w:szCs w:val="24"/>
        </w:rPr>
        <w:t>В целях организации мониторинга за состоянием оборудования тепловых сетей применяются следующие виды диагностики:</w:t>
      </w:r>
    </w:p>
    <w:p w:rsidR="00F72E28" w:rsidRPr="000426EE" w:rsidRDefault="00F72E28" w:rsidP="004A4E91">
      <w:pPr>
        <w:spacing w:after="0" w:line="360" w:lineRule="auto"/>
        <w:ind w:firstLine="567"/>
        <w:jc w:val="both"/>
        <w:rPr>
          <w:rFonts w:ascii="Times New Roman" w:eastAsia="Times New Roman" w:hAnsi="Times New Roman" w:cs="Times New Roman"/>
          <w:sz w:val="24"/>
          <w:szCs w:val="24"/>
        </w:rPr>
      </w:pPr>
    </w:p>
    <w:p w:rsidR="004A4E91" w:rsidRPr="00F72E28" w:rsidRDefault="004A4E91" w:rsidP="004A4E91">
      <w:pPr>
        <w:pStyle w:val="a6"/>
        <w:spacing w:line="360" w:lineRule="auto"/>
        <w:ind w:firstLine="567"/>
        <w:jc w:val="both"/>
        <w:rPr>
          <w:rFonts w:ascii="Times New Roman" w:hAnsi="Times New Roman"/>
          <w:sz w:val="28"/>
          <w:szCs w:val="24"/>
          <w:u w:val="single"/>
        </w:rPr>
      </w:pPr>
      <w:r w:rsidRPr="00F72E28">
        <w:rPr>
          <w:rFonts w:ascii="Times New Roman" w:hAnsi="Times New Roman"/>
          <w:sz w:val="28"/>
          <w:szCs w:val="24"/>
          <w:u w:val="single"/>
        </w:rPr>
        <w:t>1.</w:t>
      </w:r>
      <w:r w:rsidR="00F72E28" w:rsidRPr="00F72E28">
        <w:rPr>
          <w:rFonts w:ascii="Times New Roman" w:hAnsi="Times New Roman"/>
          <w:sz w:val="28"/>
          <w:szCs w:val="24"/>
          <w:u w:val="single"/>
        </w:rPr>
        <w:t xml:space="preserve"> </w:t>
      </w:r>
      <w:r w:rsidRPr="00F72E28">
        <w:rPr>
          <w:rFonts w:ascii="Times New Roman" w:hAnsi="Times New Roman"/>
          <w:sz w:val="28"/>
          <w:szCs w:val="24"/>
          <w:u w:val="single"/>
        </w:rPr>
        <w:t>Эксплуатационные испытания:</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1.1. Гидравлические испытания на плотность и прочность – проводятся силами эксплуатирующей организации ежегодно после отопительного сезона и после проведения ремонтов. Испытания проводятся согласно требований ПТЭ электрических станций и сетей РФ и Правил устройства и безопасной эксплуатации трубопроводов пара и горячей воды. По результатам испытаний выявляются дефектные участки не выдержавшие испытания пробным давлением, формируется график ремонтных работ по устранению дефектов. Перед выполнением ремонта производится дефектация поврежденного участка с вырезкой образцов для анализа состояния трубопроводов и характера повреждения. По результатам дефектации определяется объем ремонта.</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lastRenderedPageBreak/>
        <w:t>1.2. Испытания водяных тепловых сетей на максимальную температуру теплоносителя - проводятся силами эксплуатирующей организации с периодичностью установленной главным инженером тепловых сетей ( 1 раз в 5 лет) с целью выявления дефектов трубопроводов, компенсаторов, опор, а также проверки компенсирующей способности тепловых сетей в условиях температурных деформаций, возникающих при повышении температуры теплоносителя до максимального значения. Испытания проводятся в соответствии с ПТЭ электрических станций и сетей РФ и Методическими указаниями по испытанию водяных тепловых сетей на максимальную температуру теплоносителя (РД 153.34.1-20.329-2001). Результаты испытаний обрабатываются и оформляются актом, в котором указываются необходимые мероприятия по устранению выявленных нарушений в работе оборудования. Нарушения, которые возможно устранить в процессе эксплуатации устраняются в оперативном порядке. Остальные нарушения в работе оборудования тепловых сетей включаются в план ремонта на текущий год.</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1.3.</w:t>
      </w:r>
      <w:r w:rsidR="00F72E28" w:rsidRPr="00F72E28">
        <w:rPr>
          <w:rFonts w:ascii="Times New Roman" w:hAnsi="Times New Roman"/>
          <w:sz w:val="28"/>
          <w:szCs w:val="24"/>
        </w:rPr>
        <w:t xml:space="preserve"> </w:t>
      </w:r>
      <w:r w:rsidRPr="00F72E28">
        <w:rPr>
          <w:rFonts w:ascii="Times New Roman" w:hAnsi="Times New Roman"/>
          <w:sz w:val="28"/>
          <w:szCs w:val="24"/>
        </w:rPr>
        <w:t xml:space="preserve">Испытания водяных тепловых сетей на гидравлические потери – проводятся силами эксплуатирующей организации с периодичностью 1 раз в 5 лет с целью определения эксплуатационных гидравлических характеристик трубопроводов, состояния их внутренней поверхности и фактической пропускной способности. Испытания проводятся в соответствии с ПТЭ электрических станций и сетей РФ и Методическими указаниями по испытанию водяных тепловых сетей на гидравлические потери (РД 34.20.519-97). Результаты испытаний обрабатываются и оформляются техническим отчетом, в котором отражаются фактические эксплуатационные гидравлические характеристики. На основании результатов испытаний </w:t>
      </w:r>
      <w:r w:rsidRPr="00F72E28">
        <w:rPr>
          <w:rFonts w:ascii="Times New Roman" w:hAnsi="Times New Roman"/>
          <w:sz w:val="28"/>
          <w:szCs w:val="24"/>
        </w:rPr>
        <w:lastRenderedPageBreak/>
        <w:t xml:space="preserve">производится корректировка гидравлических режимов работы тепловых сетей и систем теплопотребления, а также планируются работы по проведению гидропневматической промывки участков тепловых сетей с повышенными коэффициентами гидравлического трения, по ревизии запорно-регулирующей арматуры при повышенных местных сопротивлениях. При повышенных коэффициентах гидравлического трения производится анализ качества водоподготовки, режимов работы тепловых сетей, случаев подпитки сырой неумягченной водой. </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1.4.</w:t>
      </w:r>
      <w:r w:rsidR="00F72E28" w:rsidRPr="00F72E28">
        <w:rPr>
          <w:rFonts w:ascii="Times New Roman" w:hAnsi="Times New Roman"/>
          <w:sz w:val="28"/>
          <w:szCs w:val="24"/>
        </w:rPr>
        <w:t xml:space="preserve"> </w:t>
      </w:r>
      <w:r w:rsidRPr="00F72E28">
        <w:rPr>
          <w:rFonts w:ascii="Times New Roman" w:hAnsi="Times New Roman"/>
          <w:sz w:val="28"/>
          <w:szCs w:val="24"/>
        </w:rPr>
        <w:t>Испытания по определению тепловых потерь в водяных тепловых сетях – проводятся силами эксплуатирующей организации 1 раз в 5 лет или специализированной организации (при пересмотре энергетических характеристик работы тепловых сетей) с целью определения фактических эксплуатационных тепловых потерь через тепловую изоляцию.</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 xml:space="preserve">Испытания проводятся в соответствии с ПТЭ электрических станций и сетей РФ и Методическими указаниями по определению тепловых потерь в водяных тепловых сетях (РД 34.09.255-97). Результаты испытаний обрабатываются и оформляются техническим отчетом, в котором отражаются фактические эксплуатационные среднегодовые тепловые потери через тепловую изоляцию. На основании результатов испытаний формируется перечень мероприятий и график их выполнения по приведению тепловых потерь к нормативному значению, связанных с восстановлением и реконструкцией тепловой изоляции на участках с повышенными тепловыми потерями, заменой трубопроводов с изоляцией заводского изготовления, имеющей наименьший коэффициент теплопроводности, монтажу систем попутного дренажа на участках подверженных затоплению и т.д. </w:t>
      </w:r>
    </w:p>
    <w:p w:rsidR="004A4E91" w:rsidRPr="000426EE" w:rsidRDefault="004A4E91" w:rsidP="004A4E91">
      <w:pPr>
        <w:pStyle w:val="a6"/>
        <w:spacing w:line="360" w:lineRule="auto"/>
        <w:ind w:firstLine="567"/>
        <w:jc w:val="both"/>
        <w:rPr>
          <w:rFonts w:ascii="Times New Roman" w:hAnsi="Times New Roman"/>
          <w:sz w:val="24"/>
          <w:szCs w:val="24"/>
        </w:rPr>
      </w:pPr>
    </w:p>
    <w:p w:rsidR="004A4E91" w:rsidRPr="00F72E28" w:rsidRDefault="004A4E91" w:rsidP="004A4E91">
      <w:pPr>
        <w:pStyle w:val="a6"/>
        <w:spacing w:line="360" w:lineRule="auto"/>
        <w:ind w:firstLine="567"/>
        <w:jc w:val="both"/>
        <w:rPr>
          <w:rFonts w:ascii="Times New Roman" w:hAnsi="Times New Roman"/>
          <w:sz w:val="28"/>
          <w:szCs w:val="24"/>
          <w:u w:val="single"/>
        </w:rPr>
      </w:pPr>
      <w:r w:rsidRPr="00F72E28">
        <w:rPr>
          <w:rFonts w:ascii="Times New Roman" w:hAnsi="Times New Roman"/>
          <w:sz w:val="28"/>
          <w:szCs w:val="24"/>
          <w:u w:val="single"/>
        </w:rPr>
        <w:lastRenderedPageBreak/>
        <w:t>2. Регламентные работы:</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2.1. Контрольные шурфовки – проводятся силами эксплуатирующей или подрядной организации ежегодно по графику в межотопительный период с целью оценки состояния трубопроводов тепловых сетей, тепловой изоляции и строительных конструкций. Контрольные шурфовки проводятся согласно Методических указаний по проведению шурфовок в тепловых сетях (МУ 34-70-149-86). В контрольных шурфах производится внешний осмотр оборудования тепловых сетей, оценивается наружное состояние трубопроводов на наличие признаков наружной коррозии, производится вырезка образцов для оценки состояния внутренней поверхности трубопроводов, оценивается состояние тепловой изоляции, оценивается состояние строительных конструкций. По результатам осмотра в шурфе составляются акты, в которых отражается фактическое состояние трубопроводов, тепловой изоляции и строительных конструкций. На основании актов разрабатываются мероприятия для включения в план ремонтных работ.</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 xml:space="preserve">2.2. Оценка интенсивности процесса внутренней коррозии -  проводится силами эксплуатирующей организации с целью определения скорости коррозии внутренних поверхностей трубопроводов тепловых сетей с помощью индикаторов коррозии.  Оценка интенсивности процесса внутренней коррозии производится в соответствии с Типовой инструкцией по технической эксплуатации систем транспорта и распределения тепловой энергии (тепловых сетей) (РД 153-34.0-20.507-98). На основании обработки результатов лабораторных анализов определяется степень интенсивности (скорость) внутренней коррозии мм/год. На участках тепловых сетей, где выявлена сильная или аварийная коррозия проводится обследование с целью </w:t>
      </w:r>
      <w:r w:rsidRPr="00F72E28">
        <w:rPr>
          <w:rFonts w:ascii="Times New Roman" w:hAnsi="Times New Roman"/>
          <w:sz w:val="28"/>
          <w:szCs w:val="24"/>
        </w:rPr>
        <w:lastRenderedPageBreak/>
        <w:t>определения мест, вызывающих рост концентрации растворенных в воде газов (подсосы, неплотности подогревателей горячей воды) с последующим устранением. Проводится анализ качества подготовки подпиточной воды.</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2.3. Техническое освидетельствование – проводится эксплуатирующей организацией в части наружного осмотра и гидравлических испытаний и специализированной организацией в части технического диагностирования:</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 наружный осмотр  - ежегодно;</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 гидравлические испытания – ежегодно, а также перед пуском в эксплуатацию после монтажа или ремонта связанного со сваркой;</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 xml:space="preserve">- техническое диагностирование  -  по истечении назначенного срока службы </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 визуальный и измерительный контроль, ультразвуковой контроль, ультразвуковая толщинометрия, магнитопорошковый контроль, механические испытания).</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Техническое освидетельствование проводится в соответствии с Типовой инструкцией по периодическому техническому освидетельствованию трубопроводов тепловых сетей в процессе эксплуатации (РД 153-34.0-20.522-99). Результаты технического освидетельствования заносятся в паспорт тепловой сети. На основании результатов технического освидетельствования разрабатывается план мероприятий по приведению оборудования тепловых сетей в нормативное состояние.</w:t>
      </w:r>
    </w:p>
    <w:p w:rsidR="00DC0F7D" w:rsidRDefault="00DC0F7D">
      <w:pPr>
        <w:rPr>
          <w:rFonts w:ascii="Times New Roman" w:eastAsia="Times New Roman" w:hAnsi="Times New Roman" w:cs="Times New Roman"/>
          <w:sz w:val="24"/>
          <w:szCs w:val="24"/>
          <w:lang w:eastAsia="ru-RU"/>
        </w:rPr>
      </w:pPr>
      <w:r>
        <w:rPr>
          <w:rFonts w:ascii="Times New Roman" w:hAnsi="Times New Roman"/>
          <w:sz w:val="24"/>
          <w:szCs w:val="24"/>
        </w:rPr>
        <w:br w:type="page"/>
      </w:r>
    </w:p>
    <w:p w:rsidR="004A4E91" w:rsidRPr="00F72E28" w:rsidRDefault="004A4E91" w:rsidP="004A4E91">
      <w:pPr>
        <w:pStyle w:val="a6"/>
        <w:spacing w:line="360" w:lineRule="auto"/>
        <w:ind w:firstLine="567"/>
        <w:jc w:val="both"/>
        <w:rPr>
          <w:rFonts w:ascii="Times New Roman" w:hAnsi="Times New Roman"/>
          <w:sz w:val="28"/>
          <w:szCs w:val="24"/>
          <w:u w:val="single"/>
        </w:rPr>
      </w:pPr>
      <w:r w:rsidRPr="00F72E28">
        <w:rPr>
          <w:rFonts w:ascii="Times New Roman" w:hAnsi="Times New Roman"/>
          <w:sz w:val="28"/>
          <w:szCs w:val="24"/>
          <w:u w:val="single"/>
        </w:rPr>
        <w:lastRenderedPageBreak/>
        <w:t>3. Планирование капитальных (текущих) ремонтов.</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3.1. На основании результатов испытаний, осмотров и обследования оборудования тепловых сетей проводится анализ его технического состояния и формирование перспективного график ремонта оборудования тепловых сетей на 5 лет (с ежегодной корректировкой).</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3.2. На основании перспективного графика ремонтов разрабатывается перспективный план подготовки к ремонту на 5 лет.</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3.3. Формирование годового графика ремонтов и годового плана подготовки к ремонту производится в соответствии с перспективным графиком ремонта и перспективным планом подготовки к ремонту с учетом корректировки по результатам испытаний, осмотров и обследований.</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 xml:space="preserve">3.4. Годовой график ремонтов согласовывается до 1 апреля текущего года с Администрацией города. С выходом «Правил вывода в ремонт и из эксплуатации источников тепловой энергии и тепловых сетей», утвержденных Постановлением Правительства РФ №889 от 06.09.2012 года  сводный план ремонта разрабатывается органом местного самоуправления на основании рассмотрения заявок от ресурсоснабжающих организаций.   </w:t>
      </w:r>
    </w:p>
    <w:p w:rsidR="000426EE" w:rsidRDefault="000426EE">
      <w:pPr>
        <w:rPr>
          <w:rFonts w:ascii="Times New Roman" w:eastAsia="Times New Roman" w:hAnsi="Times New Roman" w:cs="Times New Roman"/>
          <w:b/>
          <w:sz w:val="24"/>
          <w:szCs w:val="24"/>
          <w:highlight w:val="red"/>
          <w:u w:val="single"/>
          <w:lang w:eastAsia="ru-RU"/>
        </w:rPr>
      </w:pPr>
      <w:r>
        <w:rPr>
          <w:rFonts w:ascii="Times New Roman" w:hAnsi="Times New Roman"/>
          <w:b/>
          <w:sz w:val="24"/>
          <w:szCs w:val="24"/>
          <w:highlight w:val="red"/>
          <w:u w:val="single"/>
        </w:rPr>
        <w:br w:type="page"/>
      </w:r>
    </w:p>
    <w:p w:rsidR="004A4E91" w:rsidRPr="00292407" w:rsidRDefault="004A4E91" w:rsidP="00E63B02">
      <w:pPr>
        <w:pStyle w:val="3"/>
      </w:pPr>
      <w:bookmarkStart w:id="24" w:name="_Toc406493023"/>
      <w:r w:rsidRPr="00292407">
        <w:lastRenderedPageBreak/>
        <w:t xml:space="preserve">Описание периодичности и соответствия техническим регламентам </w:t>
      </w:r>
      <w:r>
        <w:t xml:space="preserve">и иным обязательным требованиям </w:t>
      </w:r>
      <w:r w:rsidRPr="00292407">
        <w:t>процедур летних ремонтов</w:t>
      </w:r>
      <w:r>
        <w:t xml:space="preserve"> с параметрами</w:t>
      </w:r>
      <w:r w:rsidRPr="00292407">
        <w:t xml:space="preserve"> и методами испытаний тепловых сетей.</w:t>
      </w:r>
      <w:bookmarkEnd w:id="24"/>
    </w:p>
    <w:p w:rsidR="004A4E91" w:rsidRPr="003F5D01" w:rsidRDefault="004A4E91" w:rsidP="004A4E91">
      <w:pPr>
        <w:spacing w:after="0" w:line="240" w:lineRule="auto"/>
        <w:rPr>
          <w:rFonts w:ascii="Times New Roman" w:eastAsia="Times New Roman" w:hAnsi="Times New Roman" w:cs="Times New Roman"/>
          <w:b/>
          <w:sz w:val="24"/>
          <w:szCs w:val="24"/>
        </w:rPr>
      </w:pPr>
    </w:p>
    <w:p w:rsidR="004A4E91" w:rsidRPr="00F72E28" w:rsidRDefault="004A4E91" w:rsidP="00001A24">
      <w:pPr>
        <w:spacing w:after="0" w:line="360" w:lineRule="auto"/>
        <w:ind w:firstLine="567"/>
        <w:jc w:val="both"/>
        <w:rPr>
          <w:rFonts w:ascii="Times New Roman" w:eastAsia="Times New Roman" w:hAnsi="Times New Roman" w:cs="Times New Roman"/>
          <w:sz w:val="28"/>
          <w:szCs w:val="24"/>
        </w:rPr>
      </w:pPr>
      <w:r w:rsidRPr="00F72E28">
        <w:rPr>
          <w:rFonts w:ascii="Times New Roman" w:eastAsia="Times New Roman" w:hAnsi="Times New Roman" w:cs="Times New Roman"/>
          <w:sz w:val="28"/>
          <w:szCs w:val="24"/>
        </w:rPr>
        <w:t>1. Процедура ремонтов.</w:t>
      </w:r>
    </w:p>
    <w:p w:rsidR="004A4E91" w:rsidRPr="00F72E28" w:rsidRDefault="004A4E91" w:rsidP="00001A24">
      <w:pPr>
        <w:spacing w:after="0" w:line="360" w:lineRule="auto"/>
        <w:ind w:firstLine="567"/>
        <w:jc w:val="both"/>
        <w:rPr>
          <w:rFonts w:ascii="Times New Roman" w:eastAsia="Times New Roman" w:hAnsi="Times New Roman" w:cs="Times New Roman"/>
          <w:sz w:val="28"/>
          <w:szCs w:val="24"/>
        </w:rPr>
      </w:pPr>
      <w:r w:rsidRPr="00F72E28">
        <w:rPr>
          <w:rFonts w:ascii="Times New Roman" w:eastAsia="Times New Roman" w:hAnsi="Times New Roman" w:cs="Times New Roman"/>
          <w:sz w:val="28"/>
          <w:szCs w:val="24"/>
        </w:rPr>
        <w:t xml:space="preserve">1.1. Ремонт оборудования тепловых сетей производится в соответствии с требованиями Правил организации технического обслуживания и ремонта оборудования, зданий и сооружений электростанций и сетей (СО 34.04.181-2003). </w:t>
      </w:r>
    </w:p>
    <w:p w:rsidR="004A4E91" w:rsidRPr="00F72E28" w:rsidRDefault="004A4E91" w:rsidP="00001A24">
      <w:pPr>
        <w:spacing w:after="0" w:line="360" w:lineRule="auto"/>
        <w:ind w:firstLine="567"/>
        <w:jc w:val="both"/>
        <w:rPr>
          <w:rFonts w:ascii="Times New Roman" w:eastAsia="Times New Roman" w:hAnsi="Times New Roman" w:cs="Times New Roman"/>
          <w:sz w:val="28"/>
          <w:szCs w:val="24"/>
        </w:rPr>
      </w:pPr>
      <w:r w:rsidRPr="00F72E28">
        <w:rPr>
          <w:rFonts w:ascii="Times New Roman" w:eastAsia="Times New Roman" w:hAnsi="Times New Roman" w:cs="Times New Roman"/>
          <w:sz w:val="28"/>
          <w:szCs w:val="24"/>
        </w:rPr>
        <w:t>1.2. Работы по текущему ремонту проводятся ежегодно по окончанию отопительного сезона, график проведения работ уточняется на основании результатов проведения гидравлических испытаний на плотность и прочность.</w:t>
      </w:r>
    </w:p>
    <w:p w:rsidR="004A4E91" w:rsidRPr="00F72E28" w:rsidRDefault="004A4E91" w:rsidP="00001A24">
      <w:pPr>
        <w:spacing w:after="0" w:line="360" w:lineRule="auto"/>
        <w:ind w:firstLine="567"/>
        <w:jc w:val="both"/>
        <w:rPr>
          <w:rFonts w:ascii="Times New Roman" w:eastAsia="Times New Roman" w:hAnsi="Times New Roman" w:cs="Times New Roman"/>
          <w:sz w:val="28"/>
          <w:szCs w:val="24"/>
        </w:rPr>
      </w:pPr>
      <w:r w:rsidRPr="00F72E28">
        <w:rPr>
          <w:rFonts w:ascii="Times New Roman" w:eastAsia="Times New Roman" w:hAnsi="Times New Roman" w:cs="Times New Roman"/>
          <w:sz w:val="28"/>
          <w:szCs w:val="24"/>
        </w:rPr>
        <w:t>1.3. Капитальный ремонт проводится в соответствии с утвержденным годовым  графиком ремонта. Мероприятия по капитальному ремонту планируются исходя из фактического состояния сетей, на основании анализа технического состояния оборудования по актам осмотра трубопроводов в шурфе (контрольные шурфы), аварийных актов и т.п. Учитывая техническое состояние оборудования тепловых сетей, работы по капитальному ремонту планируются ежегодно.</w:t>
      </w:r>
    </w:p>
    <w:p w:rsidR="004A4E91" w:rsidRPr="003F5D01" w:rsidRDefault="004A4E91" w:rsidP="004A4E91">
      <w:pPr>
        <w:spacing w:after="0" w:line="360" w:lineRule="auto"/>
        <w:jc w:val="both"/>
        <w:rPr>
          <w:rFonts w:ascii="Times New Roman" w:eastAsia="Times New Roman" w:hAnsi="Times New Roman" w:cs="Times New Roman"/>
          <w:sz w:val="24"/>
          <w:szCs w:val="24"/>
        </w:rPr>
      </w:pPr>
    </w:p>
    <w:p w:rsidR="004A4E91" w:rsidRPr="00F72E28" w:rsidRDefault="004A4E91" w:rsidP="00001A24">
      <w:pPr>
        <w:spacing w:after="0" w:line="360" w:lineRule="auto"/>
        <w:ind w:firstLine="567"/>
        <w:jc w:val="both"/>
        <w:rPr>
          <w:rFonts w:ascii="Times New Roman" w:eastAsia="Times New Roman" w:hAnsi="Times New Roman" w:cs="Times New Roman"/>
          <w:sz w:val="28"/>
          <w:szCs w:val="24"/>
        </w:rPr>
      </w:pPr>
      <w:r w:rsidRPr="00F72E28">
        <w:rPr>
          <w:rFonts w:ascii="Times New Roman" w:eastAsia="Times New Roman" w:hAnsi="Times New Roman" w:cs="Times New Roman"/>
          <w:sz w:val="28"/>
          <w:szCs w:val="24"/>
        </w:rPr>
        <w:t>2. Проведение испытаний тепловых сетей (гидравлических, температурных, на тепловые потери).</w:t>
      </w:r>
    </w:p>
    <w:p w:rsidR="004A4E91" w:rsidRPr="00F72E28" w:rsidRDefault="004A4E91" w:rsidP="00001A24">
      <w:pPr>
        <w:pStyle w:val="ConsPlusNormal"/>
        <w:widowControl/>
        <w:spacing w:line="360" w:lineRule="auto"/>
        <w:ind w:firstLine="567"/>
        <w:jc w:val="both"/>
        <w:rPr>
          <w:rFonts w:ascii="Times New Roman" w:hAnsi="Times New Roman" w:cs="Times New Roman"/>
          <w:sz w:val="28"/>
          <w:szCs w:val="24"/>
        </w:rPr>
      </w:pPr>
      <w:r w:rsidRPr="00F72E28">
        <w:rPr>
          <w:rFonts w:ascii="Times New Roman" w:eastAsia="Times New Roman" w:hAnsi="Times New Roman" w:cs="Times New Roman"/>
          <w:sz w:val="28"/>
          <w:szCs w:val="24"/>
        </w:rPr>
        <w:t xml:space="preserve">2.1. Гидравлические испытания на плотность и прочность от </w:t>
      </w:r>
      <w:r w:rsidR="00F72E28" w:rsidRPr="00F72E28">
        <w:rPr>
          <w:rFonts w:ascii="Times New Roman" w:eastAsia="Times New Roman" w:hAnsi="Times New Roman" w:cs="Times New Roman"/>
          <w:sz w:val="28"/>
          <w:szCs w:val="24"/>
        </w:rPr>
        <w:t xml:space="preserve">котельной </w:t>
      </w:r>
      <w:r w:rsidRPr="00F72E28">
        <w:rPr>
          <w:rFonts w:ascii="Times New Roman" w:eastAsia="Times New Roman" w:hAnsi="Times New Roman" w:cs="Times New Roman"/>
          <w:sz w:val="28"/>
          <w:szCs w:val="24"/>
        </w:rPr>
        <w:t xml:space="preserve">проводятся </w:t>
      </w:r>
      <w:r w:rsidRPr="00F72E28">
        <w:rPr>
          <w:rFonts w:ascii="Times New Roman" w:hAnsi="Times New Roman" w:cs="Times New Roman"/>
          <w:sz w:val="28"/>
          <w:szCs w:val="24"/>
        </w:rPr>
        <w:t xml:space="preserve">ежегодно по окончанию отопительного сезона путем гидравлического давления проверяется состояние тепловых сетей как в целом так и по отдельным участкам. По результатам проверки составляется </w:t>
      </w:r>
      <w:r w:rsidRPr="00F72E28">
        <w:rPr>
          <w:rFonts w:ascii="Times New Roman" w:hAnsi="Times New Roman" w:cs="Times New Roman"/>
          <w:sz w:val="28"/>
          <w:szCs w:val="24"/>
        </w:rPr>
        <w:lastRenderedPageBreak/>
        <w:t>комиссионно акты и дефектные ведомости работ со сроками их исполнения, которые выполняются в летние периоды подготовки к следующему отопительному сезону. Затем вторично тепловые сети подвергаются испытанию по гидравлике и заполняются водой.</w:t>
      </w:r>
    </w:p>
    <w:p w:rsidR="004A4E91" w:rsidRPr="00F72E28" w:rsidRDefault="004A4E91" w:rsidP="00001A24">
      <w:pPr>
        <w:spacing w:after="0" w:line="360" w:lineRule="auto"/>
        <w:ind w:firstLine="567"/>
        <w:jc w:val="both"/>
        <w:rPr>
          <w:rFonts w:ascii="Times New Roman" w:eastAsia="Times New Roman" w:hAnsi="Times New Roman" w:cs="Times New Roman"/>
          <w:sz w:val="28"/>
          <w:szCs w:val="24"/>
        </w:rPr>
      </w:pPr>
      <w:r w:rsidRPr="00F72E28">
        <w:rPr>
          <w:rFonts w:ascii="Times New Roman" w:eastAsia="Times New Roman" w:hAnsi="Times New Roman" w:cs="Times New Roman"/>
          <w:sz w:val="28"/>
          <w:szCs w:val="24"/>
        </w:rPr>
        <w:t>2.2. Испытания тепловых сетей на максимальную температуру планируется проводитьс</w:t>
      </w:r>
      <w:r w:rsidR="008A4AB5">
        <w:rPr>
          <w:rFonts w:ascii="Times New Roman" w:eastAsia="Times New Roman" w:hAnsi="Times New Roman" w:cs="Times New Roman"/>
          <w:sz w:val="28"/>
          <w:szCs w:val="24"/>
        </w:rPr>
        <w:t>я</w:t>
      </w:r>
      <w:r w:rsidRPr="00F72E28">
        <w:rPr>
          <w:rFonts w:ascii="Times New Roman" w:eastAsia="Times New Roman" w:hAnsi="Times New Roman" w:cs="Times New Roman"/>
          <w:sz w:val="28"/>
          <w:szCs w:val="24"/>
        </w:rPr>
        <w:t xml:space="preserve"> периодичностью 1 раз в 5 лет. </w:t>
      </w:r>
    </w:p>
    <w:p w:rsidR="004A4E91" w:rsidRPr="00F72E28" w:rsidRDefault="004A4E91" w:rsidP="004A4E91">
      <w:pPr>
        <w:spacing w:after="0" w:line="360" w:lineRule="auto"/>
        <w:jc w:val="both"/>
        <w:rPr>
          <w:rFonts w:ascii="Times New Roman" w:eastAsia="Times New Roman" w:hAnsi="Times New Roman" w:cs="Times New Roman"/>
          <w:sz w:val="28"/>
          <w:szCs w:val="24"/>
        </w:rPr>
      </w:pPr>
      <w:r w:rsidRPr="00F72E28">
        <w:rPr>
          <w:rFonts w:ascii="Times New Roman" w:eastAsia="Times New Roman" w:hAnsi="Times New Roman" w:cs="Times New Roman"/>
          <w:sz w:val="28"/>
          <w:szCs w:val="24"/>
        </w:rPr>
        <w:t>Режим испытаний определяется утвержденной программой – давление в трубопроводах тепловой сети, скорость подъема температуры теплоносителя, максимальная температура в подающем трубопроводе, время выдерживания максимального температурного режима.</w:t>
      </w:r>
    </w:p>
    <w:p w:rsidR="004A4E91" w:rsidRPr="00F72E28" w:rsidRDefault="004A4E91" w:rsidP="00001A24">
      <w:pPr>
        <w:spacing w:after="0" w:line="360" w:lineRule="auto"/>
        <w:ind w:firstLine="567"/>
        <w:jc w:val="both"/>
        <w:rPr>
          <w:rFonts w:ascii="Times New Roman" w:eastAsia="Times New Roman" w:hAnsi="Times New Roman" w:cs="Times New Roman"/>
          <w:sz w:val="28"/>
          <w:szCs w:val="24"/>
        </w:rPr>
      </w:pPr>
      <w:r w:rsidRPr="00F72E28">
        <w:rPr>
          <w:rFonts w:ascii="Times New Roman" w:eastAsia="Times New Roman" w:hAnsi="Times New Roman" w:cs="Times New Roman"/>
          <w:sz w:val="28"/>
          <w:szCs w:val="24"/>
        </w:rPr>
        <w:t>С учетом температурного графика испытания проводились на 95 °С. Испытания проводятся в соответствии с «Методическими указаниями по испытанию тепловых сетей на максимальную температуру теплоносителя» (РД 153-34.1-20.329-2001).</w:t>
      </w:r>
    </w:p>
    <w:p w:rsidR="004A4E91" w:rsidRPr="00F72E28" w:rsidRDefault="004A4E91" w:rsidP="00001A24">
      <w:pPr>
        <w:spacing w:after="0" w:line="360" w:lineRule="auto"/>
        <w:ind w:firstLine="567"/>
        <w:jc w:val="both"/>
        <w:rPr>
          <w:rFonts w:ascii="Times New Roman" w:eastAsia="Times New Roman" w:hAnsi="Times New Roman" w:cs="Times New Roman"/>
          <w:sz w:val="28"/>
          <w:szCs w:val="24"/>
        </w:rPr>
      </w:pPr>
      <w:r w:rsidRPr="00F72E28">
        <w:rPr>
          <w:rFonts w:ascii="Times New Roman" w:eastAsia="Times New Roman" w:hAnsi="Times New Roman" w:cs="Times New Roman"/>
          <w:sz w:val="28"/>
          <w:szCs w:val="24"/>
        </w:rPr>
        <w:t>2.3. Испытания на гидравлические потери проводятся в соответствии с требованиями ПТЭ 1 раз в 5 лет. Режим испытаний на гидравлические потери определяется утвержденной программой, разработанной в соответствии с требованиями «Методических указаний по испытанию водяных тепловых сетей на гидравлические потери» (РД 34.20.519-97). Испытания проводятся на 3-х режимах: статическом и двух динамических. Результаты испытаний используются для гидравлических расчетов.</w:t>
      </w:r>
    </w:p>
    <w:p w:rsidR="004A4E91" w:rsidRPr="00F72E28" w:rsidRDefault="004A4E91" w:rsidP="00001A24">
      <w:pPr>
        <w:spacing w:after="0" w:line="360" w:lineRule="auto"/>
        <w:ind w:firstLine="567"/>
        <w:jc w:val="both"/>
        <w:rPr>
          <w:rFonts w:ascii="Times New Roman" w:eastAsia="Times New Roman" w:hAnsi="Times New Roman" w:cs="Times New Roman"/>
          <w:sz w:val="28"/>
          <w:szCs w:val="24"/>
        </w:rPr>
      </w:pPr>
      <w:r w:rsidRPr="00F72E28">
        <w:rPr>
          <w:rFonts w:ascii="Times New Roman" w:eastAsia="Times New Roman" w:hAnsi="Times New Roman" w:cs="Times New Roman"/>
          <w:sz w:val="28"/>
          <w:szCs w:val="24"/>
        </w:rPr>
        <w:t>2.4. Испытания на тепловые потери проводятся с периодичностью 1 раз в 5 лет. Режим испытаний рассчитывается после выбора испытываемого участка тепловой сети и отражается в программах испытаний (рабочей и технической). Испытания проводятся согласно «Методическим указаниям по определению тепловых потерь в водяных тепловых сетях</w:t>
      </w:r>
      <w:r w:rsidR="00CD39CD" w:rsidRPr="00F72E28">
        <w:rPr>
          <w:rFonts w:ascii="Times New Roman" w:eastAsia="Times New Roman" w:hAnsi="Times New Roman" w:cs="Times New Roman"/>
          <w:sz w:val="28"/>
          <w:szCs w:val="24"/>
        </w:rPr>
        <w:t xml:space="preserve"> (РД 34.09.255-97).</w:t>
      </w:r>
    </w:p>
    <w:p w:rsidR="004A4E91" w:rsidRDefault="004A4E91" w:rsidP="00E63B02">
      <w:pPr>
        <w:pStyle w:val="2"/>
        <w:sectPr w:rsidR="004A4E91" w:rsidSect="005D3A6D">
          <w:pgSz w:w="11906" w:h="16838"/>
          <w:pgMar w:top="1134" w:right="851" w:bottom="2694" w:left="1701" w:header="709" w:footer="709" w:gutter="0"/>
          <w:cols w:space="708"/>
          <w:docGrid w:linePitch="360"/>
        </w:sectPr>
      </w:pPr>
    </w:p>
    <w:p w:rsidR="004A4E91" w:rsidRDefault="004A4E91" w:rsidP="0044207C">
      <w:pPr>
        <w:pStyle w:val="3"/>
      </w:pPr>
      <w:bookmarkStart w:id="25" w:name="_Toc406493024"/>
      <w:r w:rsidRPr="0041273D">
        <w:lastRenderedPageBreak/>
        <w:t>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r>
        <w:t>.</w:t>
      </w:r>
      <w:bookmarkEnd w:id="25"/>
    </w:p>
    <w:p w:rsidR="004A4E91" w:rsidRDefault="004A4E91" w:rsidP="0044207C">
      <w:pPr>
        <w:spacing w:after="0" w:line="240" w:lineRule="auto"/>
        <w:ind w:firstLine="567"/>
        <w:rPr>
          <w:rFonts w:ascii="Times New Roman" w:hAnsi="Times New Roman" w:cs="Times New Roman"/>
          <w:sz w:val="28"/>
          <w:szCs w:val="24"/>
        </w:rPr>
      </w:pPr>
      <w:r w:rsidRPr="006C3D5E">
        <w:rPr>
          <w:rFonts w:ascii="Times New Roman" w:hAnsi="Times New Roman" w:cs="Times New Roman"/>
          <w:sz w:val="28"/>
          <w:szCs w:val="24"/>
        </w:rPr>
        <w:t>Нормативы технологических потерь при передаче тепловой энергии теплоносителя представлены ниже в таблице</w:t>
      </w:r>
      <w:r w:rsidR="00617733">
        <w:rPr>
          <w:rFonts w:ascii="Times New Roman" w:hAnsi="Times New Roman" w:cs="Times New Roman"/>
          <w:sz w:val="28"/>
          <w:szCs w:val="24"/>
        </w:rPr>
        <w:t xml:space="preserve"> 1.3.4</w:t>
      </w:r>
    </w:p>
    <w:p w:rsidR="00617733" w:rsidRPr="006C3D5E" w:rsidRDefault="00617733" w:rsidP="00B524E1">
      <w:pPr>
        <w:spacing w:after="0" w:line="240" w:lineRule="auto"/>
        <w:rPr>
          <w:rFonts w:ascii="Times New Roman" w:hAnsi="Times New Roman" w:cs="Times New Roman"/>
          <w:sz w:val="28"/>
          <w:szCs w:val="24"/>
        </w:rPr>
      </w:pPr>
    </w:p>
    <w:p w:rsidR="004A4E91" w:rsidRPr="00DE4F19" w:rsidRDefault="004A4E91" w:rsidP="00617733">
      <w:pPr>
        <w:pStyle w:val="aff"/>
        <w:keepNext/>
        <w:spacing w:after="120"/>
        <w:jc w:val="right"/>
        <w:rPr>
          <w:color w:val="auto"/>
          <w:sz w:val="24"/>
        </w:rPr>
      </w:pPr>
      <w:r w:rsidRPr="008C1F64">
        <w:rPr>
          <w:color w:val="auto"/>
          <w:sz w:val="24"/>
        </w:rPr>
        <w:t xml:space="preserve">Таблица </w:t>
      </w:r>
      <w:r w:rsidR="0065286B">
        <w:rPr>
          <w:color w:val="auto"/>
          <w:sz w:val="24"/>
        </w:rPr>
        <w:t>12</w:t>
      </w:r>
    </w:p>
    <w:tbl>
      <w:tblPr>
        <w:tblW w:w="10252" w:type="dxa"/>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17"/>
        <w:gridCol w:w="886"/>
        <w:gridCol w:w="1772"/>
        <w:gridCol w:w="1417"/>
        <w:gridCol w:w="1152"/>
        <w:gridCol w:w="1586"/>
        <w:gridCol w:w="1361"/>
        <w:gridCol w:w="1361"/>
      </w:tblGrid>
      <w:tr w:rsidR="00327A2B" w:rsidRPr="003C28BB" w:rsidTr="007E3B07">
        <w:trPr>
          <w:trHeight w:val="641"/>
          <w:jc w:val="center"/>
        </w:trPr>
        <w:tc>
          <w:tcPr>
            <w:tcW w:w="717" w:type="dxa"/>
            <w:vMerge w:val="restart"/>
            <w:shd w:val="clear" w:color="auto" w:fill="FFFFFF"/>
            <w:vAlign w:val="center"/>
          </w:tcPr>
          <w:p w:rsidR="00327A2B" w:rsidRPr="003C28BB" w:rsidRDefault="00327A2B" w:rsidP="003C28BB">
            <w:pPr>
              <w:spacing w:after="0" w:line="240" w:lineRule="auto"/>
              <w:jc w:val="center"/>
              <w:rPr>
                <w:rFonts w:ascii="Times New Roman" w:hAnsi="Times New Roman" w:cs="Times New Roman"/>
              </w:rPr>
            </w:pPr>
            <w:r w:rsidRPr="003C28BB">
              <w:rPr>
                <w:rFonts w:ascii="Times New Roman" w:hAnsi="Times New Roman" w:cs="Times New Roman"/>
              </w:rPr>
              <w:t>№ п./п</w:t>
            </w:r>
          </w:p>
        </w:tc>
        <w:tc>
          <w:tcPr>
            <w:tcW w:w="886" w:type="dxa"/>
            <w:vMerge w:val="restart"/>
            <w:shd w:val="clear" w:color="auto" w:fill="FFFFFF"/>
            <w:vAlign w:val="center"/>
          </w:tcPr>
          <w:p w:rsidR="00327A2B" w:rsidRPr="003C28BB" w:rsidRDefault="00327A2B" w:rsidP="003C28BB">
            <w:pPr>
              <w:spacing w:after="0" w:line="240" w:lineRule="auto"/>
              <w:jc w:val="center"/>
              <w:rPr>
                <w:rFonts w:ascii="Times New Roman" w:hAnsi="Times New Roman" w:cs="Times New Roman"/>
              </w:rPr>
            </w:pPr>
            <w:r w:rsidRPr="003C28BB">
              <w:rPr>
                <w:rFonts w:ascii="Times New Roman" w:hAnsi="Times New Roman" w:cs="Times New Roman"/>
              </w:rPr>
              <w:t>Год</w:t>
            </w:r>
          </w:p>
        </w:tc>
        <w:tc>
          <w:tcPr>
            <w:tcW w:w="1772" w:type="dxa"/>
            <w:vMerge w:val="restart"/>
            <w:shd w:val="clear" w:color="auto" w:fill="FFFFFF"/>
            <w:vAlign w:val="center"/>
          </w:tcPr>
          <w:p w:rsidR="00327A2B" w:rsidRPr="003C28BB" w:rsidRDefault="00327A2B" w:rsidP="003C28BB">
            <w:pPr>
              <w:spacing w:after="0" w:line="240" w:lineRule="auto"/>
              <w:jc w:val="center"/>
              <w:rPr>
                <w:rFonts w:ascii="Times New Roman" w:hAnsi="Times New Roman" w:cs="Times New Roman"/>
              </w:rPr>
            </w:pPr>
            <w:r w:rsidRPr="003C28BB">
              <w:rPr>
                <w:rFonts w:ascii="Times New Roman" w:hAnsi="Times New Roman" w:cs="Times New Roman"/>
              </w:rPr>
              <w:t>Наименование котельной</w:t>
            </w:r>
          </w:p>
        </w:tc>
        <w:tc>
          <w:tcPr>
            <w:tcW w:w="1417" w:type="dxa"/>
            <w:vMerge w:val="restart"/>
            <w:shd w:val="clear" w:color="auto" w:fill="FFFFFF"/>
            <w:textDirection w:val="btLr"/>
            <w:vAlign w:val="center"/>
          </w:tcPr>
          <w:p w:rsidR="00327A2B" w:rsidRPr="003C28BB" w:rsidRDefault="00327A2B" w:rsidP="003C28BB">
            <w:pPr>
              <w:spacing w:after="0" w:line="240" w:lineRule="auto"/>
              <w:ind w:left="113" w:right="113"/>
              <w:jc w:val="center"/>
              <w:rPr>
                <w:rFonts w:ascii="Times New Roman" w:hAnsi="Times New Roman" w:cs="Times New Roman"/>
              </w:rPr>
            </w:pPr>
            <w:r w:rsidRPr="003C28BB">
              <w:rPr>
                <w:rFonts w:ascii="Times New Roman" w:hAnsi="Times New Roman" w:cs="Times New Roman"/>
              </w:rPr>
              <w:t>Тип</w:t>
            </w:r>
          </w:p>
          <w:p w:rsidR="00327A2B" w:rsidRPr="003C28BB" w:rsidRDefault="00327A2B" w:rsidP="003C28BB">
            <w:pPr>
              <w:spacing w:after="0" w:line="240" w:lineRule="auto"/>
              <w:ind w:left="113" w:right="113"/>
              <w:jc w:val="center"/>
              <w:rPr>
                <w:rFonts w:ascii="Times New Roman" w:hAnsi="Times New Roman" w:cs="Times New Roman"/>
              </w:rPr>
            </w:pPr>
            <w:r w:rsidRPr="003C28BB">
              <w:rPr>
                <w:rFonts w:ascii="Times New Roman" w:hAnsi="Times New Roman" w:cs="Times New Roman"/>
              </w:rPr>
              <w:t>теплоносителя</w:t>
            </w:r>
          </w:p>
        </w:tc>
        <w:tc>
          <w:tcPr>
            <w:tcW w:w="5460" w:type="dxa"/>
            <w:gridSpan w:val="4"/>
            <w:shd w:val="clear" w:color="auto" w:fill="FFFFFF"/>
          </w:tcPr>
          <w:p w:rsidR="00327A2B" w:rsidRPr="003C28BB" w:rsidRDefault="00327A2B" w:rsidP="003C28BB">
            <w:pPr>
              <w:spacing w:after="0" w:line="240" w:lineRule="auto"/>
              <w:jc w:val="center"/>
              <w:rPr>
                <w:rFonts w:ascii="Times New Roman" w:hAnsi="Times New Roman" w:cs="Times New Roman"/>
              </w:rPr>
            </w:pPr>
            <w:r w:rsidRPr="003C28BB">
              <w:rPr>
                <w:rFonts w:ascii="Times New Roman" w:hAnsi="Times New Roman" w:cs="Times New Roman"/>
              </w:rPr>
              <w:t>Годовые затраты и потери тепловой энергии, Гкал</w:t>
            </w:r>
          </w:p>
        </w:tc>
      </w:tr>
      <w:tr w:rsidR="00327A2B" w:rsidRPr="003C28BB" w:rsidTr="00327A2B">
        <w:trPr>
          <w:cantSplit/>
          <w:trHeight w:val="2063"/>
          <w:jc w:val="center"/>
        </w:trPr>
        <w:tc>
          <w:tcPr>
            <w:tcW w:w="717" w:type="dxa"/>
            <w:vMerge/>
            <w:shd w:val="clear" w:color="auto" w:fill="FFFFFF"/>
            <w:vAlign w:val="center"/>
          </w:tcPr>
          <w:p w:rsidR="00327A2B" w:rsidRPr="003C28BB" w:rsidRDefault="00327A2B" w:rsidP="003C28BB">
            <w:pPr>
              <w:spacing w:after="0" w:line="240" w:lineRule="auto"/>
              <w:jc w:val="center"/>
              <w:rPr>
                <w:rFonts w:ascii="Times New Roman" w:hAnsi="Times New Roman" w:cs="Times New Roman"/>
              </w:rPr>
            </w:pPr>
          </w:p>
        </w:tc>
        <w:tc>
          <w:tcPr>
            <w:tcW w:w="886" w:type="dxa"/>
            <w:vMerge/>
            <w:shd w:val="clear" w:color="auto" w:fill="FFFFFF"/>
            <w:vAlign w:val="center"/>
          </w:tcPr>
          <w:p w:rsidR="00327A2B" w:rsidRPr="003C28BB" w:rsidRDefault="00327A2B" w:rsidP="003C28BB">
            <w:pPr>
              <w:spacing w:after="0" w:line="240" w:lineRule="auto"/>
              <w:jc w:val="center"/>
              <w:rPr>
                <w:rFonts w:ascii="Times New Roman" w:hAnsi="Times New Roman" w:cs="Times New Roman"/>
              </w:rPr>
            </w:pPr>
          </w:p>
        </w:tc>
        <w:tc>
          <w:tcPr>
            <w:tcW w:w="1772" w:type="dxa"/>
            <w:vMerge/>
            <w:shd w:val="clear" w:color="auto" w:fill="FFFFFF"/>
            <w:vAlign w:val="center"/>
          </w:tcPr>
          <w:p w:rsidR="00327A2B" w:rsidRPr="003C28BB" w:rsidRDefault="00327A2B" w:rsidP="003C28BB">
            <w:pPr>
              <w:spacing w:after="0" w:line="240" w:lineRule="auto"/>
              <w:jc w:val="center"/>
              <w:rPr>
                <w:rFonts w:ascii="Times New Roman" w:hAnsi="Times New Roman" w:cs="Times New Roman"/>
              </w:rPr>
            </w:pPr>
          </w:p>
        </w:tc>
        <w:tc>
          <w:tcPr>
            <w:tcW w:w="1417" w:type="dxa"/>
            <w:vMerge/>
            <w:shd w:val="clear" w:color="auto" w:fill="FFFFFF"/>
            <w:vAlign w:val="center"/>
          </w:tcPr>
          <w:p w:rsidR="00327A2B" w:rsidRPr="003C28BB" w:rsidRDefault="00327A2B" w:rsidP="003C28BB">
            <w:pPr>
              <w:spacing w:after="0" w:line="240" w:lineRule="auto"/>
              <w:jc w:val="center"/>
              <w:rPr>
                <w:rFonts w:ascii="Times New Roman" w:hAnsi="Times New Roman" w:cs="Times New Roman"/>
              </w:rPr>
            </w:pPr>
          </w:p>
        </w:tc>
        <w:tc>
          <w:tcPr>
            <w:tcW w:w="1152" w:type="dxa"/>
            <w:shd w:val="clear" w:color="auto" w:fill="FFFFFF"/>
            <w:textDirection w:val="btLr"/>
            <w:vAlign w:val="center"/>
          </w:tcPr>
          <w:p w:rsidR="00327A2B" w:rsidRPr="003C28BB" w:rsidRDefault="00327A2B" w:rsidP="003C28BB">
            <w:pPr>
              <w:spacing w:after="0" w:line="240" w:lineRule="auto"/>
              <w:ind w:left="113" w:right="113"/>
              <w:jc w:val="center"/>
              <w:rPr>
                <w:rFonts w:ascii="Times New Roman" w:hAnsi="Times New Roman" w:cs="Times New Roman"/>
              </w:rPr>
            </w:pPr>
            <w:r w:rsidRPr="003C28BB">
              <w:rPr>
                <w:rFonts w:ascii="Times New Roman" w:hAnsi="Times New Roman" w:cs="Times New Roman"/>
              </w:rPr>
              <w:t>нормативные</w:t>
            </w:r>
          </w:p>
          <w:p w:rsidR="00327A2B" w:rsidRPr="003C28BB" w:rsidRDefault="00327A2B" w:rsidP="003C28BB">
            <w:pPr>
              <w:spacing w:after="0" w:line="240" w:lineRule="auto"/>
              <w:ind w:left="113" w:right="113"/>
              <w:jc w:val="center"/>
              <w:rPr>
                <w:rFonts w:ascii="Times New Roman" w:hAnsi="Times New Roman" w:cs="Times New Roman"/>
              </w:rPr>
            </w:pPr>
            <w:r w:rsidRPr="003C28BB">
              <w:rPr>
                <w:rFonts w:ascii="Times New Roman" w:hAnsi="Times New Roman" w:cs="Times New Roman"/>
              </w:rPr>
              <w:t>через изоляцию</w:t>
            </w:r>
          </w:p>
        </w:tc>
        <w:tc>
          <w:tcPr>
            <w:tcW w:w="1586" w:type="dxa"/>
            <w:shd w:val="clear" w:color="auto" w:fill="FFFFFF"/>
            <w:textDirection w:val="btLr"/>
            <w:vAlign w:val="center"/>
          </w:tcPr>
          <w:p w:rsidR="00327A2B" w:rsidRPr="003C28BB" w:rsidRDefault="00327A2B" w:rsidP="003C28BB">
            <w:pPr>
              <w:spacing w:after="0" w:line="240" w:lineRule="auto"/>
              <w:ind w:left="113" w:right="113"/>
              <w:jc w:val="center"/>
              <w:rPr>
                <w:rFonts w:ascii="Times New Roman" w:hAnsi="Times New Roman" w:cs="Times New Roman"/>
              </w:rPr>
            </w:pPr>
            <w:r w:rsidRPr="003C28BB">
              <w:rPr>
                <w:rFonts w:ascii="Times New Roman" w:hAnsi="Times New Roman" w:cs="Times New Roman"/>
              </w:rPr>
              <w:t>Фактические с затратами</w:t>
            </w:r>
          </w:p>
          <w:p w:rsidR="00327A2B" w:rsidRPr="003C28BB" w:rsidRDefault="00327A2B" w:rsidP="003C28BB">
            <w:pPr>
              <w:spacing w:after="0" w:line="240" w:lineRule="auto"/>
              <w:ind w:left="113" w:right="113"/>
              <w:jc w:val="center"/>
              <w:rPr>
                <w:rFonts w:ascii="Times New Roman" w:hAnsi="Times New Roman" w:cs="Times New Roman"/>
              </w:rPr>
            </w:pPr>
            <w:r w:rsidRPr="003C28BB">
              <w:rPr>
                <w:rFonts w:ascii="Times New Roman" w:hAnsi="Times New Roman" w:cs="Times New Roman"/>
              </w:rPr>
              <w:t>теплоносителя</w:t>
            </w:r>
          </w:p>
        </w:tc>
        <w:tc>
          <w:tcPr>
            <w:tcW w:w="1361" w:type="dxa"/>
            <w:shd w:val="clear" w:color="auto" w:fill="FFFFFF"/>
            <w:textDirection w:val="btLr"/>
            <w:vAlign w:val="center"/>
          </w:tcPr>
          <w:p w:rsidR="00327A2B" w:rsidRPr="003C28BB" w:rsidRDefault="00327A2B" w:rsidP="00327A2B">
            <w:pPr>
              <w:spacing w:after="0" w:line="240" w:lineRule="auto"/>
              <w:ind w:left="113" w:right="113"/>
              <w:jc w:val="center"/>
              <w:rPr>
                <w:rFonts w:ascii="Times New Roman" w:hAnsi="Times New Roman" w:cs="Times New Roman"/>
              </w:rPr>
            </w:pPr>
            <w:r>
              <w:rPr>
                <w:rFonts w:ascii="Times New Roman" w:hAnsi="Times New Roman" w:cs="Times New Roman"/>
              </w:rPr>
              <w:t>Собственные нужды источника</w:t>
            </w:r>
          </w:p>
        </w:tc>
        <w:tc>
          <w:tcPr>
            <w:tcW w:w="1361" w:type="dxa"/>
            <w:shd w:val="clear" w:color="auto" w:fill="FFFFFF"/>
            <w:noWrap/>
            <w:vAlign w:val="center"/>
          </w:tcPr>
          <w:p w:rsidR="00327A2B" w:rsidRPr="003C28BB" w:rsidRDefault="00327A2B" w:rsidP="003C28BB">
            <w:pPr>
              <w:spacing w:after="0" w:line="240" w:lineRule="auto"/>
              <w:jc w:val="center"/>
              <w:rPr>
                <w:rFonts w:ascii="Times New Roman" w:hAnsi="Times New Roman" w:cs="Times New Roman"/>
              </w:rPr>
            </w:pPr>
            <w:r w:rsidRPr="003C28BB">
              <w:rPr>
                <w:rFonts w:ascii="Times New Roman" w:hAnsi="Times New Roman" w:cs="Times New Roman"/>
              </w:rPr>
              <w:t>Всего</w:t>
            </w:r>
          </w:p>
        </w:tc>
      </w:tr>
      <w:tr w:rsidR="00327A2B" w:rsidRPr="003C28BB" w:rsidTr="00327A2B">
        <w:trPr>
          <w:trHeight w:val="50"/>
          <w:jc w:val="center"/>
        </w:trPr>
        <w:tc>
          <w:tcPr>
            <w:tcW w:w="717" w:type="dxa"/>
            <w:shd w:val="clear" w:color="auto" w:fill="FFFFFF"/>
            <w:vAlign w:val="center"/>
          </w:tcPr>
          <w:p w:rsidR="00327A2B" w:rsidRPr="003C28BB" w:rsidRDefault="00327A2B" w:rsidP="003C28BB">
            <w:pPr>
              <w:spacing w:after="0" w:line="240" w:lineRule="auto"/>
              <w:jc w:val="center"/>
              <w:rPr>
                <w:rFonts w:ascii="Times New Roman" w:hAnsi="Times New Roman" w:cs="Times New Roman"/>
              </w:rPr>
            </w:pPr>
            <w:r w:rsidRPr="003C28BB">
              <w:rPr>
                <w:rFonts w:ascii="Times New Roman" w:hAnsi="Times New Roman" w:cs="Times New Roman"/>
              </w:rPr>
              <w:t>1</w:t>
            </w:r>
          </w:p>
        </w:tc>
        <w:tc>
          <w:tcPr>
            <w:tcW w:w="886" w:type="dxa"/>
            <w:shd w:val="clear" w:color="auto" w:fill="FFFFFF"/>
            <w:vAlign w:val="center"/>
          </w:tcPr>
          <w:p w:rsidR="00327A2B" w:rsidRPr="003C28BB" w:rsidRDefault="00327A2B" w:rsidP="003C28BB">
            <w:pPr>
              <w:spacing w:after="0" w:line="240" w:lineRule="auto"/>
              <w:jc w:val="center"/>
              <w:rPr>
                <w:rFonts w:ascii="Times New Roman" w:hAnsi="Times New Roman" w:cs="Times New Roman"/>
              </w:rPr>
            </w:pPr>
            <w:r w:rsidRPr="003C28BB">
              <w:rPr>
                <w:rFonts w:ascii="Times New Roman" w:hAnsi="Times New Roman" w:cs="Times New Roman"/>
              </w:rPr>
              <w:t>2</w:t>
            </w:r>
          </w:p>
        </w:tc>
        <w:tc>
          <w:tcPr>
            <w:tcW w:w="1772" w:type="dxa"/>
            <w:shd w:val="clear" w:color="auto" w:fill="FFFFFF"/>
            <w:noWrap/>
            <w:vAlign w:val="center"/>
          </w:tcPr>
          <w:p w:rsidR="00327A2B" w:rsidRPr="003C28BB" w:rsidRDefault="00327A2B" w:rsidP="003C28BB">
            <w:pPr>
              <w:spacing w:after="0" w:line="240" w:lineRule="auto"/>
              <w:jc w:val="center"/>
              <w:rPr>
                <w:rFonts w:ascii="Times New Roman" w:hAnsi="Times New Roman" w:cs="Times New Roman"/>
              </w:rPr>
            </w:pPr>
            <w:r w:rsidRPr="003C28BB">
              <w:rPr>
                <w:rFonts w:ascii="Times New Roman" w:hAnsi="Times New Roman" w:cs="Times New Roman"/>
              </w:rPr>
              <w:t>3</w:t>
            </w:r>
          </w:p>
        </w:tc>
        <w:tc>
          <w:tcPr>
            <w:tcW w:w="1417" w:type="dxa"/>
            <w:shd w:val="clear" w:color="auto" w:fill="FFFFFF"/>
            <w:noWrap/>
            <w:vAlign w:val="center"/>
          </w:tcPr>
          <w:p w:rsidR="00327A2B" w:rsidRPr="003C28BB" w:rsidRDefault="00327A2B" w:rsidP="003C28BB">
            <w:pPr>
              <w:spacing w:after="0" w:line="240" w:lineRule="auto"/>
              <w:jc w:val="center"/>
              <w:rPr>
                <w:rFonts w:ascii="Times New Roman" w:hAnsi="Times New Roman" w:cs="Times New Roman"/>
              </w:rPr>
            </w:pPr>
            <w:r w:rsidRPr="003C28BB">
              <w:rPr>
                <w:rFonts w:ascii="Times New Roman" w:hAnsi="Times New Roman" w:cs="Times New Roman"/>
              </w:rPr>
              <w:t>4</w:t>
            </w:r>
          </w:p>
        </w:tc>
        <w:tc>
          <w:tcPr>
            <w:tcW w:w="1152" w:type="dxa"/>
            <w:shd w:val="clear" w:color="auto" w:fill="FFFFFF"/>
            <w:noWrap/>
            <w:vAlign w:val="center"/>
          </w:tcPr>
          <w:p w:rsidR="00327A2B" w:rsidRPr="003C28BB" w:rsidRDefault="00327A2B" w:rsidP="003C28BB">
            <w:pPr>
              <w:spacing w:after="0" w:line="240" w:lineRule="auto"/>
              <w:jc w:val="center"/>
              <w:rPr>
                <w:rFonts w:ascii="Times New Roman" w:hAnsi="Times New Roman" w:cs="Times New Roman"/>
              </w:rPr>
            </w:pPr>
            <w:r>
              <w:rPr>
                <w:rFonts w:ascii="Times New Roman" w:hAnsi="Times New Roman" w:cs="Times New Roman"/>
              </w:rPr>
              <w:t>5</w:t>
            </w:r>
          </w:p>
        </w:tc>
        <w:tc>
          <w:tcPr>
            <w:tcW w:w="1586" w:type="dxa"/>
            <w:shd w:val="clear" w:color="auto" w:fill="FFFFFF"/>
            <w:noWrap/>
            <w:vAlign w:val="center"/>
          </w:tcPr>
          <w:p w:rsidR="00327A2B" w:rsidRPr="003C28BB" w:rsidRDefault="00327A2B" w:rsidP="003C28BB">
            <w:pPr>
              <w:spacing w:after="0" w:line="240" w:lineRule="auto"/>
              <w:jc w:val="center"/>
              <w:rPr>
                <w:rFonts w:ascii="Times New Roman" w:hAnsi="Times New Roman" w:cs="Times New Roman"/>
              </w:rPr>
            </w:pPr>
            <w:r>
              <w:rPr>
                <w:rFonts w:ascii="Times New Roman" w:hAnsi="Times New Roman" w:cs="Times New Roman"/>
              </w:rPr>
              <w:t>6</w:t>
            </w:r>
          </w:p>
        </w:tc>
        <w:tc>
          <w:tcPr>
            <w:tcW w:w="1361" w:type="dxa"/>
            <w:shd w:val="clear" w:color="auto" w:fill="FFFFFF"/>
          </w:tcPr>
          <w:p w:rsidR="00327A2B" w:rsidRPr="003C28BB" w:rsidRDefault="00327A2B" w:rsidP="003C28BB">
            <w:pPr>
              <w:spacing w:after="0" w:line="240" w:lineRule="auto"/>
              <w:jc w:val="center"/>
              <w:rPr>
                <w:rFonts w:ascii="Times New Roman" w:hAnsi="Times New Roman" w:cs="Times New Roman"/>
              </w:rPr>
            </w:pPr>
            <w:r>
              <w:rPr>
                <w:rFonts w:ascii="Times New Roman" w:hAnsi="Times New Roman" w:cs="Times New Roman"/>
              </w:rPr>
              <w:t>7</w:t>
            </w:r>
          </w:p>
        </w:tc>
        <w:tc>
          <w:tcPr>
            <w:tcW w:w="1361" w:type="dxa"/>
            <w:shd w:val="clear" w:color="auto" w:fill="FFFFFF"/>
            <w:noWrap/>
            <w:vAlign w:val="center"/>
          </w:tcPr>
          <w:p w:rsidR="00327A2B" w:rsidRPr="003C28BB" w:rsidRDefault="00327A2B" w:rsidP="003C28BB">
            <w:pPr>
              <w:spacing w:after="0" w:line="240" w:lineRule="auto"/>
              <w:jc w:val="center"/>
              <w:rPr>
                <w:rFonts w:ascii="Times New Roman" w:hAnsi="Times New Roman" w:cs="Times New Roman"/>
              </w:rPr>
            </w:pPr>
            <w:r>
              <w:rPr>
                <w:rFonts w:ascii="Times New Roman" w:hAnsi="Times New Roman" w:cs="Times New Roman"/>
              </w:rPr>
              <w:t>8</w:t>
            </w:r>
          </w:p>
        </w:tc>
      </w:tr>
      <w:tr w:rsidR="00327A2B" w:rsidRPr="003C28BB" w:rsidTr="00327A2B">
        <w:trPr>
          <w:trHeight w:val="320"/>
          <w:jc w:val="center"/>
        </w:trPr>
        <w:tc>
          <w:tcPr>
            <w:tcW w:w="717" w:type="dxa"/>
            <w:shd w:val="clear" w:color="auto" w:fill="FFFFFF"/>
            <w:vAlign w:val="center"/>
          </w:tcPr>
          <w:p w:rsidR="00327A2B" w:rsidRPr="003C28BB" w:rsidRDefault="00327A2B" w:rsidP="003C28BB">
            <w:pPr>
              <w:spacing w:after="0" w:line="240" w:lineRule="auto"/>
              <w:jc w:val="center"/>
              <w:rPr>
                <w:rFonts w:ascii="Times New Roman" w:hAnsi="Times New Roman" w:cs="Times New Roman"/>
              </w:rPr>
            </w:pPr>
            <w:r w:rsidRPr="003C28BB">
              <w:rPr>
                <w:rFonts w:ascii="Times New Roman" w:hAnsi="Times New Roman" w:cs="Times New Roman"/>
              </w:rPr>
              <w:t>1</w:t>
            </w:r>
          </w:p>
        </w:tc>
        <w:tc>
          <w:tcPr>
            <w:tcW w:w="886" w:type="dxa"/>
            <w:tcBorders>
              <w:top w:val="single" w:sz="4" w:space="0" w:color="auto"/>
            </w:tcBorders>
            <w:shd w:val="clear" w:color="auto" w:fill="FFFFFF"/>
            <w:vAlign w:val="center"/>
          </w:tcPr>
          <w:p w:rsidR="00327A2B" w:rsidRPr="003C28BB" w:rsidRDefault="00327A2B" w:rsidP="003C28BB">
            <w:pPr>
              <w:spacing w:after="0" w:line="240" w:lineRule="auto"/>
              <w:jc w:val="center"/>
              <w:rPr>
                <w:rFonts w:ascii="Times New Roman" w:hAnsi="Times New Roman" w:cs="Times New Roman"/>
              </w:rPr>
            </w:pPr>
            <w:r w:rsidRPr="003C28BB">
              <w:rPr>
                <w:rFonts w:ascii="Times New Roman" w:hAnsi="Times New Roman" w:cs="Times New Roman"/>
              </w:rPr>
              <w:t>2011</w:t>
            </w:r>
          </w:p>
        </w:tc>
        <w:tc>
          <w:tcPr>
            <w:tcW w:w="1772" w:type="dxa"/>
            <w:vMerge w:val="restart"/>
            <w:tcBorders>
              <w:top w:val="single" w:sz="4" w:space="0" w:color="auto"/>
            </w:tcBorders>
            <w:shd w:val="clear" w:color="auto" w:fill="FFFFFF"/>
            <w:noWrap/>
            <w:vAlign w:val="center"/>
          </w:tcPr>
          <w:p w:rsidR="00327A2B" w:rsidRPr="003C28BB" w:rsidRDefault="00AE2722" w:rsidP="003C28BB">
            <w:pPr>
              <w:spacing w:after="0" w:line="240" w:lineRule="auto"/>
              <w:jc w:val="center"/>
              <w:rPr>
                <w:rFonts w:ascii="Times New Roman" w:hAnsi="Times New Roman" w:cs="Times New Roman"/>
              </w:rPr>
            </w:pPr>
            <w:r w:rsidRPr="00382B29">
              <w:rPr>
                <w:rFonts w:ascii="Times New Roman" w:hAnsi="Times New Roman" w:cs="Times New Roman"/>
              </w:rPr>
              <w:t>котельная МУП «</w:t>
            </w:r>
            <w:r>
              <w:rPr>
                <w:rFonts w:ascii="Times New Roman" w:hAnsi="Times New Roman" w:cs="Times New Roman"/>
              </w:rPr>
              <w:t>ЖКХ с. Китово</w:t>
            </w:r>
            <w:r w:rsidRPr="00382B29">
              <w:rPr>
                <w:rFonts w:ascii="Times New Roman" w:hAnsi="Times New Roman" w:cs="Times New Roman"/>
              </w:rPr>
              <w:t>»</w:t>
            </w:r>
          </w:p>
        </w:tc>
        <w:tc>
          <w:tcPr>
            <w:tcW w:w="1417" w:type="dxa"/>
            <w:tcBorders>
              <w:top w:val="single" w:sz="4" w:space="0" w:color="auto"/>
            </w:tcBorders>
            <w:shd w:val="clear" w:color="auto" w:fill="FFFFFF"/>
            <w:noWrap/>
            <w:vAlign w:val="center"/>
          </w:tcPr>
          <w:p w:rsidR="00327A2B" w:rsidRPr="003C28BB" w:rsidRDefault="00327A2B" w:rsidP="003C28BB">
            <w:pPr>
              <w:spacing w:after="0" w:line="240" w:lineRule="auto"/>
              <w:ind w:left="-108" w:right="-108"/>
              <w:jc w:val="center"/>
              <w:rPr>
                <w:rFonts w:ascii="Times New Roman" w:hAnsi="Times New Roman" w:cs="Times New Roman"/>
              </w:rPr>
            </w:pPr>
            <w:r w:rsidRPr="003C28BB">
              <w:rPr>
                <w:rFonts w:ascii="Times New Roman" w:hAnsi="Times New Roman" w:cs="Times New Roman"/>
              </w:rPr>
              <w:t>Гор. вода</w:t>
            </w:r>
          </w:p>
        </w:tc>
        <w:tc>
          <w:tcPr>
            <w:tcW w:w="1152" w:type="dxa"/>
            <w:shd w:val="clear" w:color="auto" w:fill="FFFFFF"/>
            <w:noWrap/>
            <w:vAlign w:val="center"/>
          </w:tcPr>
          <w:p w:rsidR="00327A2B" w:rsidRPr="003C28BB" w:rsidRDefault="00F02754" w:rsidP="003C28BB">
            <w:pPr>
              <w:spacing w:after="0" w:line="240" w:lineRule="auto"/>
              <w:jc w:val="center"/>
              <w:rPr>
                <w:rFonts w:ascii="Times New Roman" w:hAnsi="Times New Roman" w:cs="Times New Roman"/>
              </w:rPr>
            </w:pPr>
            <w:r>
              <w:rPr>
                <w:rFonts w:ascii="Times New Roman" w:hAnsi="Times New Roman" w:cs="Times New Roman"/>
              </w:rPr>
              <w:t>1779,4</w:t>
            </w:r>
          </w:p>
        </w:tc>
        <w:tc>
          <w:tcPr>
            <w:tcW w:w="1586" w:type="dxa"/>
            <w:shd w:val="clear" w:color="auto" w:fill="FFFFFF"/>
            <w:noWrap/>
            <w:vAlign w:val="center"/>
          </w:tcPr>
          <w:p w:rsidR="00327A2B" w:rsidRPr="003C28BB" w:rsidRDefault="00327A2B" w:rsidP="003C28BB">
            <w:pPr>
              <w:spacing w:after="0" w:line="240" w:lineRule="auto"/>
              <w:jc w:val="center"/>
              <w:rPr>
                <w:rFonts w:ascii="Times New Roman" w:hAnsi="Times New Roman" w:cs="Times New Roman"/>
              </w:rPr>
            </w:pPr>
            <w:r w:rsidRPr="003C28BB">
              <w:rPr>
                <w:rFonts w:ascii="Times New Roman" w:hAnsi="Times New Roman" w:cs="Times New Roman"/>
              </w:rPr>
              <w:t>-</w:t>
            </w:r>
          </w:p>
        </w:tc>
        <w:tc>
          <w:tcPr>
            <w:tcW w:w="1361" w:type="dxa"/>
            <w:shd w:val="clear" w:color="auto" w:fill="FFFFFF"/>
          </w:tcPr>
          <w:p w:rsidR="00327A2B" w:rsidRPr="003C28BB" w:rsidRDefault="00F02754" w:rsidP="003C28BB">
            <w:pPr>
              <w:spacing w:after="0" w:line="240" w:lineRule="auto"/>
              <w:jc w:val="center"/>
              <w:rPr>
                <w:rFonts w:ascii="Times New Roman" w:hAnsi="Times New Roman" w:cs="Times New Roman"/>
              </w:rPr>
            </w:pPr>
            <w:r>
              <w:rPr>
                <w:rFonts w:ascii="Times New Roman" w:hAnsi="Times New Roman" w:cs="Times New Roman"/>
              </w:rPr>
              <w:t>73,3</w:t>
            </w:r>
          </w:p>
        </w:tc>
        <w:tc>
          <w:tcPr>
            <w:tcW w:w="1361" w:type="dxa"/>
            <w:shd w:val="clear" w:color="auto" w:fill="FFFFFF"/>
            <w:noWrap/>
            <w:vAlign w:val="center"/>
          </w:tcPr>
          <w:p w:rsidR="00327A2B" w:rsidRPr="003C28BB" w:rsidRDefault="00F02754" w:rsidP="003C28BB">
            <w:pPr>
              <w:spacing w:after="0" w:line="240" w:lineRule="auto"/>
              <w:jc w:val="center"/>
              <w:rPr>
                <w:rFonts w:ascii="Times New Roman" w:hAnsi="Times New Roman" w:cs="Times New Roman"/>
              </w:rPr>
            </w:pPr>
            <w:r>
              <w:rPr>
                <w:rFonts w:ascii="Times New Roman" w:hAnsi="Times New Roman" w:cs="Times New Roman"/>
              </w:rPr>
              <w:t>1852,7</w:t>
            </w:r>
          </w:p>
        </w:tc>
      </w:tr>
      <w:tr w:rsidR="00F02754" w:rsidRPr="003C28BB" w:rsidTr="00327A2B">
        <w:trPr>
          <w:trHeight w:val="320"/>
          <w:jc w:val="center"/>
        </w:trPr>
        <w:tc>
          <w:tcPr>
            <w:tcW w:w="717" w:type="dxa"/>
            <w:shd w:val="clear" w:color="auto" w:fill="FFFFFF"/>
            <w:vAlign w:val="center"/>
          </w:tcPr>
          <w:p w:rsidR="00F02754" w:rsidRPr="003C28BB" w:rsidRDefault="00F02754" w:rsidP="003C28BB">
            <w:pPr>
              <w:spacing w:after="0" w:line="240" w:lineRule="auto"/>
              <w:jc w:val="center"/>
              <w:rPr>
                <w:rFonts w:ascii="Times New Roman" w:hAnsi="Times New Roman" w:cs="Times New Roman"/>
              </w:rPr>
            </w:pPr>
            <w:r w:rsidRPr="003C28BB">
              <w:rPr>
                <w:rFonts w:ascii="Times New Roman" w:hAnsi="Times New Roman" w:cs="Times New Roman"/>
              </w:rPr>
              <w:t>2</w:t>
            </w:r>
          </w:p>
        </w:tc>
        <w:tc>
          <w:tcPr>
            <w:tcW w:w="886" w:type="dxa"/>
            <w:shd w:val="clear" w:color="auto" w:fill="FFFFFF"/>
            <w:vAlign w:val="center"/>
          </w:tcPr>
          <w:p w:rsidR="00F02754" w:rsidRPr="003C28BB" w:rsidRDefault="00F02754" w:rsidP="003C28BB">
            <w:pPr>
              <w:spacing w:after="0" w:line="240" w:lineRule="auto"/>
              <w:jc w:val="center"/>
              <w:rPr>
                <w:rFonts w:ascii="Times New Roman" w:hAnsi="Times New Roman" w:cs="Times New Roman"/>
              </w:rPr>
            </w:pPr>
            <w:r w:rsidRPr="003C28BB">
              <w:rPr>
                <w:rFonts w:ascii="Times New Roman" w:hAnsi="Times New Roman" w:cs="Times New Roman"/>
              </w:rPr>
              <w:t>2012</w:t>
            </w:r>
          </w:p>
        </w:tc>
        <w:tc>
          <w:tcPr>
            <w:tcW w:w="1772" w:type="dxa"/>
            <w:vMerge/>
            <w:shd w:val="clear" w:color="auto" w:fill="FFFFFF"/>
            <w:noWrap/>
            <w:vAlign w:val="center"/>
          </w:tcPr>
          <w:p w:rsidR="00F02754" w:rsidRPr="003C28BB" w:rsidRDefault="00F02754" w:rsidP="003C28BB">
            <w:pPr>
              <w:spacing w:after="0" w:line="240" w:lineRule="auto"/>
              <w:jc w:val="center"/>
              <w:rPr>
                <w:rFonts w:ascii="Times New Roman" w:hAnsi="Times New Roman" w:cs="Times New Roman"/>
              </w:rPr>
            </w:pPr>
          </w:p>
        </w:tc>
        <w:tc>
          <w:tcPr>
            <w:tcW w:w="1417" w:type="dxa"/>
            <w:shd w:val="clear" w:color="auto" w:fill="FFFFFF"/>
            <w:noWrap/>
            <w:vAlign w:val="center"/>
          </w:tcPr>
          <w:p w:rsidR="00F02754" w:rsidRPr="003C28BB" w:rsidRDefault="00F02754" w:rsidP="003C28BB">
            <w:pPr>
              <w:spacing w:after="0" w:line="240" w:lineRule="auto"/>
              <w:ind w:left="-108" w:right="-108"/>
              <w:jc w:val="center"/>
              <w:rPr>
                <w:rFonts w:ascii="Times New Roman" w:hAnsi="Times New Roman" w:cs="Times New Roman"/>
              </w:rPr>
            </w:pPr>
            <w:r w:rsidRPr="003C28BB">
              <w:rPr>
                <w:rFonts w:ascii="Times New Roman" w:hAnsi="Times New Roman" w:cs="Times New Roman"/>
              </w:rPr>
              <w:t>Гор. вода</w:t>
            </w:r>
          </w:p>
        </w:tc>
        <w:tc>
          <w:tcPr>
            <w:tcW w:w="1152" w:type="dxa"/>
            <w:shd w:val="clear" w:color="auto" w:fill="FFFFFF"/>
            <w:noWrap/>
            <w:vAlign w:val="center"/>
          </w:tcPr>
          <w:p w:rsidR="00F02754" w:rsidRPr="003C28BB" w:rsidRDefault="00F02754" w:rsidP="007E3B07">
            <w:pPr>
              <w:spacing w:after="0" w:line="240" w:lineRule="auto"/>
              <w:jc w:val="center"/>
              <w:rPr>
                <w:rFonts w:ascii="Times New Roman" w:hAnsi="Times New Roman" w:cs="Times New Roman"/>
              </w:rPr>
            </w:pPr>
            <w:r>
              <w:rPr>
                <w:rFonts w:ascii="Times New Roman" w:hAnsi="Times New Roman" w:cs="Times New Roman"/>
              </w:rPr>
              <w:t>1779,4</w:t>
            </w:r>
          </w:p>
        </w:tc>
        <w:tc>
          <w:tcPr>
            <w:tcW w:w="1586" w:type="dxa"/>
            <w:shd w:val="clear" w:color="auto" w:fill="FFFFFF"/>
            <w:noWrap/>
            <w:vAlign w:val="center"/>
          </w:tcPr>
          <w:p w:rsidR="00F02754" w:rsidRPr="003C28BB" w:rsidRDefault="00F02754" w:rsidP="003C28BB">
            <w:pPr>
              <w:spacing w:after="0" w:line="240" w:lineRule="auto"/>
              <w:jc w:val="center"/>
              <w:rPr>
                <w:rFonts w:ascii="Times New Roman" w:hAnsi="Times New Roman" w:cs="Times New Roman"/>
              </w:rPr>
            </w:pPr>
            <w:r w:rsidRPr="003C28BB">
              <w:rPr>
                <w:rFonts w:ascii="Times New Roman" w:hAnsi="Times New Roman" w:cs="Times New Roman"/>
              </w:rPr>
              <w:t>-</w:t>
            </w:r>
          </w:p>
        </w:tc>
        <w:tc>
          <w:tcPr>
            <w:tcW w:w="1361" w:type="dxa"/>
            <w:shd w:val="clear" w:color="auto" w:fill="FFFFFF"/>
          </w:tcPr>
          <w:p w:rsidR="00F02754" w:rsidRPr="003C28BB" w:rsidRDefault="00F02754" w:rsidP="007E3B07">
            <w:pPr>
              <w:spacing w:after="0" w:line="240" w:lineRule="auto"/>
              <w:jc w:val="center"/>
              <w:rPr>
                <w:rFonts w:ascii="Times New Roman" w:hAnsi="Times New Roman" w:cs="Times New Roman"/>
              </w:rPr>
            </w:pPr>
            <w:r>
              <w:rPr>
                <w:rFonts w:ascii="Times New Roman" w:hAnsi="Times New Roman" w:cs="Times New Roman"/>
              </w:rPr>
              <w:t>73,3</w:t>
            </w:r>
          </w:p>
        </w:tc>
        <w:tc>
          <w:tcPr>
            <w:tcW w:w="1361" w:type="dxa"/>
            <w:shd w:val="clear" w:color="auto" w:fill="FFFFFF"/>
            <w:noWrap/>
            <w:vAlign w:val="center"/>
          </w:tcPr>
          <w:p w:rsidR="00F02754" w:rsidRPr="003C28BB" w:rsidRDefault="00F02754" w:rsidP="00B34EF3">
            <w:pPr>
              <w:spacing w:after="0" w:line="240" w:lineRule="auto"/>
              <w:jc w:val="center"/>
              <w:rPr>
                <w:rFonts w:ascii="Times New Roman" w:hAnsi="Times New Roman" w:cs="Times New Roman"/>
              </w:rPr>
            </w:pPr>
            <w:r>
              <w:rPr>
                <w:rFonts w:ascii="Times New Roman" w:hAnsi="Times New Roman" w:cs="Times New Roman"/>
              </w:rPr>
              <w:t>1852,7</w:t>
            </w:r>
          </w:p>
        </w:tc>
      </w:tr>
      <w:tr w:rsidR="00327A2B" w:rsidRPr="003C28BB" w:rsidTr="00327A2B">
        <w:trPr>
          <w:trHeight w:val="320"/>
          <w:jc w:val="center"/>
        </w:trPr>
        <w:tc>
          <w:tcPr>
            <w:tcW w:w="717" w:type="dxa"/>
            <w:shd w:val="clear" w:color="auto" w:fill="FFFFFF"/>
            <w:vAlign w:val="center"/>
          </w:tcPr>
          <w:p w:rsidR="00327A2B" w:rsidRPr="003C28BB" w:rsidRDefault="00327A2B" w:rsidP="003C28BB">
            <w:pPr>
              <w:spacing w:after="0" w:line="240" w:lineRule="auto"/>
              <w:jc w:val="center"/>
              <w:rPr>
                <w:rFonts w:ascii="Times New Roman" w:hAnsi="Times New Roman" w:cs="Times New Roman"/>
              </w:rPr>
            </w:pPr>
            <w:r w:rsidRPr="003C28BB">
              <w:rPr>
                <w:rFonts w:ascii="Times New Roman" w:hAnsi="Times New Roman" w:cs="Times New Roman"/>
              </w:rPr>
              <w:t>3</w:t>
            </w:r>
          </w:p>
        </w:tc>
        <w:tc>
          <w:tcPr>
            <w:tcW w:w="886" w:type="dxa"/>
            <w:shd w:val="clear" w:color="auto" w:fill="FFFFFF"/>
            <w:vAlign w:val="center"/>
          </w:tcPr>
          <w:p w:rsidR="00327A2B" w:rsidRPr="003C28BB" w:rsidRDefault="00327A2B" w:rsidP="003C28BB">
            <w:pPr>
              <w:spacing w:after="0" w:line="240" w:lineRule="auto"/>
              <w:jc w:val="center"/>
              <w:rPr>
                <w:rFonts w:ascii="Times New Roman" w:hAnsi="Times New Roman" w:cs="Times New Roman"/>
              </w:rPr>
            </w:pPr>
            <w:r w:rsidRPr="003C28BB">
              <w:rPr>
                <w:rFonts w:ascii="Times New Roman" w:hAnsi="Times New Roman" w:cs="Times New Roman"/>
              </w:rPr>
              <w:t>2013</w:t>
            </w:r>
          </w:p>
        </w:tc>
        <w:tc>
          <w:tcPr>
            <w:tcW w:w="1772" w:type="dxa"/>
            <w:vMerge/>
            <w:shd w:val="clear" w:color="auto" w:fill="FFFFFF"/>
            <w:noWrap/>
            <w:vAlign w:val="center"/>
          </w:tcPr>
          <w:p w:rsidR="00327A2B" w:rsidRPr="003C28BB" w:rsidRDefault="00327A2B" w:rsidP="003C28BB">
            <w:pPr>
              <w:spacing w:after="0" w:line="240" w:lineRule="auto"/>
              <w:jc w:val="center"/>
              <w:rPr>
                <w:rFonts w:ascii="Times New Roman" w:hAnsi="Times New Roman" w:cs="Times New Roman"/>
              </w:rPr>
            </w:pPr>
          </w:p>
        </w:tc>
        <w:tc>
          <w:tcPr>
            <w:tcW w:w="1417" w:type="dxa"/>
            <w:shd w:val="clear" w:color="auto" w:fill="FFFFFF"/>
            <w:noWrap/>
            <w:vAlign w:val="center"/>
          </w:tcPr>
          <w:p w:rsidR="00327A2B" w:rsidRPr="003C28BB" w:rsidRDefault="00327A2B" w:rsidP="003C28BB">
            <w:pPr>
              <w:spacing w:after="0" w:line="240" w:lineRule="auto"/>
              <w:ind w:left="-108" w:right="-108"/>
              <w:jc w:val="center"/>
              <w:rPr>
                <w:rFonts w:ascii="Times New Roman" w:hAnsi="Times New Roman" w:cs="Times New Roman"/>
              </w:rPr>
            </w:pPr>
            <w:r w:rsidRPr="003C28BB">
              <w:rPr>
                <w:rFonts w:ascii="Times New Roman" w:hAnsi="Times New Roman" w:cs="Times New Roman"/>
              </w:rPr>
              <w:t>Гор. вода</w:t>
            </w:r>
          </w:p>
        </w:tc>
        <w:tc>
          <w:tcPr>
            <w:tcW w:w="1152" w:type="dxa"/>
            <w:shd w:val="clear" w:color="auto" w:fill="FFFFFF"/>
            <w:noWrap/>
            <w:vAlign w:val="center"/>
          </w:tcPr>
          <w:p w:rsidR="00327A2B" w:rsidRPr="003C28BB" w:rsidRDefault="00F02754" w:rsidP="007E3B07">
            <w:pPr>
              <w:spacing w:after="0" w:line="240" w:lineRule="auto"/>
              <w:jc w:val="center"/>
              <w:rPr>
                <w:rFonts w:ascii="Times New Roman" w:hAnsi="Times New Roman" w:cs="Times New Roman"/>
              </w:rPr>
            </w:pPr>
            <w:r>
              <w:rPr>
                <w:rFonts w:ascii="Times New Roman" w:hAnsi="Times New Roman" w:cs="Times New Roman"/>
              </w:rPr>
              <w:t>1892,2</w:t>
            </w:r>
          </w:p>
        </w:tc>
        <w:tc>
          <w:tcPr>
            <w:tcW w:w="1586" w:type="dxa"/>
            <w:shd w:val="clear" w:color="auto" w:fill="FFFFFF"/>
            <w:noWrap/>
            <w:vAlign w:val="center"/>
          </w:tcPr>
          <w:p w:rsidR="00327A2B" w:rsidRPr="003C28BB" w:rsidRDefault="00327A2B" w:rsidP="003C28BB">
            <w:pPr>
              <w:spacing w:after="0" w:line="240" w:lineRule="auto"/>
              <w:jc w:val="center"/>
              <w:rPr>
                <w:rFonts w:ascii="Times New Roman" w:hAnsi="Times New Roman" w:cs="Times New Roman"/>
              </w:rPr>
            </w:pPr>
            <w:r w:rsidRPr="003C28BB">
              <w:rPr>
                <w:rFonts w:ascii="Times New Roman" w:hAnsi="Times New Roman" w:cs="Times New Roman"/>
              </w:rPr>
              <w:t>-</w:t>
            </w:r>
          </w:p>
        </w:tc>
        <w:tc>
          <w:tcPr>
            <w:tcW w:w="1361" w:type="dxa"/>
            <w:shd w:val="clear" w:color="auto" w:fill="FFFFFF"/>
          </w:tcPr>
          <w:p w:rsidR="00327A2B" w:rsidRPr="003C28BB" w:rsidRDefault="00F02754" w:rsidP="007E3B07">
            <w:pPr>
              <w:spacing w:after="0" w:line="240" w:lineRule="auto"/>
              <w:jc w:val="center"/>
              <w:rPr>
                <w:rFonts w:ascii="Times New Roman" w:hAnsi="Times New Roman" w:cs="Times New Roman"/>
              </w:rPr>
            </w:pPr>
            <w:r>
              <w:rPr>
                <w:rFonts w:ascii="Times New Roman" w:hAnsi="Times New Roman" w:cs="Times New Roman"/>
              </w:rPr>
              <w:t>73,3</w:t>
            </w:r>
          </w:p>
        </w:tc>
        <w:tc>
          <w:tcPr>
            <w:tcW w:w="1361" w:type="dxa"/>
            <w:shd w:val="clear" w:color="auto" w:fill="FFFFFF"/>
            <w:noWrap/>
            <w:vAlign w:val="center"/>
          </w:tcPr>
          <w:p w:rsidR="00327A2B" w:rsidRPr="003C28BB" w:rsidRDefault="00F02754" w:rsidP="007E3B07">
            <w:pPr>
              <w:spacing w:after="0" w:line="240" w:lineRule="auto"/>
              <w:jc w:val="center"/>
              <w:rPr>
                <w:rFonts w:ascii="Times New Roman" w:hAnsi="Times New Roman" w:cs="Times New Roman"/>
              </w:rPr>
            </w:pPr>
            <w:r>
              <w:rPr>
                <w:rFonts w:ascii="Times New Roman" w:hAnsi="Times New Roman" w:cs="Times New Roman"/>
              </w:rPr>
              <w:t>1965,5</w:t>
            </w:r>
          </w:p>
        </w:tc>
      </w:tr>
    </w:tbl>
    <w:p w:rsidR="004A4E91" w:rsidRDefault="004A4E91" w:rsidP="004A4E91">
      <w:pPr>
        <w:sectPr w:rsidR="004A4E91" w:rsidSect="0044207C">
          <w:pgSz w:w="11906" w:h="16838"/>
          <w:pgMar w:top="1418" w:right="992" w:bottom="1134" w:left="1701" w:header="709" w:footer="709" w:gutter="0"/>
          <w:cols w:space="708"/>
          <w:docGrid w:linePitch="360"/>
        </w:sectPr>
      </w:pPr>
    </w:p>
    <w:p w:rsidR="004A4E91" w:rsidRPr="004E5BE0" w:rsidRDefault="004A4E91" w:rsidP="00E63B02">
      <w:pPr>
        <w:pStyle w:val="3"/>
      </w:pPr>
      <w:bookmarkStart w:id="26" w:name="_Toc406493025"/>
      <w:r>
        <w:lastRenderedPageBreak/>
        <w:t>Оценка тепловых потерь в тепловых сетях за последние 3 года при отсутствии приборов учета тепловых потерь.</w:t>
      </w:r>
      <w:bookmarkEnd w:id="26"/>
    </w:p>
    <w:p w:rsidR="004A4E91" w:rsidRPr="006C3D5E" w:rsidRDefault="004A4E91" w:rsidP="004A4E91">
      <w:pPr>
        <w:pStyle w:val="a6"/>
        <w:spacing w:line="360" w:lineRule="auto"/>
        <w:ind w:firstLine="567"/>
        <w:jc w:val="both"/>
        <w:rPr>
          <w:rFonts w:ascii="Times New Roman" w:hAnsi="Times New Roman"/>
          <w:sz w:val="28"/>
          <w:szCs w:val="24"/>
        </w:rPr>
      </w:pPr>
      <w:r w:rsidRPr="006C3D5E">
        <w:rPr>
          <w:rFonts w:ascii="Times New Roman" w:hAnsi="Times New Roman"/>
          <w:sz w:val="28"/>
          <w:szCs w:val="24"/>
        </w:rPr>
        <w:t>Количество потерь тепловой энергии при передаче теплоносителя по тепловым сетям с динамикой за три года:</w:t>
      </w:r>
    </w:p>
    <w:p w:rsidR="004A4E91" w:rsidRPr="00F206D3" w:rsidRDefault="004A4E91" w:rsidP="004A4E91">
      <w:pPr>
        <w:pStyle w:val="aff"/>
        <w:keepNext/>
        <w:jc w:val="right"/>
        <w:rPr>
          <w:color w:val="auto"/>
          <w:sz w:val="24"/>
        </w:rPr>
      </w:pPr>
      <w:r w:rsidRPr="00F206D3">
        <w:rPr>
          <w:color w:val="auto"/>
          <w:sz w:val="24"/>
        </w:rPr>
        <w:t xml:space="preserve">Таблица </w:t>
      </w:r>
      <w:r w:rsidR="0065286B">
        <w:rPr>
          <w:color w:val="auto"/>
          <w:sz w:val="24"/>
        </w:rPr>
        <w:t>13</w:t>
      </w:r>
    </w:p>
    <w:tbl>
      <w:tblPr>
        <w:tblStyle w:val="af6"/>
        <w:tblW w:w="0" w:type="auto"/>
        <w:jc w:val="center"/>
        <w:tblLook w:val="04A0" w:firstRow="1" w:lastRow="0" w:firstColumn="1" w:lastColumn="0" w:noHBand="0" w:noVBand="1"/>
      </w:tblPr>
      <w:tblGrid>
        <w:gridCol w:w="771"/>
        <w:gridCol w:w="3390"/>
        <w:gridCol w:w="1392"/>
        <w:gridCol w:w="1339"/>
        <w:gridCol w:w="1339"/>
        <w:gridCol w:w="1339"/>
      </w:tblGrid>
      <w:tr w:rsidR="004A4E91" w:rsidRPr="003C28BB" w:rsidTr="003C28BB">
        <w:trPr>
          <w:jc w:val="center"/>
        </w:trPr>
        <w:tc>
          <w:tcPr>
            <w:tcW w:w="0" w:type="auto"/>
            <w:vMerge w:val="restart"/>
            <w:vAlign w:val="center"/>
          </w:tcPr>
          <w:p w:rsidR="004A4E91" w:rsidRPr="003C28BB" w:rsidRDefault="004A4E91" w:rsidP="003C28BB">
            <w:pPr>
              <w:pStyle w:val="a6"/>
              <w:jc w:val="center"/>
              <w:rPr>
                <w:rFonts w:ascii="Times New Roman" w:hAnsi="Times New Roman"/>
                <w:szCs w:val="24"/>
              </w:rPr>
            </w:pPr>
            <w:r w:rsidRPr="003C28BB">
              <w:rPr>
                <w:rFonts w:ascii="Times New Roman" w:hAnsi="Times New Roman"/>
                <w:szCs w:val="24"/>
              </w:rPr>
              <w:t>№ п/п</w:t>
            </w:r>
          </w:p>
        </w:tc>
        <w:tc>
          <w:tcPr>
            <w:tcW w:w="0" w:type="auto"/>
            <w:vMerge w:val="restart"/>
            <w:vAlign w:val="center"/>
          </w:tcPr>
          <w:p w:rsidR="004A4E91" w:rsidRPr="003C28BB" w:rsidRDefault="004A4E91" w:rsidP="003C28BB">
            <w:pPr>
              <w:pStyle w:val="a6"/>
              <w:jc w:val="center"/>
              <w:rPr>
                <w:rFonts w:ascii="Times New Roman" w:hAnsi="Times New Roman"/>
                <w:szCs w:val="24"/>
              </w:rPr>
            </w:pPr>
            <w:r w:rsidRPr="003C28BB">
              <w:rPr>
                <w:rFonts w:ascii="Times New Roman" w:hAnsi="Times New Roman"/>
                <w:szCs w:val="24"/>
              </w:rPr>
              <w:t xml:space="preserve">Наименование </w:t>
            </w:r>
            <w:r w:rsidR="00617733" w:rsidRPr="003C28BB">
              <w:rPr>
                <w:rFonts w:ascii="Times New Roman" w:hAnsi="Times New Roman"/>
                <w:szCs w:val="24"/>
              </w:rPr>
              <w:t>источника</w:t>
            </w:r>
          </w:p>
        </w:tc>
        <w:tc>
          <w:tcPr>
            <w:tcW w:w="0" w:type="auto"/>
            <w:vMerge w:val="restart"/>
            <w:vAlign w:val="center"/>
          </w:tcPr>
          <w:p w:rsidR="004A4E91" w:rsidRPr="003C28BB" w:rsidRDefault="004A4E91" w:rsidP="003C28BB">
            <w:pPr>
              <w:pStyle w:val="a6"/>
              <w:jc w:val="center"/>
              <w:rPr>
                <w:rFonts w:ascii="Times New Roman" w:hAnsi="Times New Roman"/>
                <w:szCs w:val="24"/>
              </w:rPr>
            </w:pPr>
            <w:r w:rsidRPr="003C28BB">
              <w:rPr>
                <w:rFonts w:ascii="Times New Roman" w:hAnsi="Times New Roman"/>
                <w:szCs w:val="24"/>
              </w:rPr>
              <w:t>Размерность</w:t>
            </w:r>
          </w:p>
        </w:tc>
        <w:tc>
          <w:tcPr>
            <w:tcW w:w="0" w:type="auto"/>
            <w:gridSpan w:val="3"/>
            <w:vAlign w:val="center"/>
          </w:tcPr>
          <w:p w:rsidR="004A4E91" w:rsidRPr="003C28BB" w:rsidRDefault="004A4E91" w:rsidP="003C28BB">
            <w:pPr>
              <w:jc w:val="center"/>
              <w:rPr>
                <w:rFonts w:ascii="Times New Roman" w:hAnsi="Times New Roman" w:cs="Times New Roman"/>
                <w:szCs w:val="24"/>
              </w:rPr>
            </w:pPr>
            <w:r w:rsidRPr="003C28BB">
              <w:rPr>
                <w:rFonts w:ascii="Times New Roman" w:hAnsi="Times New Roman" w:cs="Times New Roman"/>
                <w:szCs w:val="24"/>
              </w:rPr>
              <w:t>Потери в тепловых сетях</w:t>
            </w:r>
          </w:p>
        </w:tc>
      </w:tr>
      <w:tr w:rsidR="004A4E91" w:rsidRPr="003C28BB" w:rsidTr="003C28BB">
        <w:trPr>
          <w:jc w:val="center"/>
        </w:trPr>
        <w:tc>
          <w:tcPr>
            <w:tcW w:w="0" w:type="auto"/>
            <w:vMerge/>
            <w:vAlign w:val="center"/>
          </w:tcPr>
          <w:p w:rsidR="004A4E91" w:rsidRPr="003C28BB" w:rsidRDefault="004A4E91" w:rsidP="003C28BB">
            <w:pPr>
              <w:pStyle w:val="a6"/>
              <w:jc w:val="center"/>
              <w:rPr>
                <w:rFonts w:ascii="Times New Roman" w:hAnsi="Times New Roman"/>
                <w:szCs w:val="24"/>
              </w:rPr>
            </w:pPr>
          </w:p>
        </w:tc>
        <w:tc>
          <w:tcPr>
            <w:tcW w:w="0" w:type="auto"/>
            <w:vMerge/>
            <w:vAlign w:val="center"/>
          </w:tcPr>
          <w:p w:rsidR="004A4E91" w:rsidRPr="003C28BB" w:rsidRDefault="004A4E91" w:rsidP="003C28BB">
            <w:pPr>
              <w:pStyle w:val="a6"/>
              <w:jc w:val="center"/>
              <w:rPr>
                <w:rFonts w:ascii="Times New Roman" w:hAnsi="Times New Roman"/>
                <w:szCs w:val="24"/>
              </w:rPr>
            </w:pPr>
          </w:p>
        </w:tc>
        <w:tc>
          <w:tcPr>
            <w:tcW w:w="0" w:type="auto"/>
            <w:vMerge/>
            <w:vAlign w:val="center"/>
          </w:tcPr>
          <w:p w:rsidR="004A4E91" w:rsidRPr="003C28BB" w:rsidRDefault="004A4E91" w:rsidP="003C28BB">
            <w:pPr>
              <w:pStyle w:val="a6"/>
              <w:jc w:val="center"/>
              <w:rPr>
                <w:rFonts w:ascii="Times New Roman" w:hAnsi="Times New Roman"/>
                <w:szCs w:val="24"/>
              </w:rPr>
            </w:pPr>
          </w:p>
        </w:tc>
        <w:tc>
          <w:tcPr>
            <w:tcW w:w="0" w:type="auto"/>
            <w:vAlign w:val="center"/>
          </w:tcPr>
          <w:p w:rsidR="004A4E91" w:rsidRPr="003C28BB" w:rsidRDefault="00EF2AE3" w:rsidP="003C28BB">
            <w:pPr>
              <w:jc w:val="center"/>
              <w:rPr>
                <w:rFonts w:ascii="Times New Roman" w:hAnsi="Times New Roman" w:cs="Times New Roman"/>
                <w:szCs w:val="24"/>
              </w:rPr>
            </w:pPr>
            <w:r w:rsidRPr="003C28BB">
              <w:rPr>
                <w:rFonts w:ascii="Times New Roman" w:hAnsi="Times New Roman" w:cs="Times New Roman"/>
                <w:szCs w:val="24"/>
              </w:rPr>
              <w:t>факт 2013</w:t>
            </w:r>
            <w:r w:rsidR="004A4E91" w:rsidRPr="003C28BB">
              <w:rPr>
                <w:rFonts w:ascii="Times New Roman" w:hAnsi="Times New Roman" w:cs="Times New Roman"/>
                <w:szCs w:val="24"/>
              </w:rPr>
              <w:t xml:space="preserve"> г.</w:t>
            </w:r>
          </w:p>
        </w:tc>
        <w:tc>
          <w:tcPr>
            <w:tcW w:w="0" w:type="auto"/>
            <w:vAlign w:val="center"/>
          </w:tcPr>
          <w:p w:rsidR="004A4E91" w:rsidRPr="003C28BB" w:rsidRDefault="00EF2AE3" w:rsidP="003C28BB">
            <w:pPr>
              <w:jc w:val="center"/>
              <w:rPr>
                <w:rFonts w:ascii="Times New Roman" w:hAnsi="Times New Roman" w:cs="Times New Roman"/>
                <w:szCs w:val="24"/>
              </w:rPr>
            </w:pPr>
            <w:r w:rsidRPr="003C28BB">
              <w:rPr>
                <w:rFonts w:ascii="Times New Roman" w:hAnsi="Times New Roman" w:cs="Times New Roman"/>
                <w:szCs w:val="24"/>
              </w:rPr>
              <w:t xml:space="preserve">факт 2012 </w:t>
            </w:r>
            <w:r w:rsidR="004A4E91" w:rsidRPr="003C28BB">
              <w:rPr>
                <w:rFonts w:ascii="Times New Roman" w:hAnsi="Times New Roman" w:cs="Times New Roman"/>
                <w:szCs w:val="24"/>
              </w:rPr>
              <w:t>г.</w:t>
            </w:r>
          </w:p>
        </w:tc>
        <w:tc>
          <w:tcPr>
            <w:tcW w:w="0" w:type="auto"/>
            <w:vAlign w:val="center"/>
          </w:tcPr>
          <w:p w:rsidR="004A4E91" w:rsidRPr="003C28BB" w:rsidRDefault="00EF2AE3" w:rsidP="003C28BB">
            <w:pPr>
              <w:jc w:val="center"/>
              <w:rPr>
                <w:rFonts w:ascii="Times New Roman" w:hAnsi="Times New Roman" w:cs="Times New Roman"/>
                <w:szCs w:val="24"/>
              </w:rPr>
            </w:pPr>
            <w:r w:rsidRPr="003C28BB">
              <w:rPr>
                <w:rFonts w:ascii="Times New Roman" w:hAnsi="Times New Roman" w:cs="Times New Roman"/>
                <w:szCs w:val="24"/>
              </w:rPr>
              <w:t>факт 2011</w:t>
            </w:r>
            <w:r w:rsidR="004A4E91" w:rsidRPr="003C28BB">
              <w:rPr>
                <w:rFonts w:ascii="Times New Roman" w:hAnsi="Times New Roman" w:cs="Times New Roman"/>
                <w:szCs w:val="24"/>
              </w:rPr>
              <w:t xml:space="preserve"> г.</w:t>
            </w:r>
          </w:p>
        </w:tc>
      </w:tr>
      <w:tr w:rsidR="00505503" w:rsidRPr="003C28BB" w:rsidTr="003C28BB">
        <w:trPr>
          <w:jc w:val="center"/>
        </w:trPr>
        <w:tc>
          <w:tcPr>
            <w:tcW w:w="0" w:type="auto"/>
            <w:vAlign w:val="center"/>
          </w:tcPr>
          <w:p w:rsidR="00505503" w:rsidRPr="003C28BB" w:rsidRDefault="00505503" w:rsidP="003C28BB">
            <w:pPr>
              <w:jc w:val="center"/>
              <w:rPr>
                <w:rFonts w:ascii="Times New Roman" w:hAnsi="Times New Roman" w:cs="Times New Roman"/>
                <w:szCs w:val="24"/>
              </w:rPr>
            </w:pPr>
            <w:r w:rsidRPr="003C28BB">
              <w:rPr>
                <w:rFonts w:ascii="Times New Roman" w:hAnsi="Times New Roman" w:cs="Times New Roman"/>
                <w:szCs w:val="24"/>
              </w:rPr>
              <w:t>1</w:t>
            </w:r>
          </w:p>
        </w:tc>
        <w:tc>
          <w:tcPr>
            <w:tcW w:w="0" w:type="auto"/>
            <w:vAlign w:val="center"/>
          </w:tcPr>
          <w:p w:rsidR="00505503" w:rsidRPr="003C28BB" w:rsidRDefault="00AE2722" w:rsidP="003C28BB">
            <w:pPr>
              <w:jc w:val="center"/>
              <w:rPr>
                <w:rFonts w:ascii="Times New Roman" w:hAnsi="Times New Roman"/>
                <w:b/>
                <w:szCs w:val="24"/>
              </w:rPr>
            </w:pPr>
            <w:r w:rsidRPr="00382B29">
              <w:rPr>
                <w:rFonts w:ascii="Times New Roman" w:hAnsi="Times New Roman" w:cs="Times New Roman"/>
              </w:rPr>
              <w:t>котельная МУП «</w:t>
            </w:r>
            <w:r>
              <w:rPr>
                <w:rFonts w:ascii="Times New Roman" w:hAnsi="Times New Roman" w:cs="Times New Roman"/>
              </w:rPr>
              <w:t>ЖКХ с. Китово</w:t>
            </w:r>
            <w:r w:rsidRPr="00382B29">
              <w:rPr>
                <w:rFonts w:ascii="Times New Roman" w:hAnsi="Times New Roman" w:cs="Times New Roman"/>
              </w:rPr>
              <w:t>»</w:t>
            </w:r>
          </w:p>
        </w:tc>
        <w:tc>
          <w:tcPr>
            <w:tcW w:w="0" w:type="auto"/>
            <w:vAlign w:val="center"/>
          </w:tcPr>
          <w:p w:rsidR="00505503" w:rsidRPr="003C28BB" w:rsidRDefault="00505503" w:rsidP="003C28BB">
            <w:pPr>
              <w:pStyle w:val="a6"/>
              <w:jc w:val="center"/>
              <w:rPr>
                <w:rFonts w:ascii="Times New Roman" w:hAnsi="Times New Roman"/>
                <w:szCs w:val="24"/>
              </w:rPr>
            </w:pPr>
            <w:r w:rsidRPr="003C28BB">
              <w:rPr>
                <w:rFonts w:ascii="Times New Roman" w:hAnsi="Times New Roman"/>
                <w:szCs w:val="24"/>
              </w:rPr>
              <w:t>Гкал/год</w:t>
            </w:r>
          </w:p>
        </w:tc>
        <w:tc>
          <w:tcPr>
            <w:tcW w:w="0" w:type="auto"/>
            <w:vAlign w:val="center"/>
          </w:tcPr>
          <w:p w:rsidR="00505503" w:rsidRPr="003C28BB" w:rsidRDefault="0011072B" w:rsidP="003C28BB">
            <w:pPr>
              <w:jc w:val="center"/>
              <w:rPr>
                <w:rFonts w:ascii="Times New Roman" w:hAnsi="Times New Roman" w:cs="Times New Roman"/>
                <w:szCs w:val="24"/>
              </w:rPr>
            </w:pPr>
            <w:r>
              <w:rPr>
                <w:rFonts w:ascii="Times New Roman" w:hAnsi="Times New Roman" w:cs="Times New Roman"/>
                <w:szCs w:val="24"/>
              </w:rPr>
              <w:t>1892,2</w:t>
            </w:r>
          </w:p>
        </w:tc>
        <w:tc>
          <w:tcPr>
            <w:tcW w:w="0" w:type="auto"/>
            <w:vAlign w:val="center"/>
          </w:tcPr>
          <w:p w:rsidR="00505503" w:rsidRPr="003C28BB" w:rsidRDefault="0011072B" w:rsidP="00505503">
            <w:pPr>
              <w:jc w:val="center"/>
              <w:rPr>
                <w:rFonts w:ascii="Times New Roman" w:hAnsi="Times New Roman" w:cs="Times New Roman"/>
                <w:szCs w:val="24"/>
              </w:rPr>
            </w:pPr>
            <w:r>
              <w:rPr>
                <w:rFonts w:ascii="Times New Roman" w:hAnsi="Times New Roman" w:cs="Times New Roman"/>
                <w:szCs w:val="24"/>
              </w:rPr>
              <w:t>1779,4</w:t>
            </w:r>
          </w:p>
        </w:tc>
        <w:tc>
          <w:tcPr>
            <w:tcW w:w="0" w:type="auto"/>
            <w:vAlign w:val="center"/>
          </w:tcPr>
          <w:p w:rsidR="00505503" w:rsidRPr="003C28BB" w:rsidRDefault="0011072B" w:rsidP="00505503">
            <w:pPr>
              <w:jc w:val="center"/>
              <w:rPr>
                <w:rFonts w:ascii="Times New Roman" w:hAnsi="Times New Roman" w:cs="Times New Roman"/>
                <w:szCs w:val="24"/>
              </w:rPr>
            </w:pPr>
            <w:r>
              <w:rPr>
                <w:rFonts w:ascii="Times New Roman" w:hAnsi="Times New Roman" w:cs="Times New Roman"/>
                <w:szCs w:val="24"/>
              </w:rPr>
              <w:t>1779,4</w:t>
            </w:r>
          </w:p>
        </w:tc>
      </w:tr>
    </w:tbl>
    <w:p w:rsidR="004A4E91" w:rsidRPr="00F206D3" w:rsidRDefault="004A4E91" w:rsidP="004A4E91">
      <w:pPr>
        <w:pStyle w:val="ConsPlusNormal"/>
        <w:spacing w:line="360" w:lineRule="auto"/>
        <w:ind w:firstLine="540"/>
        <w:jc w:val="both"/>
        <w:rPr>
          <w:rFonts w:ascii="Times New Roman" w:hAnsi="Times New Roman" w:cs="Times New Roman"/>
          <w:b/>
          <w:sz w:val="24"/>
          <w:szCs w:val="24"/>
          <w:u w:val="single"/>
        </w:rPr>
      </w:pPr>
    </w:p>
    <w:p w:rsidR="004A4E91" w:rsidRPr="00F206D3" w:rsidRDefault="004A4E91" w:rsidP="0065286B">
      <w:pPr>
        <w:spacing w:after="0" w:line="360" w:lineRule="auto"/>
        <w:ind w:firstLine="567"/>
        <w:rPr>
          <w:rFonts w:ascii="Times New Roman" w:eastAsia="Times New Roman" w:hAnsi="Times New Roman" w:cs="Times New Roman"/>
          <w:color w:val="000000"/>
          <w:sz w:val="28"/>
          <w:szCs w:val="24"/>
        </w:rPr>
      </w:pPr>
      <w:r w:rsidRPr="00F206D3">
        <w:rPr>
          <w:rFonts w:ascii="Times New Roman" w:eastAsia="Times New Roman" w:hAnsi="Times New Roman" w:cs="Times New Roman"/>
          <w:color w:val="000000"/>
          <w:sz w:val="28"/>
          <w:szCs w:val="24"/>
        </w:rPr>
        <w:t xml:space="preserve">Фактический общий отпуск тепловой энергии в тепловую сеть: </w:t>
      </w:r>
      <w:r w:rsidR="0011072B">
        <w:rPr>
          <w:rFonts w:ascii="Times New Roman" w:eastAsia="Times New Roman" w:hAnsi="Times New Roman" w:cs="Times New Roman"/>
          <w:color w:val="000000"/>
          <w:sz w:val="28"/>
          <w:szCs w:val="24"/>
        </w:rPr>
        <w:t>12859</w:t>
      </w:r>
      <w:r w:rsidRPr="00F206D3">
        <w:rPr>
          <w:rFonts w:ascii="Times New Roman" w:eastAsia="Times New Roman" w:hAnsi="Times New Roman" w:cs="Times New Roman"/>
          <w:color w:val="000000"/>
          <w:sz w:val="28"/>
          <w:szCs w:val="24"/>
        </w:rPr>
        <w:t xml:space="preserve"> Гкал/год</w:t>
      </w:r>
    </w:p>
    <w:p w:rsidR="004A4E91" w:rsidRPr="00F206D3" w:rsidRDefault="004A4E91" w:rsidP="0065286B">
      <w:pPr>
        <w:spacing w:after="0" w:line="360" w:lineRule="auto"/>
        <w:ind w:firstLine="567"/>
        <w:rPr>
          <w:rFonts w:ascii="Times New Roman" w:eastAsia="Times New Roman" w:hAnsi="Times New Roman" w:cs="Times New Roman"/>
          <w:color w:val="000000"/>
          <w:sz w:val="28"/>
          <w:szCs w:val="24"/>
        </w:rPr>
      </w:pPr>
      <w:r w:rsidRPr="00F206D3">
        <w:rPr>
          <w:rFonts w:ascii="Times New Roman" w:eastAsia="Times New Roman" w:hAnsi="Times New Roman" w:cs="Times New Roman"/>
          <w:color w:val="000000"/>
          <w:sz w:val="28"/>
          <w:szCs w:val="24"/>
        </w:rPr>
        <w:t xml:space="preserve">Фактический полезный отпуск тепловой энергии от котельной: </w:t>
      </w:r>
      <w:r w:rsidR="0011072B">
        <w:rPr>
          <w:rFonts w:ascii="Times New Roman" w:eastAsia="Times New Roman" w:hAnsi="Times New Roman" w:cs="Times New Roman"/>
          <w:color w:val="000000"/>
          <w:sz w:val="28"/>
          <w:szCs w:val="24"/>
        </w:rPr>
        <w:t>10893,5</w:t>
      </w:r>
      <w:r w:rsidRPr="00F206D3">
        <w:rPr>
          <w:rFonts w:ascii="Times New Roman" w:eastAsia="Times New Roman" w:hAnsi="Times New Roman" w:cs="Times New Roman"/>
          <w:color w:val="000000"/>
          <w:sz w:val="28"/>
          <w:szCs w:val="24"/>
        </w:rPr>
        <w:t xml:space="preserve"> Гкал/год </w:t>
      </w:r>
    </w:p>
    <w:tbl>
      <w:tblPr>
        <w:tblW w:w="5946" w:type="dxa"/>
        <w:jc w:val="center"/>
        <w:tblInd w:w="93" w:type="dxa"/>
        <w:tblLook w:val="0000" w:firstRow="0" w:lastRow="0" w:firstColumn="0" w:lastColumn="0" w:noHBand="0" w:noVBand="0"/>
      </w:tblPr>
      <w:tblGrid>
        <w:gridCol w:w="5235"/>
        <w:gridCol w:w="711"/>
      </w:tblGrid>
      <w:tr w:rsidR="004A4E91" w:rsidRPr="00F206D3" w:rsidTr="003C28BB">
        <w:trPr>
          <w:trHeight w:val="390"/>
          <w:jc w:val="center"/>
        </w:trPr>
        <w:tc>
          <w:tcPr>
            <w:tcW w:w="52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E91" w:rsidRPr="00F206D3" w:rsidRDefault="004A4E91" w:rsidP="003C28BB">
            <w:pPr>
              <w:spacing w:after="0" w:line="240" w:lineRule="auto"/>
              <w:jc w:val="center"/>
              <w:rPr>
                <w:rFonts w:ascii="Times New Roman" w:eastAsia="Times New Roman" w:hAnsi="Times New Roman" w:cs="Times New Roman"/>
                <w:sz w:val="24"/>
                <w:szCs w:val="24"/>
              </w:rPr>
            </w:pPr>
            <w:r w:rsidRPr="00F206D3">
              <w:rPr>
                <w:rFonts w:ascii="Times New Roman" w:eastAsia="Times New Roman" w:hAnsi="Times New Roman" w:cs="Times New Roman"/>
              </w:rPr>
              <w:t>% потерь тепловой энергии от общего отпуска</w:t>
            </w: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4A4E91" w:rsidRPr="00F206D3" w:rsidRDefault="0011072B" w:rsidP="003C28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14,7</w:t>
            </w:r>
          </w:p>
        </w:tc>
      </w:tr>
      <w:tr w:rsidR="004A4E91" w:rsidRPr="00870F5D" w:rsidTr="003C28BB">
        <w:trPr>
          <w:trHeight w:val="390"/>
          <w:jc w:val="center"/>
        </w:trPr>
        <w:tc>
          <w:tcPr>
            <w:tcW w:w="52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E91" w:rsidRPr="00F206D3" w:rsidRDefault="004A4E91" w:rsidP="003C28BB">
            <w:pPr>
              <w:spacing w:after="0" w:line="240" w:lineRule="auto"/>
              <w:jc w:val="center"/>
              <w:rPr>
                <w:rFonts w:ascii="Times New Roman" w:eastAsia="Times New Roman" w:hAnsi="Times New Roman" w:cs="Times New Roman"/>
                <w:sz w:val="24"/>
                <w:szCs w:val="24"/>
              </w:rPr>
            </w:pPr>
            <w:r w:rsidRPr="00F206D3">
              <w:rPr>
                <w:rFonts w:ascii="Times New Roman" w:eastAsia="Times New Roman" w:hAnsi="Times New Roman" w:cs="Times New Roman"/>
              </w:rPr>
              <w:t>% потерь тепловой энергии от полезного отпуска</w:t>
            </w:r>
          </w:p>
        </w:tc>
        <w:tc>
          <w:tcPr>
            <w:tcW w:w="711" w:type="dxa"/>
            <w:tcBorders>
              <w:top w:val="nil"/>
              <w:left w:val="nil"/>
              <w:bottom w:val="single" w:sz="4" w:space="0" w:color="auto"/>
              <w:right w:val="single" w:sz="4" w:space="0" w:color="auto"/>
            </w:tcBorders>
            <w:shd w:val="clear" w:color="auto" w:fill="auto"/>
            <w:noWrap/>
            <w:vAlign w:val="center"/>
          </w:tcPr>
          <w:p w:rsidR="004A4E91" w:rsidRPr="00870F5D" w:rsidRDefault="0011072B" w:rsidP="003C28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17,4</w:t>
            </w:r>
          </w:p>
        </w:tc>
      </w:tr>
    </w:tbl>
    <w:p w:rsidR="004A4E91" w:rsidRDefault="004A4E91" w:rsidP="004A4E91">
      <w:pPr>
        <w:pStyle w:val="ConsPlusNormal"/>
        <w:spacing w:line="360" w:lineRule="auto"/>
        <w:ind w:firstLine="540"/>
        <w:jc w:val="both"/>
        <w:rPr>
          <w:rFonts w:ascii="Times New Roman" w:eastAsia="Times New Roman" w:hAnsi="Times New Roman" w:cs="Times New Roman"/>
          <w:color w:val="000000"/>
          <w:sz w:val="24"/>
          <w:szCs w:val="24"/>
        </w:rPr>
      </w:pPr>
    </w:p>
    <w:p w:rsidR="004A4E91" w:rsidRPr="00617733" w:rsidRDefault="004A4E91" w:rsidP="004A4E91">
      <w:pPr>
        <w:pStyle w:val="ConsPlusNormal"/>
        <w:spacing w:line="360" w:lineRule="auto"/>
        <w:ind w:firstLine="540"/>
        <w:jc w:val="both"/>
        <w:rPr>
          <w:rFonts w:ascii="Times New Roman" w:eastAsia="Times New Roman" w:hAnsi="Times New Roman" w:cs="Times New Roman"/>
          <w:color w:val="000000"/>
          <w:sz w:val="28"/>
          <w:szCs w:val="28"/>
        </w:rPr>
      </w:pPr>
      <w:r w:rsidRPr="00AB1013">
        <w:rPr>
          <w:rFonts w:ascii="Times New Roman" w:eastAsia="Times New Roman" w:hAnsi="Times New Roman" w:cs="Times New Roman"/>
          <w:color w:val="000000"/>
          <w:sz w:val="28"/>
          <w:szCs w:val="24"/>
        </w:rPr>
        <w:t>Ориентируясь на целевые индикаторы и показатели реализации государственной программы РФ «Энергосбережение и повышение энергетической эффективности на период до 2020 года» допустимым показателем потерь является величина в размере 13,8 % (на 2011 год), в перспективе (к 2020 году) - 10,7 %. Нормируемая на сегодняшний день величина потерь тепловой энергии в тепловых сетях от котельной превышает указанные допустимые величины</w:t>
      </w:r>
      <w:r w:rsidR="00505503">
        <w:rPr>
          <w:rFonts w:ascii="Times New Roman" w:eastAsia="Times New Roman" w:hAnsi="Times New Roman" w:cs="Times New Roman"/>
          <w:color w:val="000000"/>
          <w:sz w:val="28"/>
          <w:szCs w:val="24"/>
        </w:rPr>
        <w:t xml:space="preserve"> на 2013</w:t>
      </w:r>
      <w:r w:rsidR="00AB1013" w:rsidRPr="00AB1013">
        <w:rPr>
          <w:rFonts w:ascii="Times New Roman" w:eastAsia="Times New Roman" w:hAnsi="Times New Roman" w:cs="Times New Roman"/>
          <w:color w:val="000000"/>
          <w:sz w:val="28"/>
          <w:szCs w:val="24"/>
        </w:rPr>
        <w:t xml:space="preserve"> год, </w:t>
      </w:r>
      <w:r w:rsidRPr="00AB1013">
        <w:rPr>
          <w:rFonts w:ascii="Times New Roman" w:eastAsia="Times New Roman" w:hAnsi="Times New Roman" w:cs="Times New Roman"/>
          <w:color w:val="000000"/>
          <w:sz w:val="28"/>
          <w:szCs w:val="24"/>
        </w:rPr>
        <w:t>что в очередной раз свидетельствует о необходимости реконструкции тепловых сетей с использованием современных эффективных теплоизоляционных материалов. Данный факт в первую очередь связан с большим физическим износом трубопроводов тепловых сетей</w:t>
      </w:r>
      <w:r w:rsidR="00F26B90">
        <w:rPr>
          <w:rFonts w:ascii="Times New Roman" w:eastAsia="Times New Roman" w:hAnsi="Times New Roman" w:cs="Times New Roman"/>
          <w:color w:val="000000"/>
          <w:sz w:val="28"/>
          <w:szCs w:val="24"/>
        </w:rPr>
        <w:t xml:space="preserve"> надземной и подземной прокладки.</w:t>
      </w:r>
    </w:p>
    <w:p w:rsidR="004A4E91" w:rsidRPr="008F2480" w:rsidRDefault="004A4E91" w:rsidP="004A4E91">
      <w:pPr>
        <w:pStyle w:val="ConsPlusNormal"/>
        <w:spacing w:line="360" w:lineRule="auto"/>
        <w:ind w:firstLine="540"/>
        <w:jc w:val="both"/>
        <w:rPr>
          <w:rFonts w:ascii="Times New Roman" w:hAnsi="Times New Roman" w:cs="Times New Roman"/>
          <w:sz w:val="24"/>
          <w:szCs w:val="24"/>
        </w:rPr>
      </w:pPr>
    </w:p>
    <w:p w:rsidR="004A4E91" w:rsidRPr="004E5BE0" w:rsidRDefault="00AB1013" w:rsidP="00E63B02">
      <w:pPr>
        <w:pStyle w:val="3"/>
      </w:pPr>
      <w:r>
        <w:lastRenderedPageBreak/>
        <w:t xml:space="preserve"> </w:t>
      </w:r>
      <w:bookmarkStart w:id="27" w:name="_Toc406493026"/>
      <w:r w:rsidR="004A4E91" w:rsidRPr="004E5BE0">
        <w:t>Предписания надзорных органов по запрещению дальнейшей эксплуатации участков тепловой сети и результаты их исполнения.</w:t>
      </w:r>
      <w:bookmarkEnd w:id="27"/>
    </w:p>
    <w:p w:rsidR="004A4E91" w:rsidRPr="00AB1013" w:rsidRDefault="004A4E91" w:rsidP="000426EE">
      <w:pPr>
        <w:pStyle w:val="12"/>
        <w:spacing w:line="360" w:lineRule="auto"/>
        <w:ind w:right="175" w:firstLine="567"/>
        <w:rPr>
          <w:szCs w:val="24"/>
        </w:rPr>
      </w:pPr>
      <w:r w:rsidRPr="00AB1013">
        <w:rPr>
          <w:szCs w:val="24"/>
        </w:rPr>
        <w:t>За последние три года предписаний надзорных органов по запрещению дальнейшей эксплуатации источников тепла и теплосетей в с.</w:t>
      </w:r>
      <w:r w:rsidR="00617733">
        <w:rPr>
          <w:szCs w:val="24"/>
        </w:rPr>
        <w:t xml:space="preserve"> Китово</w:t>
      </w:r>
      <w:r w:rsidRPr="00AB1013">
        <w:rPr>
          <w:szCs w:val="24"/>
        </w:rPr>
        <w:t xml:space="preserve"> не </w:t>
      </w:r>
      <w:r w:rsidR="00226C0B">
        <w:rPr>
          <w:szCs w:val="24"/>
        </w:rPr>
        <w:t>выдавалось.</w:t>
      </w:r>
    </w:p>
    <w:p w:rsidR="004A4E91" w:rsidRDefault="004A4E91" w:rsidP="004A4E91">
      <w:pPr>
        <w:pStyle w:val="a6"/>
        <w:spacing w:line="360" w:lineRule="auto"/>
        <w:ind w:firstLine="567"/>
        <w:jc w:val="both"/>
        <w:rPr>
          <w:rFonts w:ascii="Times New Roman" w:hAnsi="Times New Roman"/>
          <w:sz w:val="24"/>
          <w:szCs w:val="24"/>
        </w:rPr>
      </w:pPr>
    </w:p>
    <w:p w:rsidR="004A4E91" w:rsidRDefault="00AB1013" w:rsidP="00E63B02">
      <w:pPr>
        <w:pStyle w:val="3"/>
      </w:pPr>
      <w:r>
        <w:t xml:space="preserve"> </w:t>
      </w:r>
      <w:bookmarkStart w:id="28" w:name="_Toc406493027"/>
      <w:r w:rsidR="004A4E91" w:rsidRPr="00474562">
        <w:t>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w:t>
      </w:r>
      <w:r w:rsidR="004A4E91">
        <w:t xml:space="preserve"> </w:t>
      </w:r>
      <w:r w:rsidR="004A4E91" w:rsidRPr="00474562">
        <w:t>потребителям.</w:t>
      </w:r>
      <w:bookmarkEnd w:id="28"/>
    </w:p>
    <w:p w:rsidR="00AB1013" w:rsidRPr="00AB1013" w:rsidRDefault="00AB1013" w:rsidP="00AB1013">
      <w:pPr>
        <w:rPr>
          <w:lang w:eastAsia="ru-RU"/>
        </w:rPr>
      </w:pPr>
    </w:p>
    <w:p w:rsidR="004A4E91" w:rsidRPr="00AB1013" w:rsidRDefault="004A4E91" w:rsidP="004A4E91">
      <w:pPr>
        <w:spacing w:after="0" w:line="360" w:lineRule="auto"/>
        <w:ind w:firstLine="567"/>
        <w:jc w:val="both"/>
        <w:rPr>
          <w:rFonts w:ascii="Times New Roman" w:hAnsi="Times New Roman" w:cs="Times New Roman"/>
          <w:sz w:val="28"/>
          <w:szCs w:val="24"/>
        </w:rPr>
      </w:pPr>
      <w:r w:rsidRPr="00AB1013">
        <w:rPr>
          <w:rFonts w:ascii="Times New Roman" w:hAnsi="Times New Roman" w:cs="Times New Roman"/>
          <w:sz w:val="28"/>
          <w:szCs w:val="24"/>
        </w:rPr>
        <w:t xml:space="preserve">В тепловом пункте здания присоединение системы водяного отопления к централизованным тепловым сетям может осуществляться по зависимой или независимой схемам. При зависимой схеме присоединения теплоноситель централизованных тепловых сетей используется непосредственно в системе отопления. </w:t>
      </w:r>
    </w:p>
    <w:p w:rsidR="004A4E91" w:rsidRPr="00AB1013" w:rsidRDefault="004A4E91" w:rsidP="004A4E91">
      <w:pPr>
        <w:spacing w:after="0" w:line="360" w:lineRule="auto"/>
        <w:ind w:firstLine="567"/>
        <w:jc w:val="both"/>
        <w:rPr>
          <w:rFonts w:ascii="Times New Roman" w:hAnsi="Times New Roman" w:cs="Times New Roman"/>
          <w:sz w:val="28"/>
          <w:szCs w:val="24"/>
        </w:rPr>
      </w:pPr>
      <w:r w:rsidRPr="00AB1013">
        <w:rPr>
          <w:rFonts w:ascii="Times New Roman" w:hAnsi="Times New Roman" w:cs="Times New Roman"/>
          <w:sz w:val="28"/>
          <w:szCs w:val="24"/>
        </w:rPr>
        <w:t>При независимой схеме присоединения применяется теплообменник, разделяющий теплоносители системы отопления и тепловых сетей. При</w:t>
      </w:r>
      <w:r w:rsidRPr="00AB1013">
        <w:rPr>
          <w:rFonts w:ascii="Times New Roman" w:hAnsi="Times New Roman" w:cs="Times New Roman"/>
          <w:sz w:val="28"/>
          <w:szCs w:val="24"/>
        </w:rPr>
        <w:softHyphen/>
        <w:t>оритетной является зависимая схема, как наиболее дешевая и простая в монтаже и эксплуатации. Независимая схема присоединения используется при недостаточном или высоком для эксплуатируемой системы отопления гидро</w:t>
      </w:r>
      <w:r w:rsidRPr="00AB1013">
        <w:rPr>
          <w:rFonts w:ascii="Times New Roman" w:hAnsi="Times New Roman" w:cs="Times New Roman"/>
          <w:sz w:val="28"/>
          <w:szCs w:val="24"/>
        </w:rPr>
        <w:softHyphen/>
        <w:t>статическом давлении на вводе тепловой сети в тепловой пункт здания.</w:t>
      </w:r>
    </w:p>
    <w:p w:rsidR="004A4E91" w:rsidRPr="00AB1013" w:rsidRDefault="004A4E91" w:rsidP="004A4E91">
      <w:pPr>
        <w:spacing w:after="0" w:line="360" w:lineRule="auto"/>
        <w:ind w:firstLine="567"/>
        <w:jc w:val="both"/>
        <w:rPr>
          <w:rFonts w:ascii="Times New Roman" w:hAnsi="Times New Roman" w:cs="Times New Roman"/>
          <w:sz w:val="28"/>
          <w:szCs w:val="24"/>
        </w:rPr>
      </w:pPr>
      <w:r w:rsidRPr="00AB1013">
        <w:rPr>
          <w:rFonts w:ascii="Times New Roman" w:hAnsi="Times New Roman" w:cs="Times New Roman"/>
          <w:sz w:val="28"/>
          <w:szCs w:val="24"/>
        </w:rPr>
        <w:t>Зависимая схема присоединения может быть непосредственной или с применением узла смешения (для подсоединения к тепловым сетям, расчетные температурные параметры которых выше параметров системы отопления).</w:t>
      </w:r>
    </w:p>
    <w:p w:rsidR="004A4E91" w:rsidRPr="00AB1013" w:rsidRDefault="004A4E91" w:rsidP="004A4E91">
      <w:pPr>
        <w:spacing w:after="0" w:line="360" w:lineRule="auto"/>
        <w:ind w:firstLine="567"/>
        <w:jc w:val="both"/>
        <w:rPr>
          <w:rFonts w:ascii="Times New Roman" w:hAnsi="Times New Roman" w:cs="Times New Roman"/>
          <w:sz w:val="28"/>
          <w:szCs w:val="24"/>
        </w:rPr>
      </w:pPr>
      <w:r w:rsidRPr="00AB1013">
        <w:rPr>
          <w:rFonts w:ascii="Times New Roman" w:hAnsi="Times New Roman" w:cs="Times New Roman"/>
          <w:sz w:val="28"/>
          <w:szCs w:val="24"/>
        </w:rPr>
        <w:t xml:space="preserve">Оптимальным является вариант схемы присоединения, при которой обеспечивается непосредственная обратная связь между пользователем </w:t>
      </w:r>
      <w:r w:rsidRPr="00AB1013">
        <w:rPr>
          <w:rFonts w:ascii="Times New Roman" w:hAnsi="Times New Roman" w:cs="Times New Roman"/>
          <w:sz w:val="28"/>
          <w:szCs w:val="24"/>
        </w:rPr>
        <w:lastRenderedPageBreak/>
        <w:t>тепловой энергии и теплопроизводителем при регулировании производства теплоты. Однако такое прямое присоединение возможно только при использовании низкотемпературных тепловых сетей с постоянными в течение года параметрами теплоносителя, например 80-60°С, и только для двухтрубных систем отопления с радиаторными дросселирующими термостатами. Тепловые сети в данном случае реагируют на изменение спроса потребителя в теплоте через датчики перепада давления на вводах, с помощью которых электронными регуляторами изменяется подача сетевых насосов тепловых сетей (количественное регулирование).</w:t>
      </w:r>
    </w:p>
    <w:p w:rsidR="004A4E91" w:rsidRPr="00AB1013" w:rsidRDefault="004A4E91" w:rsidP="004A4E91">
      <w:pPr>
        <w:spacing w:after="0" w:line="360" w:lineRule="auto"/>
        <w:ind w:firstLine="567"/>
        <w:jc w:val="both"/>
        <w:rPr>
          <w:rFonts w:ascii="Times New Roman" w:hAnsi="Times New Roman" w:cs="Times New Roman"/>
          <w:sz w:val="28"/>
          <w:szCs w:val="24"/>
        </w:rPr>
      </w:pPr>
      <w:r w:rsidRPr="00AB1013">
        <w:rPr>
          <w:rFonts w:ascii="Times New Roman" w:hAnsi="Times New Roman" w:cs="Times New Roman"/>
          <w:sz w:val="28"/>
          <w:szCs w:val="24"/>
        </w:rPr>
        <w:t xml:space="preserve">Схема с водоструйным элеватором, который сочетает в себе функции смесителя и циркуляционного насоса, но с низким КПД. Данная схема широко применяется для нерегулируемых систем отопления, так как является простой и надежной в эксплуатации, не нуждается в электроэнергии. </w:t>
      </w:r>
    </w:p>
    <w:p w:rsidR="004A4E91" w:rsidRPr="00AB1013" w:rsidRDefault="004A4E91" w:rsidP="004A4E91">
      <w:pPr>
        <w:spacing w:after="0" w:line="360" w:lineRule="auto"/>
        <w:ind w:firstLine="567"/>
        <w:jc w:val="both"/>
        <w:rPr>
          <w:rFonts w:ascii="Times New Roman" w:hAnsi="Times New Roman" w:cs="Times New Roman"/>
          <w:sz w:val="28"/>
          <w:szCs w:val="24"/>
        </w:rPr>
      </w:pPr>
      <w:r w:rsidRPr="00AB1013">
        <w:rPr>
          <w:rFonts w:ascii="Times New Roman" w:hAnsi="Times New Roman" w:cs="Times New Roman"/>
          <w:sz w:val="28"/>
          <w:szCs w:val="24"/>
        </w:rPr>
        <w:t>В практике автоматизации и переоборудования тепловых узлов имело место использование схемы с установкой клапана перед элеватором. Такой подход является неверным, так как при дросселировании потока клапаном резко падают насосные качества элеватора. Поэтому разработчики обычно дополнительно устанавливают в эту схему насос и обратный клапан, для которых элеватор становится только помехой. Поэтому такие тепловые схемы применялись и без элеватора.</w:t>
      </w:r>
      <w:r w:rsidRPr="00AB1013">
        <w:rPr>
          <w:rFonts w:ascii="Times New Roman" w:hAnsi="Times New Roman" w:cs="Times New Roman"/>
          <w:iCs/>
          <w:sz w:val="28"/>
          <w:szCs w:val="24"/>
        </w:rPr>
        <w:t xml:space="preserve"> </w:t>
      </w:r>
      <w:r w:rsidRPr="00AB1013">
        <w:rPr>
          <w:rFonts w:ascii="Times New Roman" w:hAnsi="Times New Roman" w:cs="Times New Roman"/>
          <w:sz w:val="28"/>
          <w:szCs w:val="24"/>
        </w:rPr>
        <w:t>При наличии достаточного для работы элеватора перепада давления на вводе хорошие характеристики имеет узел смешения в виде регулируемого водоструйного элеватора</w:t>
      </w:r>
      <w:r w:rsidRPr="00AB1013">
        <w:rPr>
          <w:rFonts w:ascii="Times New Roman" w:hAnsi="Times New Roman" w:cs="Times New Roman"/>
          <w:iCs/>
          <w:sz w:val="28"/>
          <w:szCs w:val="24"/>
        </w:rPr>
        <w:t xml:space="preserve">, </w:t>
      </w:r>
      <w:r w:rsidRPr="00AB1013">
        <w:rPr>
          <w:rFonts w:ascii="Times New Roman" w:hAnsi="Times New Roman" w:cs="Times New Roman"/>
          <w:sz w:val="28"/>
          <w:szCs w:val="24"/>
        </w:rPr>
        <w:t>в котором с помощью сервомотора изменяется сечение сопла элеватора.</w:t>
      </w:r>
    </w:p>
    <w:p w:rsidR="004A4E91" w:rsidRPr="00AB1013" w:rsidRDefault="004A4E91" w:rsidP="004A4E91">
      <w:pPr>
        <w:spacing w:after="0" w:line="360" w:lineRule="auto"/>
        <w:ind w:firstLine="567"/>
        <w:jc w:val="both"/>
        <w:rPr>
          <w:rFonts w:ascii="Times New Roman" w:hAnsi="Times New Roman" w:cs="Times New Roman"/>
          <w:sz w:val="28"/>
          <w:szCs w:val="24"/>
        </w:rPr>
      </w:pPr>
      <w:r w:rsidRPr="00AB1013">
        <w:rPr>
          <w:rFonts w:ascii="Times New Roman" w:hAnsi="Times New Roman" w:cs="Times New Roman"/>
          <w:sz w:val="28"/>
          <w:szCs w:val="24"/>
        </w:rPr>
        <w:t>Применяются также схема с использованием трехходового клапана, данная схема</w:t>
      </w:r>
      <w:r w:rsidRPr="00AB1013">
        <w:rPr>
          <w:rFonts w:ascii="Times New Roman" w:hAnsi="Times New Roman" w:cs="Times New Roman"/>
          <w:iCs/>
          <w:sz w:val="28"/>
          <w:szCs w:val="24"/>
        </w:rPr>
        <w:t xml:space="preserve"> </w:t>
      </w:r>
      <w:r w:rsidRPr="00AB1013">
        <w:rPr>
          <w:rFonts w:ascii="Times New Roman" w:hAnsi="Times New Roman" w:cs="Times New Roman"/>
          <w:sz w:val="28"/>
          <w:szCs w:val="24"/>
        </w:rPr>
        <w:t xml:space="preserve">отличается значительно более широким диапазоном коэффициента смешения по сравнению со схемой в которой используется насос и обратный клапан, но без элеватора. Подмешивающий насос используется при наличии достаточного для работы системы отопления </w:t>
      </w:r>
      <w:r w:rsidRPr="00AB1013">
        <w:rPr>
          <w:rFonts w:ascii="Times New Roman" w:hAnsi="Times New Roman" w:cs="Times New Roman"/>
          <w:sz w:val="28"/>
          <w:szCs w:val="24"/>
        </w:rPr>
        <w:lastRenderedPageBreak/>
        <w:t>перепада давления на вводе тепловых сетей. В противном случае устанавливается циркуляционный насос.</w:t>
      </w:r>
    </w:p>
    <w:p w:rsidR="004A4E91" w:rsidRPr="00AB1013" w:rsidRDefault="004A4E91" w:rsidP="004A4E91">
      <w:pPr>
        <w:spacing w:after="0" w:line="360" w:lineRule="auto"/>
        <w:ind w:firstLine="567"/>
        <w:jc w:val="both"/>
        <w:rPr>
          <w:rFonts w:ascii="Times New Roman" w:hAnsi="Times New Roman" w:cs="Times New Roman"/>
          <w:sz w:val="28"/>
          <w:szCs w:val="24"/>
        </w:rPr>
      </w:pPr>
      <w:r w:rsidRPr="00AB1013">
        <w:rPr>
          <w:rFonts w:ascii="Times New Roman" w:hAnsi="Times New Roman" w:cs="Times New Roman"/>
          <w:sz w:val="28"/>
          <w:szCs w:val="24"/>
        </w:rPr>
        <w:t>Смесительные узлы с использованием гидравлического разделителя и четырехходового клапана применяются в основном при присоединении к местным тепловым сетям от ведомственной, ин</w:t>
      </w:r>
      <w:r w:rsidRPr="00AB1013">
        <w:rPr>
          <w:rFonts w:ascii="Times New Roman" w:hAnsi="Times New Roman" w:cs="Times New Roman"/>
          <w:sz w:val="28"/>
          <w:szCs w:val="24"/>
        </w:rPr>
        <w:softHyphen/>
        <w:t>дивидуальной или т.п. котельной. Такой способ присоединения благоприятен для устойчивой работы котлов, особенно при использовании котлов на твердом топливе. Применяются разделители вертикальные соосные, верти</w:t>
      </w:r>
      <w:r w:rsidRPr="00AB1013">
        <w:rPr>
          <w:rFonts w:ascii="Times New Roman" w:hAnsi="Times New Roman" w:cs="Times New Roman"/>
          <w:sz w:val="28"/>
          <w:szCs w:val="24"/>
        </w:rPr>
        <w:softHyphen/>
        <w:t>кальные со сдвигом подсоединенных к нему трубопроводов отопления относительно трубопроводов тепловых сетей</w:t>
      </w:r>
      <w:r w:rsidRPr="00AB1013">
        <w:rPr>
          <w:rFonts w:ascii="Times New Roman" w:hAnsi="Times New Roman" w:cs="Times New Roman"/>
          <w:iCs/>
          <w:sz w:val="28"/>
          <w:szCs w:val="24"/>
        </w:rPr>
        <w:t xml:space="preserve">, </w:t>
      </w:r>
      <w:r w:rsidRPr="00AB1013">
        <w:rPr>
          <w:rFonts w:ascii="Times New Roman" w:hAnsi="Times New Roman" w:cs="Times New Roman"/>
          <w:sz w:val="28"/>
          <w:szCs w:val="24"/>
        </w:rPr>
        <w:t>а также горизонтальные. Конструкция гидравлического разделителя проста и представляет собой трубу круглого или прямоугольного сечения, площадь поперечного сечения которой примерно в 10...20 раз больше суммарного поперечного сечения подсоединяемых к ней 4-х трубопроводов.</w:t>
      </w:r>
    </w:p>
    <w:p w:rsidR="004A4E91" w:rsidRPr="00AB1013" w:rsidRDefault="004A4E91" w:rsidP="004A4E91">
      <w:pPr>
        <w:spacing w:after="0" w:line="360" w:lineRule="auto"/>
        <w:ind w:firstLine="567"/>
        <w:jc w:val="both"/>
        <w:rPr>
          <w:rFonts w:ascii="Times New Roman" w:hAnsi="Times New Roman" w:cs="Times New Roman"/>
          <w:sz w:val="28"/>
          <w:szCs w:val="24"/>
        </w:rPr>
      </w:pPr>
      <w:r w:rsidRPr="00AB1013">
        <w:rPr>
          <w:rFonts w:ascii="Times New Roman" w:hAnsi="Times New Roman" w:cs="Times New Roman"/>
          <w:sz w:val="28"/>
          <w:szCs w:val="24"/>
        </w:rPr>
        <w:t xml:space="preserve">При независимой схеме присоединения применяются скоростные теплообменники различного типа: гладкотрубные, спиральнотрубные, пластинчатые (как правило, одноходовые разборные или полуразборные). </w:t>
      </w:r>
    </w:p>
    <w:p w:rsidR="00AB1013" w:rsidRDefault="004A4E91" w:rsidP="004A4E91">
      <w:pPr>
        <w:pStyle w:val="a6"/>
        <w:spacing w:line="360" w:lineRule="auto"/>
        <w:ind w:firstLine="567"/>
        <w:jc w:val="both"/>
        <w:rPr>
          <w:rFonts w:ascii="Times New Roman" w:hAnsi="Times New Roman"/>
          <w:sz w:val="28"/>
          <w:szCs w:val="24"/>
        </w:rPr>
      </w:pPr>
      <w:r w:rsidRPr="00AB1013">
        <w:rPr>
          <w:rFonts w:ascii="Times New Roman" w:hAnsi="Times New Roman"/>
          <w:sz w:val="28"/>
          <w:szCs w:val="24"/>
        </w:rPr>
        <w:t>Для потребителей тепловой энергии расположенных в с.</w:t>
      </w:r>
      <w:r w:rsidR="000426EE" w:rsidRPr="00AB1013">
        <w:rPr>
          <w:rFonts w:ascii="Times New Roman" w:hAnsi="Times New Roman"/>
          <w:sz w:val="28"/>
          <w:szCs w:val="24"/>
        </w:rPr>
        <w:t xml:space="preserve"> </w:t>
      </w:r>
      <w:r w:rsidR="00B5256F">
        <w:rPr>
          <w:rFonts w:ascii="Times New Roman" w:hAnsi="Times New Roman"/>
          <w:sz w:val="28"/>
          <w:szCs w:val="24"/>
        </w:rPr>
        <w:t>Китово</w:t>
      </w:r>
      <w:r w:rsidRPr="00AB1013">
        <w:rPr>
          <w:rFonts w:ascii="Times New Roman" w:hAnsi="Times New Roman"/>
          <w:sz w:val="28"/>
          <w:szCs w:val="24"/>
        </w:rPr>
        <w:t xml:space="preserve"> характерно зависимое присоединение.</w:t>
      </w:r>
    </w:p>
    <w:p w:rsidR="00AB1013" w:rsidRDefault="00AB1013" w:rsidP="00AB1013">
      <w:pPr>
        <w:rPr>
          <w:rFonts w:eastAsia="Times New Roman" w:cs="Times New Roman"/>
          <w:lang w:eastAsia="ru-RU"/>
        </w:rPr>
      </w:pPr>
      <w:r>
        <w:br w:type="page"/>
      </w:r>
    </w:p>
    <w:p w:rsidR="004A4E91" w:rsidRPr="004E5BE0" w:rsidRDefault="00AB1013" w:rsidP="00E63B02">
      <w:pPr>
        <w:pStyle w:val="3"/>
      </w:pPr>
      <w:r>
        <w:lastRenderedPageBreak/>
        <w:t xml:space="preserve"> </w:t>
      </w:r>
      <w:bookmarkStart w:id="29" w:name="_Toc406493028"/>
      <w:r w:rsidR="004A4E91" w:rsidRPr="004E5BE0">
        <w:t>Сведения о наличии коммерческого приборного учета тепловой энергии, отпущенной из тепловых сетей потребителям</w:t>
      </w:r>
      <w:r w:rsidR="004A4E91">
        <w:t xml:space="preserve"> и анализ планов по установке приборов учета тепловой энергии и теплоносителя</w:t>
      </w:r>
      <w:r w:rsidR="004A4E91" w:rsidRPr="004E5BE0">
        <w:t>.</w:t>
      </w:r>
      <w:bookmarkEnd w:id="29"/>
    </w:p>
    <w:p w:rsidR="004A4E91" w:rsidRDefault="004A4E91" w:rsidP="004A4E91">
      <w:pPr>
        <w:pStyle w:val="a6"/>
        <w:spacing w:line="360" w:lineRule="auto"/>
        <w:ind w:firstLine="567"/>
        <w:jc w:val="both"/>
        <w:rPr>
          <w:rFonts w:ascii="Times New Roman" w:hAnsi="Times New Roman"/>
          <w:sz w:val="24"/>
          <w:szCs w:val="24"/>
        </w:rPr>
      </w:pPr>
    </w:p>
    <w:p w:rsidR="004A4E91" w:rsidRDefault="004A4E91" w:rsidP="004A4E91">
      <w:pPr>
        <w:pStyle w:val="a6"/>
        <w:spacing w:line="360" w:lineRule="auto"/>
        <w:ind w:firstLine="567"/>
        <w:jc w:val="both"/>
        <w:rPr>
          <w:rFonts w:ascii="Times New Roman" w:hAnsi="Times New Roman"/>
          <w:sz w:val="28"/>
          <w:szCs w:val="24"/>
        </w:rPr>
      </w:pPr>
      <w:r w:rsidRPr="00663663">
        <w:rPr>
          <w:rFonts w:ascii="Times New Roman" w:hAnsi="Times New Roman"/>
          <w:sz w:val="28"/>
          <w:szCs w:val="24"/>
        </w:rPr>
        <w:t xml:space="preserve">Перечень </w:t>
      </w:r>
      <w:r w:rsidR="00663663" w:rsidRPr="00663663">
        <w:rPr>
          <w:rFonts w:ascii="Times New Roman" w:hAnsi="Times New Roman"/>
          <w:sz w:val="28"/>
          <w:szCs w:val="24"/>
        </w:rPr>
        <w:t>потребителей</w:t>
      </w:r>
      <w:r w:rsidRPr="00663663">
        <w:rPr>
          <w:rFonts w:ascii="Times New Roman" w:hAnsi="Times New Roman"/>
          <w:sz w:val="28"/>
          <w:szCs w:val="24"/>
        </w:rPr>
        <w:t xml:space="preserve"> тепловой энергии с.</w:t>
      </w:r>
      <w:r w:rsidR="00943E2C" w:rsidRPr="00663663">
        <w:rPr>
          <w:rFonts w:ascii="Times New Roman" w:hAnsi="Times New Roman"/>
          <w:sz w:val="28"/>
          <w:szCs w:val="24"/>
        </w:rPr>
        <w:t xml:space="preserve"> </w:t>
      </w:r>
      <w:r w:rsidR="00617733" w:rsidRPr="00663663">
        <w:rPr>
          <w:rFonts w:ascii="Times New Roman" w:hAnsi="Times New Roman"/>
          <w:sz w:val="28"/>
          <w:szCs w:val="24"/>
        </w:rPr>
        <w:t>Китово</w:t>
      </w:r>
      <w:r w:rsidRPr="00663663">
        <w:rPr>
          <w:rFonts w:ascii="Times New Roman" w:hAnsi="Times New Roman"/>
          <w:sz w:val="28"/>
          <w:szCs w:val="24"/>
        </w:rPr>
        <w:t xml:space="preserve"> с указанием наличия</w:t>
      </w:r>
      <w:r w:rsidRPr="00AB1013">
        <w:rPr>
          <w:rFonts w:ascii="Times New Roman" w:hAnsi="Times New Roman"/>
          <w:sz w:val="28"/>
          <w:szCs w:val="24"/>
        </w:rPr>
        <w:t xml:space="preserve"> установленных приборов учета отпущенной тепловой энергии и рекомендации экспертной группы по необходимости установк</w:t>
      </w:r>
      <w:r w:rsidR="005A415C">
        <w:rPr>
          <w:rFonts w:ascii="Times New Roman" w:hAnsi="Times New Roman"/>
          <w:sz w:val="28"/>
          <w:szCs w:val="24"/>
        </w:rPr>
        <w:t>и дополнительных приборов учета представлены в приложение 2.</w:t>
      </w:r>
    </w:p>
    <w:p w:rsidR="004A4E91" w:rsidRDefault="004A4E91" w:rsidP="005A415C">
      <w:pPr>
        <w:pStyle w:val="a6"/>
        <w:spacing w:line="360" w:lineRule="auto"/>
        <w:jc w:val="both"/>
        <w:rPr>
          <w:rFonts w:ascii="Times New Roman" w:hAnsi="Times New Roman"/>
          <w:sz w:val="24"/>
          <w:szCs w:val="24"/>
        </w:rPr>
      </w:pPr>
    </w:p>
    <w:p w:rsidR="004A4E91" w:rsidRPr="004E5BE0" w:rsidRDefault="004A4E91" w:rsidP="00E63B02">
      <w:pPr>
        <w:pStyle w:val="3"/>
      </w:pPr>
      <w:bookmarkStart w:id="30" w:name="_Toc406493029"/>
      <w:r w:rsidRPr="004E5BE0">
        <w:t>Анализ работы диспетчерских служб теплоснабжающих (теплосетевых) организаций и используемых средств автоматизации, телемеханизации и связи.</w:t>
      </w:r>
      <w:bookmarkEnd w:id="30"/>
    </w:p>
    <w:p w:rsidR="00AB1013" w:rsidRDefault="004A4E91" w:rsidP="004A4E91">
      <w:pPr>
        <w:pStyle w:val="ConsPlusNormal"/>
        <w:widowControl/>
        <w:spacing w:line="360" w:lineRule="auto"/>
        <w:ind w:firstLine="567"/>
        <w:jc w:val="both"/>
        <w:rPr>
          <w:rFonts w:ascii="Times New Roman" w:hAnsi="Times New Roman" w:cs="Times New Roman"/>
          <w:sz w:val="28"/>
          <w:szCs w:val="24"/>
        </w:rPr>
      </w:pPr>
      <w:r w:rsidRPr="00AB1013">
        <w:rPr>
          <w:rFonts w:ascii="Times New Roman" w:hAnsi="Times New Roman" w:cs="Times New Roman"/>
          <w:sz w:val="28"/>
          <w:szCs w:val="24"/>
        </w:rPr>
        <w:t>Диспетчерская служба об неисправностях в котельных и тепловых сетях получает по телефону от операторов котельных и другого обслуживающего персонала и при необходимости направляет аварийную бригаду для устранения неисправностей.</w:t>
      </w:r>
    </w:p>
    <w:p w:rsidR="00AB1013" w:rsidRDefault="00AB1013" w:rsidP="00AB1013">
      <w:pPr>
        <w:rPr>
          <w:rFonts w:eastAsiaTheme="minorEastAsia"/>
          <w:lang w:eastAsia="ru-RU"/>
        </w:rPr>
      </w:pPr>
      <w:r>
        <w:br w:type="page"/>
      </w:r>
    </w:p>
    <w:p w:rsidR="004A4E91" w:rsidRPr="004E5BE0" w:rsidRDefault="00AB1013" w:rsidP="00E63B02">
      <w:pPr>
        <w:pStyle w:val="3"/>
      </w:pPr>
      <w:r>
        <w:lastRenderedPageBreak/>
        <w:t xml:space="preserve"> </w:t>
      </w:r>
      <w:bookmarkStart w:id="31" w:name="_Toc406493030"/>
      <w:r w:rsidR="004A4E91" w:rsidRPr="004E5BE0">
        <w:t>Уровень автоматизации и обслуживания центральных тепловых пунктов, насосных станций.</w:t>
      </w:r>
      <w:bookmarkEnd w:id="31"/>
    </w:p>
    <w:p w:rsidR="004A4E91" w:rsidRPr="00AB1013" w:rsidRDefault="004A4E91" w:rsidP="004A4E91">
      <w:pPr>
        <w:spacing w:after="0" w:line="360" w:lineRule="auto"/>
        <w:ind w:firstLine="567"/>
        <w:jc w:val="both"/>
        <w:rPr>
          <w:rFonts w:ascii="Times New Roman" w:eastAsia="Times New Roman" w:hAnsi="Times New Roman" w:cs="Times New Roman"/>
          <w:sz w:val="28"/>
          <w:szCs w:val="24"/>
        </w:rPr>
      </w:pPr>
      <w:r w:rsidRPr="00AB1013">
        <w:rPr>
          <w:rFonts w:ascii="Times New Roman" w:hAnsi="Times New Roman" w:cs="Times New Roman"/>
          <w:sz w:val="28"/>
          <w:szCs w:val="24"/>
        </w:rPr>
        <w:t>Центральны</w:t>
      </w:r>
      <w:r w:rsidR="000426EE" w:rsidRPr="00AB1013">
        <w:rPr>
          <w:rFonts w:ascii="Times New Roman" w:hAnsi="Times New Roman" w:cs="Times New Roman"/>
          <w:sz w:val="28"/>
          <w:szCs w:val="24"/>
        </w:rPr>
        <w:t>е</w:t>
      </w:r>
      <w:r w:rsidRPr="00AB1013">
        <w:rPr>
          <w:rFonts w:ascii="Times New Roman" w:hAnsi="Times New Roman" w:cs="Times New Roman"/>
          <w:sz w:val="28"/>
          <w:szCs w:val="24"/>
        </w:rPr>
        <w:t xml:space="preserve"> тепловы</w:t>
      </w:r>
      <w:r w:rsidR="000426EE" w:rsidRPr="00AB1013">
        <w:rPr>
          <w:rFonts w:ascii="Times New Roman" w:hAnsi="Times New Roman" w:cs="Times New Roman"/>
          <w:sz w:val="28"/>
          <w:szCs w:val="24"/>
        </w:rPr>
        <w:t>е</w:t>
      </w:r>
      <w:r w:rsidRPr="00AB1013">
        <w:rPr>
          <w:rFonts w:ascii="Times New Roman" w:hAnsi="Times New Roman" w:cs="Times New Roman"/>
          <w:sz w:val="28"/>
          <w:szCs w:val="24"/>
        </w:rPr>
        <w:t xml:space="preserve"> пункт</w:t>
      </w:r>
      <w:r w:rsidR="000426EE" w:rsidRPr="00AB1013">
        <w:rPr>
          <w:rFonts w:ascii="Times New Roman" w:hAnsi="Times New Roman" w:cs="Times New Roman"/>
          <w:sz w:val="28"/>
          <w:szCs w:val="24"/>
        </w:rPr>
        <w:t>ы</w:t>
      </w:r>
      <w:r w:rsidRPr="00AB1013">
        <w:rPr>
          <w:rFonts w:ascii="Times New Roman" w:hAnsi="Times New Roman" w:cs="Times New Roman"/>
          <w:sz w:val="28"/>
          <w:szCs w:val="24"/>
        </w:rPr>
        <w:t xml:space="preserve"> и насосны</w:t>
      </w:r>
      <w:r w:rsidR="000426EE" w:rsidRPr="00AB1013">
        <w:rPr>
          <w:rFonts w:ascii="Times New Roman" w:hAnsi="Times New Roman" w:cs="Times New Roman"/>
          <w:sz w:val="28"/>
          <w:szCs w:val="24"/>
        </w:rPr>
        <w:t>е</w:t>
      </w:r>
      <w:r w:rsidRPr="00AB1013">
        <w:rPr>
          <w:rFonts w:ascii="Times New Roman" w:hAnsi="Times New Roman" w:cs="Times New Roman"/>
          <w:sz w:val="28"/>
          <w:szCs w:val="24"/>
        </w:rPr>
        <w:t xml:space="preserve"> станци</w:t>
      </w:r>
      <w:r w:rsidR="000426EE" w:rsidRPr="00AB1013">
        <w:rPr>
          <w:rFonts w:ascii="Times New Roman" w:hAnsi="Times New Roman" w:cs="Times New Roman"/>
          <w:sz w:val="28"/>
          <w:szCs w:val="24"/>
        </w:rPr>
        <w:t>и</w:t>
      </w:r>
      <w:r w:rsidRPr="00AB1013">
        <w:rPr>
          <w:rFonts w:ascii="Times New Roman" w:hAnsi="Times New Roman" w:cs="Times New Roman"/>
          <w:sz w:val="28"/>
          <w:szCs w:val="24"/>
        </w:rPr>
        <w:t xml:space="preserve">  </w:t>
      </w:r>
      <w:r w:rsidR="000426EE" w:rsidRPr="00AB1013">
        <w:rPr>
          <w:rFonts w:ascii="Times New Roman" w:hAnsi="Times New Roman" w:cs="Times New Roman"/>
          <w:sz w:val="28"/>
          <w:szCs w:val="24"/>
        </w:rPr>
        <w:t>отсутствуют</w:t>
      </w:r>
      <w:r w:rsidRPr="00AB1013">
        <w:rPr>
          <w:rFonts w:ascii="Times New Roman" w:hAnsi="Times New Roman" w:cs="Times New Roman"/>
          <w:sz w:val="28"/>
          <w:szCs w:val="24"/>
        </w:rPr>
        <w:t>.</w:t>
      </w:r>
    </w:p>
    <w:p w:rsidR="004A4E91" w:rsidRPr="004E5BE0" w:rsidRDefault="00AB1013" w:rsidP="00E63B02">
      <w:pPr>
        <w:pStyle w:val="3"/>
      </w:pPr>
      <w:r>
        <w:t xml:space="preserve"> </w:t>
      </w:r>
      <w:bookmarkStart w:id="32" w:name="_Toc406493031"/>
      <w:r w:rsidR="004A4E91" w:rsidRPr="004E5BE0">
        <w:t>Сведения о наличии защиты тепловых сетей от превышения давления.</w:t>
      </w:r>
      <w:bookmarkEnd w:id="32"/>
    </w:p>
    <w:p w:rsidR="004A4E91" w:rsidRPr="00AB1013" w:rsidRDefault="004A4E91" w:rsidP="004A4E91">
      <w:pPr>
        <w:pStyle w:val="ConsPlusNormal"/>
        <w:widowControl/>
        <w:spacing w:line="276" w:lineRule="auto"/>
        <w:ind w:firstLine="567"/>
        <w:jc w:val="both"/>
        <w:rPr>
          <w:rFonts w:ascii="Times New Roman" w:hAnsi="Times New Roman" w:cs="Times New Roman"/>
          <w:sz w:val="28"/>
          <w:szCs w:val="24"/>
        </w:rPr>
      </w:pPr>
      <w:r w:rsidRPr="00AB1013">
        <w:rPr>
          <w:rFonts w:ascii="Times New Roman" w:hAnsi="Times New Roman" w:cs="Times New Roman"/>
          <w:sz w:val="28"/>
          <w:szCs w:val="24"/>
        </w:rPr>
        <w:t>Защита тепловых сетей от превышения давления осуществляется предохранительными клапанами. В котельной установлены датчики давления, которые соединены с системой автоматического управления котлов. При превышении давления включается звуковая и световая сигнализация.</w:t>
      </w:r>
    </w:p>
    <w:p w:rsidR="004A4E91" w:rsidRDefault="004A4E91" w:rsidP="004A4E91">
      <w:pPr>
        <w:pStyle w:val="a6"/>
        <w:spacing w:line="360" w:lineRule="auto"/>
        <w:ind w:firstLine="567"/>
        <w:jc w:val="both"/>
        <w:rPr>
          <w:rFonts w:ascii="Times New Roman" w:hAnsi="Times New Roman"/>
          <w:b/>
          <w:sz w:val="24"/>
          <w:szCs w:val="24"/>
          <w:u w:val="single"/>
        </w:rPr>
      </w:pPr>
    </w:p>
    <w:p w:rsidR="004A4E91" w:rsidRPr="004E5BE0" w:rsidRDefault="00AB1013" w:rsidP="00E63B02">
      <w:pPr>
        <w:pStyle w:val="3"/>
      </w:pPr>
      <w:r>
        <w:t xml:space="preserve"> </w:t>
      </w:r>
      <w:bookmarkStart w:id="33" w:name="_Toc406493032"/>
      <w:r w:rsidR="004A4E91" w:rsidRPr="004E5BE0">
        <w:t>Перечень выявленных бесхозяйных тепловых сетей и обоснование выбора организации, уполномоченной на их эксплуатацию.</w:t>
      </w:r>
      <w:bookmarkEnd w:id="33"/>
    </w:p>
    <w:p w:rsidR="004A4E91" w:rsidRPr="00AB1013" w:rsidRDefault="004A4E91" w:rsidP="004A4E91">
      <w:pPr>
        <w:pStyle w:val="ConsPlusNormal"/>
        <w:widowControl/>
        <w:spacing w:line="276" w:lineRule="auto"/>
        <w:ind w:firstLine="567"/>
        <w:jc w:val="both"/>
        <w:rPr>
          <w:rFonts w:ascii="Times New Roman" w:hAnsi="Times New Roman" w:cs="Times New Roman"/>
          <w:sz w:val="28"/>
          <w:szCs w:val="24"/>
        </w:rPr>
      </w:pPr>
      <w:r w:rsidRPr="00AB1013">
        <w:rPr>
          <w:rFonts w:ascii="Times New Roman" w:hAnsi="Times New Roman" w:cs="Times New Roman"/>
          <w:sz w:val="28"/>
          <w:szCs w:val="24"/>
        </w:rPr>
        <w:t>Бесхозяйны</w:t>
      </w:r>
      <w:r w:rsidR="0066409E" w:rsidRPr="00AB1013">
        <w:rPr>
          <w:rFonts w:ascii="Times New Roman" w:hAnsi="Times New Roman" w:cs="Times New Roman"/>
          <w:sz w:val="28"/>
          <w:szCs w:val="24"/>
        </w:rPr>
        <w:t>е</w:t>
      </w:r>
      <w:r w:rsidRPr="00AB1013">
        <w:rPr>
          <w:rFonts w:ascii="Times New Roman" w:hAnsi="Times New Roman" w:cs="Times New Roman"/>
          <w:sz w:val="28"/>
          <w:szCs w:val="24"/>
        </w:rPr>
        <w:t xml:space="preserve"> тепловы</w:t>
      </w:r>
      <w:r w:rsidR="0066409E" w:rsidRPr="00AB1013">
        <w:rPr>
          <w:rFonts w:ascii="Times New Roman" w:hAnsi="Times New Roman" w:cs="Times New Roman"/>
          <w:sz w:val="28"/>
          <w:szCs w:val="24"/>
        </w:rPr>
        <w:t>е</w:t>
      </w:r>
      <w:r w:rsidRPr="00AB1013">
        <w:rPr>
          <w:rFonts w:ascii="Times New Roman" w:hAnsi="Times New Roman" w:cs="Times New Roman"/>
          <w:sz w:val="28"/>
          <w:szCs w:val="24"/>
        </w:rPr>
        <w:t xml:space="preserve"> сет</w:t>
      </w:r>
      <w:r w:rsidR="0066409E" w:rsidRPr="00AB1013">
        <w:rPr>
          <w:rFonts w:ascii="Times New Roman" w:hAnsi="Times New Roman" w:cs="Times New Roman"/>
          <w:sz w:val="28"/>
          <w:szCs w:val="24"/>
        </w:rPr>
        <w:t>и</w:t>
      </w:r>
      <w:r w:rsidRPr="00AB1013">
        <w:rPr>
          <w:rFonts w:ascii="Times New Roman" w:hAnsi="Times New Roman" w:cs="Times New Roman"/>
          <w:sz w:val="28"/>
          <w:szCs w:val="24"/>
        </w:rPr>
        <w:t xml:space="preserve"> </w:t>
      </w:r>
      <w:r w:rsidR="0066409E" w:rsidRPr="00AB1013">
        <w:rPr>
          <w:rFonts w:ascii="Times New Roman" w:hAnsi="Times New Roman" w:cs="Times New Roman"/>
          <w:sz w:val="28"/>
          <w:szCs w:val="24"/>
        </w:rPr>
        <w:t>отсутствуют</w:t>
      </w:r>
      <w:r w:rsidRPr="00AB1013">
        <w:rPr>
          <w:rFonts w:ascii="Times New Roman" w:hAnsi="Times New Roman" w:cs="Times New Roman"/>
          <w:sz w:val="28"/>
          <w:szCs w:val="24"/>
        </w:rPr>
        <w:t>.</w:t>
      </w:r>
    </w:p>
    <w:p w:rsidR="004A1678" w:rsidRDefault="004A1678">
      <w:pPr>
        <w:rPr>
          <w:rFonts w:ascii="Times New Roman" w:eastAsia="Times New Roman" w:hAnsi="Times New Roman" w:cs="Times New Roman"/>
          <w:sz w:val="24"/>
          <w:szCs w:val="24"/>
          <w:lang w:eastAsia="ru-RU"/>
        </w:rPr>
      </w:pPr>
      <w:r>
        <w:rPr>
          <w:rFonts w:ascii="Times New Roman" w:hAnsi="Times New Roman"/>
          <w:sz w:val="24"/>
          <w:szCs w:val="24"/>
        </w:rPr>
        <w:br w:type="page"/>
      </w:r>
    </w:p>
    <w:p w:rsidR="004A4E91" w:rsidRPr="00AB1013" w:rsidRDefault="004A4E91" w:rsidP="00AB1013">
      <w:pPr>
        <w:pStyle w:val="1"/>
        <w:numPr>
          <w:ilvl w:val="1"/>
          <w:numId w:val="28"/>
        </w:numPr>
        <w:jc w:val="center"/>
        <w:rPr>
          <w:sz w:val="32"/>
        </w:rPr>
      </w:pPr>
      <w:bookmarkStart w:id="34" w:name="_Toc339455062"/>
      <w:bookmarkStart w:id="35" w:name="_Toc406493033"/>
      <w:r w:rsidRPr="00AB1013">
        <w:rPr>
          <w:sz w:val="32"/>
        </w:rPr>
        <w:lastRenderedPageBreak/>
        <w:t>Зоны действия источников тепловой энергии</w:t>
      </w:r>
      <w:bookmarkEnd w:id="35"/>
    </w:p>
    <w:p w:rsidR="004A4E91" w:rsidRDefault="004A4E91" w:rsidP="004A4E91">
      <w:pPr>
        <w:spacing w:after="0" w:line="360" w:lineRule="auto"/>
        <w:ind w:firstLine="567"/>
        <w:jc w:val="both"/>
        <w:rPr>
          <w:rFonts w:ascii="Times New Roman" w:eastAsia="Times New Roman" w:hAnsi="Times New Roman" w:cs="Times New Roman"/>
          <w:sz w:val="24"/>
          <w:szCs w:val="24"/>
          <w:lang w:eastAsia="ru-RU"/>
        </w:rPr>
      </w:pPr>
    </w:p>
    <w:p w:rsidR="004A4E91" w:rsidRPr="001A7DE9" w:rsidRDefault="004A4E91" w:rsidP="00AB1013">
      <w:pPr>
        <w:spacing w:after="0" w:line="360" w:lineRule="auto"/>
        <w:ind w:firstLine="567"/>
        <w:jc w:val="both"/>
        <w:rPr>
          <w:rFonts w:ascii="Times New Roman" w:eastAsia="Times New Roman" w:hAnsi="Times New Roman" w:cs="Times New Roman"/>
          <w:sz w:val="28"/>
          <w:szCs w:val="24"/>
          <w:lang w:eastAsia="ru-RU"/>
        </w:rPr>
      </w:pPr>
      <w:r w:rsidRPr="001A7DE9">
        <w:rPr>
          <w:rFonts w:ascii="Times New Roman" w:eastAsia="Times New Roman" w:hAnsi="Times New Roman" w:cs="Times New Roman"/>
          <w:sz w:val="28"/>
          <w:szCs w:val="24"/>
          <w:lang w:eastAsia="ru-RU"/>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w:t>
      </w:r>
      <w:r w:rsidR="00AB1013" w:rsidRPr="001A7DE9">
        <w:rPr>
          <w:rFonts w:ascii="Times New Roman" w:eastAsia="Times New Roman" w:hAnsi="Times New Roman" w:cs="Times New Roman"/>
          <w:sz w:val="28"/>
          <w:szCs w:val="24"/>
          <w:lang w:eastAsia="ru-RU"/>
        </w:rPr>
        <w:t>ходов в системе теплоснабжения.</w:t>
      </w:r>
    </w:p>
    <w:tbl>
      <w:tblPr>
        <w:tblW w:w="5190" w:type="dxa"/>
        <w:jc w:val="center"/>
        <w:tblLook w:val="0000" w:firstRow="0" w:lastRow="0" w:firstColumn="0" w:lastColumn="0" w:noHBand="0" w:noVBand="0"/>
      </w:tblPr>
      <w:tblGrid>
        <w:gridCol w:w="2940"/>
        <w:gridCol w:w="2250"/>
      </w:tblGrid>
      <w:tr w:rsidR="001A7DE9" w:rsidRPr="007A2E65" w:rsidTr="001A7DE9">
        <w:trPr>
          <w:trHeight w:val="1410"/>
          <w:jc w:val="center"/>
        </w:trPr>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1A7DE9" w:rsidRPr="007A2E65" w:rsidRDefault="001A7DE9" w:rsidP="001D13E5">
            <w:pPr>
              <w:spacing w:after="0"/>
              <w:jc w:val="center"/>
              <w:rPr>
                <w:rFonts w:ascii="Times New Roman" w:hAnsi="Times New Roman" w:cs="Times New Roman"/>
                <w:sz w:val="24"/>
                <w:szCs w:val="24"/>
              </w:rPr>
            </w:pPr>
            <w:r w:rsidRPr="007A2E65">
              <w:rPr>
                <w:rFonts w:ascii="Times New Roman" w:hAnsi="Times New Roman" w:cs="Times New Roman"/>
                <w:sz w:val="24"/>
                <w:szCs w:val="24"/>
              </w:rPr>
              <w:t>Дополнительно подключаемая тепловая нагрузка, Гкал/ч</w:t>
            </w:r>
          </w:p>
        </w:tc>
        <w:tc>
          <w:tcPr>
            <w:tcW w:w="2250" w:type="dxa"/>
            <w:tcBorders>
              <w:top w:val="single" w:sz="4" w:space="0" w:color="auto"/>
              <w:left w:val="nil"/>
              <w:bottom w:val="single" w:sz="4" w:space="0" w:color="auto"/>
              <w:right w:val="single" w:sz="4" w:space="0" w:color="auto"/>
            </w:tcBorders>
            <w:shd w:val="clear" w:color="auto" w:fill="auto"/>
            <w:vAlign w:val="center"/>
          </w:tcPr>
          <w:p w:rsidR="001A7DE9" w:rsidRPr="007A2E65" w:rsidRDefault="001A7DE9" w:rsidP="001D13E5">
            <w:pPr>
              <w:spacing w:after="0"/>
              <w:jc w:val="center"/>
              <w:rPr>
                <w:rFonts w:ascii="Times New Roman" w:hAnsi="Times New Roman" w:cs="Times New Roman"/>
                <w:sz w:val="24"/>
                <w:szCs w:val="24"/>
              </w:rPr>
            </w:pPr>
            <w:r w:rsidRPr="007A2E65">
              <w:rPr>
                <w:rFonts w:ascii="Times New Roman" w:hAnsi="Times New Roman" w:cs="Times New Roman"/>
                <w:sz w:val="24"/>
                <w:szCs w:val="24"/>
              </w:rPr>
              <w:t>Радиус эффективного теплоснабжения, км</w:t>
            </w:r>
          </w:p>
        </w:tc>
      </w:tr>
      <w:tr w:rsidR="001A7DE9" w:rsidRPr="007A2E65" w:rsidTr="001A7DE9">
        <w:trPr>
          <w:trHeight w:val="315"/>
          <w:jc w:val="center"/>
        </w:trPr>
        <w:tc>
          <w:tcPr>
            <w:tcW w:w="2940" w:type="dxa"/>
            <w:tcBorders>
              <w:top w:val="nil"/>
              <w:left w:val="single" w:sz="4" w:space="0" w:color="auto"/>
              <w:bottom w:val="single" w:sz="4" w:space="0" w:color="auto"/>
              <w:right w:val="single" w:sz="4" w:space="0" w:color="auto"/>
            </w:tcBorders>
            <w:shd w:val="clear" w:color="auto" w:fill="auto"/>
            <w:noWrap/>
            <w:vAlign w:val="center"/>
          </w:tcPr>
          <w:p w:rsidR="001A7DE9" w:rsidRPr="007A2E65" w:rsidRDefault="001A7DE9" w:rsidP="001D13E5">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0,09</w:t>
            </w:r>
          </w:p>
        </w:tc>
        <w:tc>
          <w:tcPr>
            <w:tcW w:w="2250" w:type="dxa"/>
            <w:tcBorders>
              <w:top w:val="nil"/>
              <w:left w:val="nil"/>
              <w:bottom w:val="single" w:sz="4" w:space="0" w:color="auto"/>
              <w:right w:val="single" w:sz="4" w:space="0" w:color="auto"/>
            </w:tcBorders>
            <w:shd w:val="clear" w:color="auto" w:fill="auto"/>
            <w:noWrap/>
            <w:vAlign w:val="center"/>
          </w:tcPr>
          <w:p w:rsidR="001A7DE9" w:rsidRPr="007A2E65" w:rsidRDefault="001A7DE9" w:rsidP="001D13E5">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0,15</w:t>
            </w:r>
          </w:p>
        </w:tc>
      </w:tr>
      <w:tr w:rsidR="001A7DE9" w:rsidRPr="007A2E65" w:rsidTr="001A7DE9">
        <w:trPr>
          <w:trHeight w:val="315"/>
          <w:jc w:val="center"/>
        </w:trPr>
        <w:tc>
          <w:tcPr>
            <w:tcW w:w="2940" w:type="dxa"/>
            <w:tcBorders>
              <w:top w:val="nil"/>
              <w:left w:val="single" w:sz="4" w:space="0" w:color="auto"/>
              <w:bottom w:val="single" w:sz="4" w:space="0" w:color="auto"/>
              <w:right w:val="single" w:sz="4" w:space="0" w:color="auto"/>
            </w:tcBorders>
            <w:shd w:val="clear" w:color="auto" w:fill="auto"/>
            <w:noWrap/>
            <w:vAlign w:val="center"/>
          </w:tcPr>
          <w:p w:rsidR="001A7DE9" w:rsidRPr="007A2E65" w:rsidRDefault="001A7DE9" w:rsidP="001D13E5">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0,21</w:t>
            </w:r>
          </w:p>
        </w:tc>
        <w:tc>
          <w:tcPr>
            <w:tcW w:w="2250" w:type="dxa"/>
            <w:tcBorders>
              <w:top w:val="nil"/>
              <w:left w:val="nil"/>
              <w:bottom w:val="single" w:sz="4" w:space="0" w:color="auto"/>
              <w:right w:val="single" w:sz="4" w:space="0" w:color="auto"/>
            </w:tcBorders>
            <w:shd w:val="clear" w:color="auto" w:fill="auto"/>
            <w:noWrap/>
            <w:vAlign w:val="center"/>
          </w:tcPr>
          <w:p w:rsidR="001A7DE9" w:rsidRPr="007A2E65" w:rsidRDefault="001A7DE9" w:rsidP="001D13E5">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0,34</w:t>
            </w:r>
          </w:p>
        </w:tc>
      </w:tr>
      <w:tr w:rsidR="001A7DE9" w:rsidRPr="007A2E65" w:rsidTr="001A7DE9">
        <w:trPr>
          <w:trHeight w:val="315"/>
          <w:jc w:val="center"/>
        </w:trPr>
        <w:tc>
          <w:tcPr>
            <w:tcW w:w="2940" w:type="dxa"/>
            <w:tcBorders>
              <w:top w:val="nil"/>
              <w:left w:val="single" w:sz="4" w:space="0" w:color="auto"/>
              <w:bottom w:val="single" w:sz="4" w:space="0" w:color="auto"/>
              <w:right w:val="single" w:sz="4" w:space="0" w:color="auto"/>
            </w:tcBorders>
            <w:shd w:val="clear" w:color="auto" w:fill="auto"/>
            <w:noWrap/>
            <w:vAlign w:val="center"/>
          </w:tcPr>
          <w:p w:rsidR="001A7DE9" w:rsidRPr="007A2E65" w:rsidRDefault="001A7DE9" w:rsidP="001D13E5">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0,33</w:t>
            </w:r>
          </w:p>
        </w:tc>
        <w:tc>
          <w:tcPr>
            <w:tcW w:w="2250" w:type="dxa"/>
            <w:tcBorders>
              <w:top w:val="nil"/>
              <w:left w:val="nil"/>
              <w:bottom w:val="single" w:sz="4" w:space="0" w:color="auto"/>
              <w:right w:val="single" w:sz="4" w:space="0" w:color="auto"/>
            </w:tcBorders>
            <w:shd w:val="clear" w:color="auto" w:fill="auto"/>
            <w:noWrap/>
            <w:vAlign w:val="center"/>
          </w:tcPr>
          <w:p w:rsidR="001A7DE9" w:rsidRPr="007A2E65" w:rsidRDefault="001A7DE9" w:rsidP="001D13E5">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0,50</w:t>
            </w:r>
          </w:p>
        </w:tc>
      </w:tr>
      <w:tr w:rsidR="001A7DE9" w:rsidRPr="007A2E65" w:rsidTr="001A7DE9">
        <w:trPr>
          <w:trHeight w:val="315"/>
          <w:jc w:val="center"/>
        </w:trPr>
        <w:tc>
          <w:tcPr>
            <w:tcW w:w="2940" w:type="dxa"/>
            <w:tcBorders>
              <w:top w:val="nil"/>
              <w:left w:val="single" w:sz="4" w:space="0" w:color="auto"/>
              <w:bottom w:val="single" w:sz="4" w:space="0" w:color="auto"/>
              <w:right w:val="single" w:sz="4" w:space="0" w:color="auto"/>
            </w:tcBorders>
            <w:shd w:val="clear" w:color="auto" w:fill="auto"/>
            <w:noWrap/>
            <w:vAlign w:val="center"/>
          </w:tcPr>
          <w:p w:rsidR="001A7DE9" w:rsidRPr="007A2E65" w:rsidRDefault="001A7DE9" w:rsidP="001D13E5">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0,55</w:t>
            </w:r>
          </w:p>
        </w:tc>
        <w:tc>
          <w:tcPr>
            <w:tcW w:w="2250" w:type="dxa"/>
            <w:tcBorders>
              <w:top w:val="nil"/>
              <w:left w:val="nil"/>
              <w:bottom w:val="single" w:sz="4" w:space="0" w:color="auto"/>
              <w:right w:val="single" w:sz="4" w:space="0" w:color="auto"/>
            </w:tcBorders>
            <w:shd w:val="clear" w:color="auto" w:fill="auto"/>
            <w:noWrap/>
            <w:vAlign w:val="center"/>
          </w:tcPr>
          <w:p w:rsidR="001A7DE9" w:rsidRPr="007A2E65" w:rsidRDefault="001A7DE9" w:rsidP="001D13E5">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0,53</w:t>
            </w:r>
          </w:p>
        </w:tc>
      </w:tr>
      <w:tr w:rsidR="001A7DE9" w:rsidRPr="007A2E65" w:rsidTr="001A7DE9">
        <w:trPr>
          <w:trHeight w:val="315"/>
          <w:jc w:val="center"/>
        </w:trPr>
        <w:tc>
          <w:tcPr>
            <w:tcW w:w="2940" w:type="dxa"/>
            <w:tcBorders>
              <w:top w:val="nil"/>
              <w:left w:val="single" w:sz="4" w:space="0" w:color="auto"/>
              <w:bottom w:val="single" w:sz="4" w:space="0" w:color="auto"/>
              <w:right w:val="single" w:sz="4" w:space="0" w:color="auto"/>
            </w:tcBorders>
            <w:shd w:val="clear" w:color="auto" w:fill="auto"/>
            <w:noWrap/>
            <w:vAlign w:val="center"/>
          </w:tcPr>
          <w:p w:rsidR="001A7DE9" w:rsidRPr="007A2E65" w:rsidRDefault="001A7DE9" w:rsidP="001D13E5">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1</w:t>
            </w:r>
          </w:p>
        </w:tc>
        <w:tc>
          <w:tcPr>
            <w:tcW w:w="2250" w:type="dxa"/>
            <w:tcBorders>
              <w:top w:val="nil"/>
              <w:left w:val="nil"/>
              <w:bottom w:val="single" w:sz="4" w:space="0" w:color="auto"/>
              <w:right w:val="single" w:sz="4" w:space="0" w:color="auto"/>
            </w:tcBorders>
            <w:shd w:val="clear" w:color="auto" w:fill="auto"/>
            <w:noWrap/>
            <w:vAlign w:val="center"/>
          </w:tcPr>
          <w:p w:rsidR="001A7DE9" w:rsidRPr="007A2E65" w:rsidRDefault="001A7DE9" w:rsidP="001D13E5">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0,87</w:t>
            </w:r>
          </w:p>
        </w:tc>
      </w:tr>
      <w:tr w:rsidR="001A7DE9" w:rsidRPr="007A2E65" w:rsidTr="001A7DE9">
        <w:trPr>
          <w:trHeight w:val="315"/>
          <w:jc w:val="center"/>
        </w:trPr>
        <w:tc>
          <w:tcPr>
            <w:tcW w:w="2940" w:type="dxa"/>
            <w:tcBorders>
              <w:top w:val="nil"/>
              <w:left w:val="single" w:sz="4" w:space="0" w:color="auto"/>
              <w:bottom w:val="single" w:sz="4" w:space="0" w:color="auto"/>
              <w:right w:val="single" w:sz="4" w:space="0" w:color="auto"/>
            </w:tcBorders>
            <w:shd w:val="clear" w:color="auto" w:fill="auto"/>
            <w:noWrap/>
            <w:vAlign w:val="center"/>
          </w:tcPr>
          <w:p w:rsidR="001A7DE9" w:rsidRPr="007A2E65" w:rsidRDefault="001A7DE9" w:rsidP="001D13E5">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1,65</w:t>
            </w:r>
          </w:p>
        </w:tc>
        <w:tc>
          <w:tcPr>
            <w:tcW w:w="2250" w:type="dxa"/>
            <w:tcBorders>
              <w:top w:val="nil"/>
              <w:left w:val="nil"/>
              <w:bottom w:val="single" w:sz="4" w:space="0" w:color="auto"/>
              <w:right w:val="single" w:sz="4" w:space="0" w:color="auto"/>
            </w:tcBorders>
            <w:shd w:val="clear" w:color="auto" w:fill="auto"/>
            <w:noWrap/>
            <w:vAlign w:val="center"/>
          </w:tcPr>
          <w:p w:rsidR="001A7DE9" w:rsidRPr="007A2E65" w:rsidRDefault="001A7DE9" w:rsidP="001D13E5">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0,88</w:t>
            </w:r>
          </w:p>
        </w:tc>
      </w:tr>
      <w:tr w:rsidR="001A7DE9" w:rsidRPr="007A2E65" w:rsidTr="001A7DE9">
        <w:trPr>
          <w:trHeight w:val="315"/>
          <w:jc w:val="center"/>
        </w:trPr>
        <w:tc>
          <w:tcPr>
            <w:tcW w:w="2940" w:type="dxa"/>
            <w:tcBorders>
              <w:top w:val="nil"/>
              <w:left w:val="single" w:sz="4" w:space="0" w:color="auto"/>
              <w:bottom w:val="single" w:sz="4" w:space="0" w:color="auto"/>
              <w:right w:val="single" w:sz="4" w:space="0" w:color="auto"/>
            </w:tcBorders>
            <w:shd w:val="clear" w:color="auto" w:fill="auto"/>
            <w:noWrap/>
            <w:vAlign w:val="center"/>
          </w:tcPr>
          <w:p w:rsidR="001A7DE9" w:rsidRPr="007A2E65" w:rsidRDefault="001A7DE9" w:rsidP="001D13E5">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3,75</w:t>
            </w:r>
          </w:p>
        </w:tc>
        <w:tc>
          <w:tcPr>
            <w:tcW w:w="2250" w:type="dxa"/>
            <w:tcBorders>
              <w:top w:val="nil"/>
              <w:left w:val="nil"/>
              <w:bottom w:val="single" w:sz="4" w:space="0" w:color="auto"/>
              <w:right w:val="single" w:sz="4" w:space="0" w:color="auto"/>
            </w:tcBorders>
            <w:shd w:val="clear" w:color="auto" w:fill="auto"/>
            <w:noWrap/>
            <w:vAlign w:val="center"/>
          </w:tcPr>
          <w:p w:rsidR="001A7DE9" w:rsidRPr="007A2E65" w:rsidRDefault="001A7DE9" w:rsidP="001D13E5">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1,81</w:t>
            </w:r>
          </w:p>
        </w:tc>
      </w:tr>
    </w:tbl>
    <w:p w:rsidR="004A4E91" w:rsidRDefault="004A4E91" w:rsidP="001A7DE9">
      <w:pPr>
        <w:spacing w:after="0" w:line="360" w:lineRule="auto"/>
        <w:ind w:firstLine="540"/>
        <w:jc w:val="center"/>
        <w:rPr>
          <w:rFonts w:ascii="Times New Roman" w:eastAsia="Times New Roman" w:hAnsi="Times New Roman" w:cs="Times New Roman"/>
          <w:sz w:val="28"/>
          <w:szCs w:val="24"/>
          <w:lang w:eastAsia="ru-RU"/>
        </w:rPr>
      </w:pPr>
    </w:p>
    <w:p w:rsidR="001A7DE9" w:rsidRPr="00AB1013" w:rsidRDefault="001A7DE9" w:rsidP="001A7DE9">
      <w:pPr>
        <w:spacing w:after="0" w:line="360" w:lineRule="auto"/>
        <w:ind w:firstLine="540"/>
        <w:rPr>
          <w:rFonts w:ascii="Times New Roman" w:eastAsia="Times New Roman" w:hAnsi="Times New Roman" w:cs="Times New Roman"/>
          <w:sz w:val="28"/>
          <w:szCs w:val="24"/>
          <w:lang w:eastAsia="ru-RU"/>
        </w:rPr>
      </w:pPr>
      <w:r>
        <w:rPr>
          <w:noProof/>
          <w:lang w:eastAsia="ru-RU"/>
        </w:rPr>
        <w:drawing>
          <wp:inline distT="0" distB="0" distL="0" distR="0" wp14:anchorId="2859CCD5" wp14:editId="1813D7A1">
            <wp:extent cx="5939790" cy="3383770"/>
            <wp:effectExtent l="0" t="0" r="3810" b="762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A4E91" w:rsidRPr="00AB1013" w:rsidRDefault="004A4E91" w:rsidP="00AB1013">
      <w:pPr>
        <w:pStyle w:val="1"/>
        <w:numPr>
          <w:ilvl w:val="1"/>
          <w:numId w:val="28"/>
        </w:numPr>
        <w:jc w:val="center"/>
        <w:rPr>
          <w:sz w:val="32"/>
        </w:rPr>
      </w:pPr>
      <w:bookmarkStart w:id="36" w:name="_Toc406493034"/>
      <w:r w:rsidRPr="00AB1013">
        <w:rPr>
          <w:sz w:val="32"/>
        </w:rPr>
        <w:lastRenderedPageBreak/>
        <w:t>Тепловые нагрузки потребителей тепловой энергии.</w:t>
      </w:r>
      <w:bookmarkEnd w:id="36"/>
    </w:p>
    <w:p w:rsidR="004A4E91" w:rsidRDefault="004A4E91" w:rsidP="00E63B02">
      <w:pPr>
        <w:pStyle w:val="3"/>
      </w:pPr>
      <w:bookmarkStart w:id="37" w:name="_Toc406493035"/>
      <w:r w:rsidRPr="00361C8B">
        <w:t>Случаи применения отопления жилых помещений в многоквартирных домах с использованием индивидуальных квартирных источников тепловой энергии.</w:t>
      </w:r>
      <w:bookmarkEnd w:id="37"/>
    </w:p>
    <w:p w:rsidR="00CB49EE" w:rsidRPr="00CB49EE" w:rsidRDefault="00CB49EE" w:rsidP="00CB49EE">
      <w:pPr>
        <w:rPr>
          <w:lang w:eastAsia="ru-RU"/>
        </w:rPr>
      </w:pPr>
    </w:p>
    <w:p w:rsidR="004A4E91" w:rsidRPr="00CB49EE" w:rsidRDefault="004A4E91" w:rsidP="004A4E91">
      <w:pPr>
        <w:pStyle w:val="a6"/>
        <w:spacing w:line="360" w:lineRule="auto"/>
        <w:ind w:firstLine="567"/>
        <w:jc w:val="both"/>
        <w:rPr>
          <w:rFonts w:ascii="Times New Roman" w:hAnsi="Times New Roman"/>
          <w:sz w:val="28"/>
          <w:szCs w:val="24"/>
        </w:rPr>
      </w:pPr>
      <w:r w:rsidRPr="00CB49EE">
        <w:rPr>
          <w:rFonts w:ascii="Times New Roman" w:hAnsi="Times New Roman"/>
          <w:sz w:val="28"/>
          <w:szCs w:val="24"/>
        </w:rPr>
        <w:t xml:space="preserve">В настоящее время в России большую популярность получает </w:t>
      </w:r>
      <w:r w:rsidRPr="00CB49EE">
        <w:rPr>
          <w:rFonts w:ascii="Times New Roman" w:hAnsi="Times New Roman"/>
          <w:bCs/>
          <w:sz w:val="28"/>
          <w:szCs w:val="24"/>
        </w:rPr>
        <w:t>индивидуальное отопление</w:t>
      </w:r>
      <w:r w:rsidRPr="00CB49EE">
        <w:rPr>
          <w:rFonts w:ascii="Times New Roman" w:hAnsi="Times New Roman"/>
          <w:b/>
          <w:sz w:val="28"/>
          <w:szCs w:val="24"/>
        </w:rPr>
        <w:t>.</w:t>
      </w:r>
      <w:r w:rsidRPr="00CB49EE">
        <w:rPr>
          <w:rFonts w:ascii="Times New Roman" w:hAnsi="Times New Roman"/>
          <w:sz w:val="28"/>
          <w:szCs w:val="24"/>
        </w:rPr>
        <w:t xml:space="preserve"> По сути своей это системы отопления, осуществляющие обогрев в отдельно взятом помещении (частном доме или квартире).</w:t>
      </w:r>
    </w:p>
    <w:p w:rsidR="004A4E91" w:rsidRPr="00CB49EE" w:rsidRDefault="004A4E91" w:rsidP="004A4E91">
      <w:pPr>
        <w:pStyle w:val="a6"/>
        <w:spacing w:line="360" w:lineRule="auto"/>
        <w:ind w:firstLine="567"/>
        <w:jc w:val="both"/>
        <w:rPr>
          <w:rFonts w:ascii="Times New Roman" w:hAnsi="Times New Roman"/>
          <w:sz w:val="28"/>
          <w:szCs w:val="24"/>
        </w:rPr>
      </w:pPr>
      <w:r w:rsidRPr="00CB49EE">
        <w:rPr>
          <w:rFonts w:ascii="Times New Roman" w:hAnsi="Times New Roman"/>
          <w:sz w:val="28"/>
          <w:szCs w:val="24"/>
        </w:rPr>
        <w:t>Главным преимуществом подобных систем является большая гибкость настройки и малая инертность. При резком изменении погоды от момента запуска системы до прогрева помещения до расчетной температуры проходит в среднем от получаса до часа времени, хотя здесь многое зависит от типа используемого котла и способа циркуляции теплоносителя в системе.</w:t>
      </w:r>
    </w:p>
    <w:p w:rsidR="004A4E91" w:rsidRPr="00CB49EE" w:rsidRDefault="001A7DE9" w:rsidP="004A4E91">
      <w:pPr>
        <w:pStyle w:val="a6"/>
        <w:spacing w:line="360" w:lineRule="auto"/>
        <w:ind w:firstLine="567"/>
        <w:rPr>
          <w:rFonts w:ascii="Times New Roman" w:hAnsi="Times New Roman"/>
          <w:sz w:val="28"/>
          <w:szCs w:val="24"/>
        </w:rPr>
      </w:pPr>
      <w:r>
        <w:rPr>
          <w:rFonts w:ascii="Times New Roman" w:hAnsi="Times New Roman"/>
          <w:sz w:val="28"/>
          <w:szCs w:val="24"/>
        </w:rPr>
        <w:t>Перечень потребителей имеющих индивидуальное отопление представлен в приложение 1.</w:t>
      </w:r>
    </w:p>
    <w:p w:rsidR="004A4E91" w:rsidRPr="00BD07B1" w:rsidRDefault="004A4E91" w:rsidP="004A4E91">
      <w:pPr>
        <w:pStyle w:val="a6"/>
        <w:spacing w:line="360" w:lineRule="auto"/>
        <w:ind w:firstLine="567"/>
        <w:jc w:val="both"/>
        <w:rPr>
          <w:rFonts w:ascii="Times New Roman" w:hAnsi="Times New Roman"/>
          <w:sz w:val="24"/>
          <w:szCs w:val="24"/>
        </w:rPr>
      </w:pPr>
    </w:p>
    <w:p w:rsidR="004A4E91" w:rsidRDefault="004A4E91" w:rsidP="00E63B02">
      <w:pPr>
        <w:pStyle w:val="3"/>
      </w:pPr>
      <w:bookmarkStart w:id="38" w:name="_Toc406493036"/>
      <w:r w:rsidRPr="00361C8B">
        <w:t xml:space="preserve">Значения потребления тепловой энергии в расчетных элементах территориального деления </w:t>
      </w:r>
      <w:r>
        <w:t xml:space="preserve">за отопительный период и </w:t>
      </w:r>
      <w:r w:rsidRPr="00361C8B">
        <w:t>за год в целом.</w:t>
      </w:r>
      <w:bookmarkEnd w:id="38"/>
    </w:p>
    <w:p w:rsidR="00CB49EE" w:rsidRPr="00CB49EE" w:rsidRDefault="00CB49EE" w:rsidP="00CB49EE">
      <w:pPr>
        <w:rPr>
          <w:lang w:eastAsia="ru-RU"/>
        </w:rPr>
      </w:pPr>
    </w:p>
    <w:p w:rsidR="004A4E91" w:rsidRPr="00CB49EE" w:rsidRDefault="004A4E91" w:rsidP="004A4E91">
      <w:pPr>
        <w:pStyle w:val="a6"/>
        <w:spacing w:line="360" w:lineRule="auto"/>
        <w:ind w:firstLine="567"/>
        <w:jc w:val="both"/>
        <w:rPr>
          <w:rFonts w:ascii="Times New Roman" w:hAnsi="Times New Roman"/>
          <w:sz w:val="28"/>
          <w:szCs w:val="24"/>
        </w:rPr>
      </w:pPr>
      <w:r w:rsidRPr="00CB49EE">
        <w:rPr>
          <w:rFonts w:ascii="Times New Roman" w:hAnsi="Times New Roman"/>
          <w:sz w:val="28"/>
          <w:szCs w:val="24"/>
        </w:rPr>
        <w:t>Фактические значения потр</w:t>
      </w:r>
      <w:r w:rsidR="00EF2AE3">
        <w:rPr>
          <w:rFonts w:ascii="Times New Roman" w:hAnsi="Times New Roman"/>
          <w:sz w:val="28"/>
          <w:szCs w:val="24"/>
        </w:rPr>
        <w:t>ебления тепловой энергии за 2013</w:t>
      </w:r>
      <w:r w:rsidRPr="00CB49EE">
        <w:rPr>
          <w:rFonts w:ascii="Times New Roman" w:hAnsi="Times New Roman"/>
          <w:sz w:val="28"/>
          <w:szCs w:val="24"/>
        </w:rPr>
        <w:t xml:space="preserve"> год представлены в следующей таблице.</w:t>
      </w:r>
    </w:p>
    <w:p w:rsidR="004A4E91" w:rsidRPr="00BE788E" w:rsidRDefault="004A4E91" w:rsidP="004A4E91">
      <w:pPr>
        <w:pStyle w:val="aff"/>
        <w:keepNext/>
        <w:jc w:val="right"/>
        <w:rPr>
          <w:color w:val="auto"/>
          <w:sz w:val="24"/>
        </w:rPr>
      </w:pPr>
      <w:r w:rsidRPr="00BE788E">
        <w:rPr>
          <w:color w:val="auto"/>
          <w:sz w:val="24"/>
        </w:rPr>
        <w:t xml:space="preserve">Таблица </w:t>
      </w:r>
      <w:r w:rsidR="00015721">
        <w:rPr>
          <w:color w:val="auto"/>
          <w:sz w:val="24"/>
        </w:rPr>
        <w:t>15</w:t>
      </w:r>
    </w:p>
    <w:tbl>
      <w:tblPr>
        <w:tblW w:w="5000" w:type="pct"/>
        <w:jc w:val="center"/>
        <w:tblLook w:val="04A0" w:firstRow="1" w:lastRow="0" w:firstColumn="1" w:lastColumn="0" w:noHBand="0" w:noVBand="1"/>
      </w:tblPr>
      <w:tblGrid>
        <w:gridCol w:w="5734"/>
        <w:gridCol w:w="1267"/>
        <w:gridCol w:w="1267"/>
        <w:gridCol w:w="1302"/>
      </w:tblGrid>
      <w:tr w:rsidR="004A4E91" w:rsidRPr="00802835" w:rsidTr="00802835">
        <w:trPr>
          <w:trHeight w:val="945"/>
          <w:jc w:val="center"/>
        </w:trPr>
        <w:tc>
          <w:tcPr>
            <w:tcW w:w="29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4E91" w:rsidRPr="00802835" w:rsidRDefault="003E47E4" w:rsidP="00802835">
            <w:pPr>
              <w:spacing w:after="0" w:line="240" w:lineRule="auto"/>
              <w:jc w:val="center"/>
              <w:rPr>
                <w:rFonts w:ascii="Times New Roman" w:hAnsi="Times New Roman" w:cs="Times New Roman"/>
              </w:rPr>
            </w:pPr>
            <w:r w:rsidRPr="00802835">
              <w:rPr>
                <w:rFonts w:ascii="Times New Roman" w:hAnsi="Times New Roman" w:cs="Times New Roman"/>
              </w:rPr>
              <w:t>Наименование источника</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4A4E91" w:rsidRPr="00802835" w:rsidRDefault="004A4E91" w:rsidP="00802835">
            <w:pPr>
              <w:spacing w:after="0" w:line="240" w:lineRule="auto"/>
              <w:jc w:val="center"/>
              <w:rPr>
                <w:rFonts w:ascii="Times New Roman" w:hAnsi="Times New Roman" w:cs="Times New Roman"/>
              </w:rPr>
            </w:pPr>
            <w:r w:rsidRPr="00802835">
              <w:rPr>
                <w:rFonts w:ascii="Times New Roman" w:hAnsi="Times New Roman" w:cs="Times New Roman"/>
              </w:rPr>
              <w:t>Общий отпуск в сеть, Гкал</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4A4E91" w:rsidRPr="00802835" w:rsidRDefault="004A4E91" w:rsidP="00802835">
            <w:pPr>
              <w:spacing w:after="0" w:line="240" w:lineRule="auto"/>
              <w:jc w:val="center"/>
              <w:rPr>
                <w:rFonts w:ascii="Times New Roman" w:hAnsi="Times New Roman" w:cs="Times New Roman"/>
              </w:rPr>
            </w:pPr>
            <w:r w:rsidRPr="00802835">
              <w:rPr>
                <w:rFonts w:ascii="Times New Roman" w:hAnsi="Times New Roman" w:cs="Times New Roman"/>
              </w:rPr>
              <w:t>Потери т/э в т/с, Гкал</w:t>
            </w:r>
          </w:p>
        </w:tc>
        <w:tc>
          <w:tcPr>
            <w:tcW w:w="680" w:type="pct"/>
            <w:tcBorders>
              <w:top w:val="single" w:sz="4" w:space="0" w:color="auto"/>
              <w:left w:val="nil"/>
              <w:bottom w:val="single" w:sz="4" w:space="0" w:color="auto"/>
              <w:right w:val="single" w:sz="4" w:space="0" w:color="auto"/>
            </w:tcBorders>
            <w:shd w:val="clear" w:color="auto" w:fill="auto"/>
            <w:vAlign w:val="center"/>
            <w:hideMark/>
          </w:tcPr>
          <w:p w:rsidR="004A4E91" w:rsidRPr="00802835" w:rsidRDefault="004A4E91" w:rsidP="00802835">
            <w:pPr>
              <w:spacing w:after="0" w:line="240" w:lineRule="auto"/>
              <w:jc w:val="center"/>
              <w:rPr>
                <w:rFonts w:ascii="Times New Roman" w:hAnsi="Times New Roman" w:cs="Times New Roman"/>
              </w:rPr>
            </w:pPr>
            <w:r w:rsidRPr="00802835">
              <w:rPr>
                <w:rFonts w:ascii="Times New Roman" w:hAnsi="Times New Roman" w:cs="Times New Roman"/>
              </w:rPr>
              <w:t>Реализация т/энергии, Гкал</w:t>
            </w:r>
          </w:p>
        </w:tc>
      </w:tr>
      <w:tr w:rsidR="003E47E4" w:rsidRPr="00802835" w:rsidTr="00802835">
        <w:trPr>
          <w:trHeight w:val="315"/>
          <w:jc w:val="center"/>
        </w:trPr>
        <w:tc>
          <w:tcPr>
            <w:tcW w:w="2996" w:type="pct"/>
            <w:tcBorders>
              <w:top w:val="nil"/>
              <w:left w:val="single" w:sz="4" w:space="0" w:color="auto"/>
              <w:bottom w:val="single" w:sz="4" w:space="0" w:color="auto"/>
              <w:right w:val="single" w:sz="4" w:space="0" w:color="auto"/>
            </w:tcBorders>
            <w:shd w:val="clear" w:color="auto" w:fill="auto"/>
            <w:noWrap/>
            <w:vAlign w:val="center"/>
            <w:hideMark/>
          </w:tcPr>
          <w:p w:rsidR="003E47E4" w:rsidRPr="00802835" w:rsidRDefault="009B3470" w:rsidP="00802835">
            <w:pPr>
              <w:spacing w:after="0" w:line="240" w:lineRule="auto"/>
              <w:jc w:val="center"/>
              <w:rPr>
                <w:rFonts w:ascii="Times New Roman" w:hAnsi="Times New Roman"/>
                <w:b/>
              </w:rPr>
            </w:pPr>
            <w:r w:rsidRPr="00382B29">
              <w:rPr>
                <w:rFonts w:ascii="Times New Roman" w:hAnsi="Times New Roman" w:cs="Times New Roman"/>
              </w:rPr>
              <w:t>котельная МУП «</w:t>
            </w:r>
            <w:r>
              <w:rPr>
                <w:rFonts w:ascii="Times New Roman" w:hAnsi="Times New Roman" w:cs="Times New Roman"/>
              </w:rPr>
              <w:t>ЖКХ с. Китово</w:t>
            </w:r>
            <w:r w:rsidRPr="00382B29">
              <w:rPr>
                <w:rFonts w:ascii="Times New Roman" w:hAnsi="Times New Roman" w:cs="Times New Roman"/>
              </w:rPr>
              <w:t>»</w:t>
            </w:r>
          </w:p>
        </w:tc>
        <w:tc>
          <w:tcPr>
            <w:tcW w:w="662" w:type="pct"/>
            <w:tcBorders>
              <w:top w:val="nil"/>
              <w:left w:val="nil"/>
              <w:bottom w:val="single" w:sz="4" w:space="0" w:color="auto"/>
              <w:right w:val="single" w:sz="4" w:space="0" w:color="auto"/>
            </w:tcBorders>
            <w:shd w:val="clear" w:color="auto" w:fill="auto"/>
            <w:noWrap/>
            <w:vAlign w:val="center"/>
            <w:hideMark/>
          </w:tcPr>
          <w:p w:rsidR="003E47E4" w:rsidRPr="00802835" w:rsidRDefault="00FE6FB8" w:rsidP="00802835">
            <w:pPr>
              <w:spacing w:after="0" w:line="240" w:lineRule="auto"/>
              <w:jc w:val="center"/>
              <w:rPr>
                <w:rFonts w:ascii="Times New Roman" w:hAnsi="Times New Roman" w:cs="Times New Roman"/>
              </w:rPr>
            </w:pPr>
            <w:r>
              <w:rPr>
                <w:rFonts w:ascii="Times New Roman" w:hAnsi="Times New Roman" w:cs="Times New Roman"/>
              </w:rPr>
              <w:t>12859</w:t>
            </w:r>
          </w:p>
        </w:tc>
        <w:tc>
          <w:tcPr>
            <w:tcW w:w="662" w:type="pct"/>
            <w:tcBorders>
              <w:top w:val="nil"/>
              <w:left w:val="nil"/>
              <w:bottom w:val="single" w:sz="4" w:space="0" w:color="auto"/>
              <w:right w:val="single" w:sz="4" w:space="0" w:color="auto"/>
            </w:tcBorders>
            <w:shd w:val="clear" w:color="auto" w:fill="auto"/>
            <w:noWrap/>
            <w:vAlign w:val="center"/>
            <w:hideMark/>
          </w:tcPr>
          <w:p w:rsidR="003E47E4" w:rsidRPr="00802835" w:rsidRDefault="0011072B" w:rsidP="00802835">
            <w:pPr>
              <w:spacing w:after="0" w:line="240" w:lineRule="auto"/>
              <w:jc w:val="center"/>
              <w:rPr>
                <w:rFonts w:ascii="Times New Roman" w:hAnsi="Times New Roman" w:cs="Times New Roman"/>
              </w:rPr>
            </w:pPr>
            <w:r>
              <w:rPr>
                <w:rFonts w:ascii="Times New Roman" w:hAnsi="Times New Roman" w:cs="Times New Roman"/>
              </w:rPr>
              <w:t>1892,2</w:t>
            </w:r>
          </w:p>
        </w:tc>
        <w:tc>
          <w:tcPr>
            <w:tcW w:w="680" w:type="pct"/>
            <w:tcBorders>
              <w:top w:val="nil"/>
              <w:left w:val="nil"/>
              <w:bottom w:val="single" w:sz="4" w:space="0" w:color="auto"/>
              <w:right w:val="single" w:sz="4" w:space="0" w:color="auto"/>
            </w:tcBorders>
            <w:shd w:val="clear" w:color="auto" w:fill="auto"/>
            <w:noWrap/>
            <w:vAlign w:val="center"/>
            <w:hideMark/>
          </w:tcPr>
          <w:p w:rsidR="003E47E4" w:rsidRPr="00802835" w:rsidRDefault="00FE6FB8" w:rsidP="00802835">
            <w:pPr>
              <w:spacing w:after="0" w:line="240" w:lineRule="auto"/>
              <w:jc w:val="center"/>
              <w:rPr>
                <w:rFonts w:ascii="Times New Roman" w:hAnsi="Times New Roman" w:cs="Times New Roman"/>
              </w:rPr>
            </w:pPr>
            <w:r>
              <w:rPr>
                <w:rFonts w:ascii="Times New Roman" w:hAnsi="Times New Roman" w:cs="Times New Roman"/>
              </w:rPr>
              <w:t>10966,8</w:t>
            </w:r>
          </w:p>
        </w:tc>
      </w:tr>
    </w:tbl>
    <w:p w:rsidR="004A4E91" w:rsidRDefault="004A4E91" w:rsidP="004A4E91">
      <w:pPr>
        <w:pStyle w:val="a6"/>
        <w:spacing w:line="360" w:lineRule="auto"/>
        <w:ind w:firstLine="567"/>
        <w:jc w:val="both"/>
        <w:rPr>
          <w:rFonts w:ascii="Times New Roman" w:hAnsi="Times New Roman"/>
          <w:sz w:val="24"/>
          <w:szCs w:val="24"/>
        </w:rPr>
      </w:pPr>
    </w:p>
    <w:p w:rsidR="004A4E91" w:rsidRPr="00CB49EE" w:rsidRDefault="004A4E91" w:rsidP="004A4E91">
      <w:pPr>
        <w:pStyle w:val="a6"/>
        <w:spacing w:line="360" w:lineRule="auto"/>
        <w:ind w:firstLine="567"/>
        <w:jc w:val="both"/>
        <w:rPr>
          <w:rFonts w:ascii="Times New Roman" w:hAnsi="Times New Roman"/>
          <w:sz w:val="28"/>
          <w:szCs w:val="24"/>
        </w:rPr>
      </w:pPr>
      <w:r w:rsidRPr="008B276C">
        <w:rPr>
          <w:rFonts w:ascii="Times New Roman" w:hAnsi="Times New Roman"/>
          <w:sz w:val="28"/>
          <w:szCs w:val="24"/>
        </w:rPr>
        <w:lastRenderedPageBreak/>
        <w:t xml:space="preserve">Как видно из представленной таблицы, при общем отпуске тепла в тепловую сеть </w:t>
      </w:r>
      <w:r w:rsidR="00FE6FB8">
        <w:rPr>
          <w:rFonts w:ascii="Times New Roman" w:hAnsi="Times New Roman"/>
          <w:sz w:val="28"/>
          <w:szCs w:val="24"/>
        </w:rPr>
        <w:t>12859</w:t>
      </w:r>
      <w:r w:rsidRPr="008B276C">
        <w:rPr>
          <w:rFonts w:ascii="Times New Roman" w:hAnsi="Times New Roman"/>
          <w:sz w:val="28"/>
          <w:szCs w:val="24"/>
        </w:rPr>
        <w:t xml:space="preserve"> Гкал </w:t>
      </w:r>
      <w:r w:rsidR="008A4AB5" w:rsidRPr="008B276C">
        <w:rPr>
          <w:rFonts w:ascii="Times New Roman" w:hAnsi="Times New Roman"/>
          <w:sz w:val="28"/>
          <w:szCs w:val="24"/>
        </w:rPr>
        <w:t>потребителям</w:t>
      </w:r>
      <w:r w:rsidRPr="008B276C">
        <w:rPr>
          <w:rFonts w:ascii="Times New Roman" w:hAnsi="Times New Roman"/>
          <w:sz w:val="28"/>
          <w:szCs w:val="24"/>
        </w:rPr>
        <w:t xml:space="preserve"> реализуется порядка </w:t>
      </w:r>
      <w:r w:rsidR="00FE6FB8">
        <w:rPr>
          <w:rFonts w:ascii="Times New Roman" w:hAnsi="Times New Roman"/>
          <w:sz w:val="28"/>
          <w:szCs w:val="24"/>
        </w:rPr>
        <w:t>85,3</w:t>
      </w:r>
      <w:r w:rsidRPr="008B276C">
        <w:rPr>
          <w:rFonts w:ascii="Times New Roman" w:hAnsi="Times New Roman"/>
          <w:sz w:val="28"/>
          <w:szCs w:val="24"/>
        </w:rPr>
        <w:t xml:space="preserve"> % тепловой энергии, оставшиеся </w:t>
      </w:r>
      <w:r w:rsidR="00FE6FB8">
        <w:rPr>
          <w:rFonts w:ascii="Times New Roman" w:hAnsi="Times New Roman"/>
          <w:sz w:val="28"/>
          <w:szCs w:val="24"/>
        </w:rPr>
        <w:t>14,7</w:t>
      </w:r>
      <w:r w:rsidRPr="008B276C">
        <w:rPr>
          <w:rFonts w:ascii="Times New Roman" w:hAnsi="Times New Roman"/>
          <w:sz w:val="28"/>
          <w:szCs w:val="24"/>
        </w:rPr>
        <w:t xml:space="preserve"> % теряются в тепловых сетях при передаче</w:t>
      </w:r>
      <w:r w:rsidRPr="0039183C">
        <w:rPr>
          <w:rFonts w:ascii="Times New Roman" w:hAnsi="Times New Roman"/>
          <w:sz w:val="28"/>
          <w:szCs w:val="24"/>
        </w:rPr>
        <w:t xml:space="preserve"> теплоносителя.</w:t>
      </w:r>
    </w:p>
    <w:p w:rsidR="00FB3609" w:rsidRDefault="00FB3609">
      <w:pPr>
        <w:rPr>
          <w:rFonts w:ascii="Times New Roman" w:eastAsia="Times New Roman" w:hAnsi="Times New Roman" w:cs="Times New Roman"/>
          <w:sz w:val="24"/>
          <w:szCs w:val="24"/>
          <w:lang w:eastAsia="ru-RU"/>
        </w:rPr>
      </w:pPr>
      <w:r>
        <w:rPr>
          <w:rFonts w:ascii="Times New Roman" w:hAnsi="Times New Roman"/>
          <w:sz w:val="24"/>
          <w:szCs w:val="24"/>
        </w:rPr>
        <w:br w:type="page"/>
      </w:r>
    </w:p>
    <w:p w:rsidR="004A4E91" w:rsidRDefault="004A4E91" w:rsidP="00E63B02">
      <w:pPr>
        <w:pStyle w:val="3"/>
      </w:pPr>
      <w:bookmarkStart w:id="39" w:name="_Toc406493037"/>
      <w:r w:rsidRPr="00361C8B">
        <w:lastRenderedPageBreak/>
        <w:t>Значения потребления тепловой энергии при расчетных температурах наружного воздуха</w:t>
      </w:r>
      <w:r>
        <w:t xml:space="preserve"> в зонах действия источника тепловой энергии</w:t>
      </w:r>
      <w:r w:rsidRPr="00361C8B">
        <w:t>.</w:t>
      </w:r>
      <w:bookmarkEnd w:id="39"/>
    </w:p>
    <w:p w:rsidR="00CB49EE" w:rsidRPr="00CB49EE" w:rsidRDefault="00CB49EE" w:rsidP="00CB49EE">
      <w:pPr>
        <w:rPr>
          <w:lang w:eastAsia="ru-RU"/>
        </w:rPr>
      </w:pPr>
    </w:p>
    <w:p w:rsidR="004A4E91" w:rsidRPr="00CB49EE" w:rsidRDefault="004A4E91" w:rsidP="004A4E91">
      <w:pPr>
        <w:pStyle w:val="a6"/>
        <w:spacing w:line="360" w:lineRule="auto"/>
        <w:ind w:firstLine="567"/>
        <w:jc w:val="both"/>
        <w:rPr>
          <w:rFonts w:ascii="Times New Roman" w:hAnsi="Times New Roman"/>
          <w:sz w:val="28"/>
          <w:szCs w:val="24"/>
        </w:rPr>
      </w:pPr>
      <w:r w:rsidRPr="00CB49EE">
        <w:rPr>
          <w:rFonts w:ascii="Times New Roman" w:hAnsi="Times New Roman"/>
          <w:sz w:val="28"/>
          <w:szCs w:val="24"/>
        </w:rPr>
        <w:t>Значения потребления тепловой энергии при расчетных температурах наружного воздуха представлены в следующей таблице.</w:t>
      </w:r>
    </w:p>
    <w:p w:rsidR="004A4E91" w:rsidRPr="00BE788E" w:rsidRDefault="004A4E91" w:rsidP="004A4E91">
      <w:pPr>
        <w:pStyle w:val="aff"/>
        <w:keepNext/>
        <w:jc w:val="right"/>
        <w:rPr>
          <w:color w:val="auto"/>
          <w:sz w:val="24"/>
        </w:rPr>
      </w:pPr>
      <w:r w:rsidRPr="00BE788E">
        <w:rPr>
          <w:color w:val="auto"/>
          <w:sz w:val="24"/>
        </w:rPr>
        <w:t xml:space="preserve">Таблица </w:t>
      </w:r>
      <w:r w:rsidR="00015721">
        <w:rPr>
          <w:color w:val="auto"/>
          <w:sz w:val="24"/>
        </w:rPr>
        <w:t>16</w:t>
      </w:r>
    </w:p>
    <w:tbl>
      <w:tblPr>
        <w:tblW w:w="5000" w:type="pct"/>
        <w:jc w:val="center"/>
        <w:tblLook w:val="04A0" w:firstRow="1" w:lastRow="0" w:firstColumn="1" w:lastColumn="0" w:noHBand="0" w:noVBand="1"/>
      </w:tblPr>
      <w:tblGrid>
        <w:gridCol w:w="6332"/>
        <w:gridCol w:w="1619"/>
        <w:gridCol w:w="1619"/>
      </w:tblGrid>
      <w:tr w:rsidR="004A4E91" w:rsidRPr="00802835" w:rsidTr="00802835">
        <w:trPr>
          <w:trHeight w:val="945"/>
          <w:jc w:val="center"/>
        </w:trPr>
        <w:tc>
          <w:tcPr>
            <w:tcW w:w="3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4E91" w:rsidRPr="00802835" w:rsidRDefault="004A4E91" w:rsidP="00802835">
            <w:pPr>
              <w:spacing w:after="0" w:line="240" w:lineRule="auto"/>
              <w:jc w:val="center"/>
              <w:rPr>
                <w:rFonts w:ascii="Times New Roman" w:hAnsi="Times New Roman" w:cs="Times New Roman"/>
              </w:rPr>
            </w:pPr>
            <w:r w:rsidRPr="00802835">
              <w:rPr>
                <w:rFonts w:ascii="Times New Roman" w:hAnsi="Times New Roman" w:cs="Times New Roman"/>
              </w:rPr>
              <w:t xml:space="preserve">Наименование </w:t>
            </w:r>
            <w:r w:rsidR="003E47E4" w:rsidRPr="00802835">
              <w:rPr>
                <w:rFonts w:ascii="Times New Roman" w:hAnsi="Times New Roman" w:cs="Times New Roman"/>
              </w:rPr>
              <w:t>источника</w:t>
            </w:r>
          </w:p>
        </w:tc>
        <w:tc>
          <w:tcPr>
            <w:tcW w:w="846" w:type="pct"/>
            <w:tcBorders>
              <w:top w:val="single" w:sz="4" w:space="0" w:color="auto"/>
              <w:left w:val="nil"/>
              <w:bottom w:val="single" w:sz="4" w:space="0" w:color="auto"/>
              <w:right w:val="single" w:sz="4" w:space="0" w:color="auto"/>
            </w:tcBorders>
            <w:shd w:val="clear" w:color="auto" w:fill="auto"/>
            <w:vAlign w:val="center"/>
            <w:hideMark/>
          </w:tcPr>
          <w:p w:rsidR="004A4E91" w:rsidRPr="00802835" w:rsidRDefault="004A4E91" w:rsidP="00802835">
            <w:pPr>
              <w:spacing w:after="0" w:line="240" w:lineRule="auto"/>
              <w:jc w:val="center"/>
              <w:rPr>
                <w:rFonts w:ascii="Times New Roman" w:hAnsi="Times New Roman" w:cs="Times New Roman"/>
              </w:rPr>
            </w:pPr>
            <w:r w:rsidRPr="00802835">
              <w:rPr>
                <w:rFonts w:ascii="Times New Roman" w:hAnsi="Times New Roman" w:cs="Times New Roman"/>
              </w:rPr>
              <w:t>Расчетное потребление на отопление, Гкал</w:t>
            </w:r>
          </w:p>
        </w:tc>
        <w:tc>
          <w:tcPr>
            <w:tcW w:w="846" w:type="pct"/>
            <w:tcBorders>
              <w:top w:val="single" w:sz="4" w:space="0" w:color="auto"/>
              <w:left w:val="nil"/>
              <w:bottom w:val="single" w:sz="4" w:space="0" w:color="auto"/>
              <w:right w:val="single" w:sz="4" w:space="0" w:color="auto"/>
            </w:tcBorders>
            <w:shd w:val="clear" w:color="auto" w:fill="auto"/>
            <w:vAlign w:val="center"/>
            <w:hideMark/>
          </w:tcPr>
          <w:p w:rsidR="004A4E91" w:rsidRPr="00802835" w:rsidRDefault="004A4E91" w:rsidP="00802835">
            <w:pPr>
              <w:spacing w:after="0" w:line="240" w:lineRule="auto"/>
              <w:jc w:val="center"/>
              <w:rPr>
                <w:rFonts w:ascii="Times New Roman" w:hAnsi="Times New Roman" w:cs="Times New Roman"/>
              </w:rPr>
            </w:pPr>
            <w:r w:rsidRPr="00802835">
              <w:rPr>
                <w:rFonts w:ascii="Times New Roman" w:hAnsi="Times New Roman" w:cs="Times New Roman"/>
              </w:rPr>
              <w:t>Расчетное потребление на ГВС, Гкал</w:t>
            </w:r>
          </w:p>
        </w:tc>
      </w:tr>
      <w:tr w:rsidR="003E47E4" w:rsidRPr="00802835" w:rsidTr="00802835">
        <w:trPr>
          <w:trHeight w:val="315"/>
          <w:jc w:val="center"/>
        </w:trPr>
        <w:tc>
          <w:tcPr>
            <w:tcW w:w="3308" w:type="pct"/>
            <w:tcBorders>
              <w:top w:val="nil"/>
              <w:left w:val="single" w:sz="4" w:space="0" w:color="auto"/>
              <w:bottom w:val="single" w:sz="4" w:space="0" w:color="auto"/>
              <w:right w:val="single" w:sz="4" w:space="0" w:color="auto"/>
            </w:tcBorders>
            <w:shd w:val="clear" w:color="auto" w:fill="auto"/>
            <w:noWrap/>
            <w:vAlign w:val="center"/>
            <w:hideMark/>
          </w:tcPr>
          <w:p w:rsidR="003E47E4" w:rsidRPr="00A1067B" w:rsidRDefault="009B3470" w:rsidP="00802835">
            <w:pPr>
              <w:spacing w:after="0" w:line="240" w:lineRule="auto"/>
              <w:jc w:val="center"/>
              <w:rPr>
                <w:rFonts w:ascii="Times New Roman" w:hAnsi="Times New Roman"/>
                <w:b/>
              </w:rPr>
            </w:pPr>
            <w:r w:rsidRPr="00382B29">
              <w:rPr>
                <w:rFonts w:ascii="Times New Roman" w:hAnsi="Times New Roman" w:cs="Times New Roman"/>
              </w:rPr>
              <w:t>котельная МУП «</w:t>
            </w:r>
            <w:r>
              <w:rPr>
                <w:rFonts w:ascii="Times New Roman" w:hAnsi="Times New Roman" w:cs="Times New Roman"/>
              </w:rPr>
              <w:t>ЖКХ с. Китово</w:t>
            </w:r>
            <w:r w:rsidRPr="00382B29">
              <w:rPr>
                <w:rFonts w:ascii="Times New Roman" w:hAnsi="Times New Roman" w:cs="Times New Roman"/>
              </w:rPr>
              <w:t>»</w:t>
            </w:r>
          </w:p>
        </w:tc>
        <w:tc>
          <w:tcPr>
            <w:tcW w:w="846" w:type="pct"/>
            <w:tcBorders>
              <w:top w:val="nil"/>
              <w:left w:val="nil"/>
              <w:bottom w:val="single" w:sz="4" w:space="0" w:color="auto"/>
              <w:right w:val="single" w:sz="4" w:space="0" w:color="auto"/>
            </w:tcBorders>
            <w:shd w:val="clear" w:color="auto" w:fill="auto"/>
            <w:noWrap/>
            <w:vAlign w:val="center"/>
            <w:hideMark/>
          </w:tcPr>
          <w:p w:rsidR="003E47E4" w:rsidRPr="00A1067B" w:rsidRDefault="0011072B" w:rsidP="00802835">
            <w:pPr>
              <w:spacing w:after="0" w:line="240" w:lineRule="auto"/>
              <w:jc w:val="center"/>
              <w:rPr>
                <w:rFonts w:ascii="Times New Roman" w:hAnsi="Times New Roman" w:cs="Times New Roman"/>
              </w:rPr>
            </w:pPr>
            <w:r>
              <w:rPr>
                <w:rFonts w:ascii="Times New Roman" w:hAnsi="Times New Roman" w:cs="Times New Roman"/>
              </w:rPr>
              <w:t>7262</w:t>
            </w:r>
          </w:p>
        </w:tc>
        <w:tc>
          <w:tcPr>
            <w:tcW w:w="846" w:type="pct"/>
            <w:tcBorders>
              <w:top w:val="nil"/>
              <w:left w:val="nil"/>
              <w:bottom w:val="single" w:sz="4" w:space="0" w:color="auto"/>
              <w:right w:val="single" w:sz="4" w:space="0" w:color="auto"/>
            </w:tcBorders>
            <w:shd w:val="clear" w:color="auto" w:fill="auto"/>
            <w:noWrap/>
            <w:vAlign w:val="center"/>
            <w:hideMark/>
          </w:tcPr>
          <w:p w:rsidR="003E47E4" w:rsidRPr="00A1067B" w:rsidRDefault="0011072B" w:rsidP="00802835">
            <w:pPr>
              <w:spacing w:after="0" w:line="240" w:lineRule="auto"/>
              <w:jc w:val="center"/>
              <w:rPr>
                <w:rFonts w:ascii="Times New Roman" w:hAnsi="Times New Roman" w:cs="Times New Roman"/>
              </w:rPr>
            </w:pPr>
            <w:r>
              <w:rPr>
                <w:rFonts w:ascii="Times New Roman" w:hAnsi="Times New Roman" w:cs="Times New Roman"/>
              </w:rPr>
              <w:t>3631,5</w:t>
            </w:r>
          </w:p>
        </w:tc>
      </w:tr>
    </w:tbl>
    <w:p w:rsidR="004A4E91" w:rsidRDefault="004A4E91" w:rsidP="004A4E91">
      <w:pPr>
        <w:pStyle w:val="a6"/>
        <w:spacing w:line="360" w:lineRule="auto"/>
        <w:ind w:firstLine="567"/>
        <w:jc w:val="both"/>
        <w:rPr>
          <w:rFonts w:ascii="Times New Roman" w:hAnsi="Times New Roman"/>
          <w:sz w:val="24"/>
          <w:szCs w:val="24"/>
        </w:rPr>
      </w:pPr>
    </w:p>
    <w:p w:rsidR="004A4E91" w:rsidRDefault="004A4E91" w:rsidP="00E63B02">
      <w:pPr>
        <w:pStyle w:val="3"/>
      </w:pPr>
      <w:bookmarkStart w:id="40" w:name="_Toc406493038"/>
      <w:r w:rsidRPr="00361C8B">
        <w:t>Существующие нормативы потребления тепловой энергии для населения на отопление и горячее водоснабжение.</w:t>
      </w:r>
      <w:bookmarkEnd w:id="40"/>
    </w:p>
    <w:p w:rsidR="008357F6" w:rsidRPr="008357F6" w:rsidRDefault="008357F6" w:rsidP="008357F6">
      <w:pPr>
        <w:rPr>
          <w:lang w:eastAsia="ru-RU"/>
        </w:rPr>
      </w:pPr>
    </w:p>
    <w:p w:rsidR="004A4E91" w:rsidRPr="008357F6" w:rsidRDefault="004A4E91" w:rsidP="004A4E91">
      <w:pPr>
        <w:pStyle w:val="a6"/>
        <w:spacing w:line="360" w:lineRule="auto"/>
        <w:ind w:firstLine="567"/>
        <w:jc w:val="both"/>
        <w:rPr>
          <w:rFonts w:ascii="Times New Roman" w:eastAsia="Arial" w:hAnsi="Times New Roman"/>
          <w:sz w:val="28"/>
          <w:szCs w:val="24"/>
        </w:rPr>
      </w:pPr>
      <w:r w:rsidRPr="008357F6">
        <w:rPr>
          <w:rFonts w:ascii="Times New Roman" w:eastAsia="Arial" w:hAnsi="Times New Roman"/>
          <w:sz w:val="28"/>
          <w:szCs w:val="24"/>
        </w:rPr>
        <w:t xml:space="preserve">Ниже в таблице приведены нормативы отопления в многоквартирных и жилых домах с централизованными системами теплоснабжения при отсутствии приборов учета на территории </w:t>
      </w:r>
      <w:r w:rsidR="003E47E4">
        <w:rPr>
          <w:rFonts w:ascii="Times New Roman" w:eastAsia="Arial" w:hAnsi="Times New Roman"/>
          <w:sz w:val="28"/>
          <w:szCs w:val="24"/>
        </w:rPr>
        <w:t>села Китово</w:t>
      </w:r>
      <w:r w:rsidRPr="008357F6">
        <w:rPr>
          <w:rFonts w:ascii="Times New Roman" w:eastAsia="Arial" w:hAnsi="Times New Roman"/>
          <w:sz w:val="28"/>
          <w:szCs w:val="24"/>
        </w:rPr>
        <w:t>.</w:t>
      </w:r>
    </w:p>
    <w:p w:rsidR="004A4E91" w:rsidRPr="00593718" w:rsidRDefault="004A4E91" w:rsidP="004A4E91">
      <w:pPr>
        <w:pStyle w:val="a6"/>
        <w:spacing w:line="360" w:lineRule="auto"/>
        <w:ind w:firstLine="567"/>
        <w:jc w:val="both"/>
        <w:rPr>
          <w:rFonts w:ascii="Times New Roman" w:eastAsia="Arial" w:hAnsi="Times New Roman"/>
          <w:sz w:val="24"/>
          <w:szCs w:val="24"/>
        </w:rPr>
      </w:pPr>
    </w:p>
    <w:p w:rsidR="004A4E91" w:rsidRPr="00BE788E" w:rsidRDefault="004A4E91" w:rsidP="004A4E91">
      <w:pPr>
        <w:pStyle w:val="aff"/>
        <w:keepNext/>
        <w:jc w:val="right"/>
        <w:rPr>
          <w:color w:val="auto"/>
          <w:sz w:val="24"/>
        </w:rPr>
      </w:pPr>
      <w:r w:rsidRPr="00BE788E">
        <w:rPr>
          <w:color w:val="auto"/>
          <w:sz w:val="24"/>
        </w:rPr>
        <w:t xml:space="preserve">Таблица </w:t>
      </w:r>
      <w:r w:rsidR="00015721">
        <w:rPr>
          <w:color w:val="auto"/>
          <w:sz w:val="24"/>
        </w:rPr>
        <w:t>17</w:t>
      </w:r>
    </w:p>
    <w:tbl>
      <w:tblPr>
        <w:tblW w:w="9617" w:type="dxa"/>
        <w:jc w:val="center"/>
        <w:tblInd w:w="174" w:type="dxa"/>
        <w:tblLayout w:type="fixed"/>
        <w:tblCellMar>
          <w:left w:w="70" w:type="dxa"/>
          <w:right w:w="70" w:type="dxa"/>
        </w:tblCellMar>
        <w:tblLook w:val="04A0" w:firstRow="1" w:lastRow="0" w:firstColumn="1" w:lastColumn="0" w:noHBand="0" w:noVBand="1"/>
      </w:tblPr>
      <w:tblGrid>
        <w:gridCol w:w="585"/>
        <w:gridCol w:w="2955"/>
        <w:gridCol w:w="2190"/>
        <w:gridCol w:w="2010"/>
        <w:gridCol w:w="1877"/>
      </w:tblGrid>
      <w:tr w:rsidR="004A4E91" w:rsidRPr="00802835" w:rsidTr="00802835">
        <w:trPr>
          <w:cantSplit/>
          <w:trHeight w:val="1320"/>
          <w:jc w:val="center"/>
        </w:trPr>
        <w:tc>
          <w:tcPr>
            <w:tcW w:w="58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25"/>
              <w:jc w:val="center"/>
              <w:rPr>
                <w:rFonts w:ascii="Times New Roman" w:hAnsi="Times New Roman" w:cs="Times New Roman"/>
              </w:rPr>
            </w:pPr>
          </w:p>
        </w:tc>
        <w:tc>
          <w:tcPr>
            <w:tcW w:w="295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25"/>
              <w:jc w:val="center"/>
              <w:rPr>
                <w:rFonts w:ascii="Times New Roman" w:hAnsi="Times New Roman" w:cs="Times New Roman"/>
              </w:rPr>
            </w:pPr>
            <w:r w:rsidRPr="00802835">
              <w:rPr>
                <w:rFonts w:ascii="Times New Roman" w:hAnsi="Times New Roman" w:cs="Times New Roman"/>
              </w:rPr>
              <w:t>Наименование объекта</w:t>
            </w:r>
          </w:p>
        </w:tc>
        <w:tc>
          <w:tcPr>
            <w:tcW w:w="219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25"/>
              <w:jc w:val="center"/>
              <w:rPr>
                <w:rFonts w:ascii="Times New Roman" w:hAnsi="Times New Roman" w:cs="Times New Roman"/>
              </w:rPr>
            </w:pPr>
            <w:r w:rsidRPr="00802835">
              <w:rPr>
                <w:rFonts w:ascii="Times New Roman" w:hAnsi="Times New Roman" w:cs="Times New Roman"/>
              </w:rPr>
              <w:t>Количество тепловой энергии, потребляемой за один отопительный период (Гкал. на 1 кв. м в отопительный период)</w:t>
            </w:r>
          </w:p>
        </w:tc>
        <w:tc>
          <w:tcPr>
            <w:tcW w:w="201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25"/>
              <w:jc w:val="center"/>
              <w:rPr>
                <w:rFonts w:ascii="Times New Roman" w:hAnsi="Times New Roman" w:cs="Times New Roman"/>
              </w:rPr>
            </w:pPr>
            <w:r w:rsidRPr="00802835">
              <w:rPr>
                <w:rFonts w:ascii="Times New Roman" w:hAnsi="Times New Roman" w:cs="Times New Roman"/>
              </w:rPr>
              <w:t>Норматив отопления из расчета платы за отопление равными долями в течение календарного года (Гкал. на 1 кв. м в месяц)</w:t>
            </w:r>
          </w:p>
        </w:tc>
        <w:tc>
          <w:tcPr>
            <w:tcW w:w="187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A4E91" w:rsidRPr="00802835" w:rsidRDefault="004A4E91" w:rsidP="00802835">
            <w:pPr>
              <w:snapToGrid w:val="0"/>
              <w:spacing w:after="0" w:line="240" w:lineRule="auto"/>
              <w:ind w:left="-25" w:right="-25"/>
              <w:jc w:val="center"/>
              <w:rPr>
                <w:rFonts w:ascii="Times New Roman" w:hAnsi="Times New Roman" w:cs="Times New Roman"/>
              </w:rPr>
            </w:pPr>
            <w:r w:rsidRPr="00802835">
              <w:rPr>
                <w:rFonts w:ascii="Times New Roman" w:hAnsi="Times New Roman" w:cs="Times New Roman"/>
              </w:rPr>
              <w:t>Норматив отопления из расчета платы в течение отопительного периода (Гкал. на 1 кв. м в месяц)</w:t>
            </w:r>
          </w:p>
        </w:tc>
      </w:tr>
      <w:tr w:rsidR="004A4E91" w:rsidRPr="00802835" w:rsidTr="00802835">
        <w:trPr>
          <w:cantSplit/>
          <w:trHeight w:val="240"/>
          <w:jc w:val="center"/>
        </w:trPr>
        <w:tc>
          <w:tcPr>
            <w:tcW w:w="9617" w:type="dxa"/>
            <w:gridSpan w:val="5"/>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A4E91" w:rsidRPr="00802835" w:rsidRDefault="004A4E91" w:rsidP="00802835">
            <w:pPr>
              <w:snapToGrid w:val="0"/>
              <w:spacing w:after="0" w:line="240" w:lineRule="auto"/>
              <w:jc w:val="center"/>
              <w:rPr>
                <w:rFonts w:ascii="Times New Roman" w:hAnsi="Times New Roman" w:cs="Times New Roman"/>
              </w:rPr>
            </w:pPr>
            <w:r w:rsidRPr="00802835">
              <w:rPr>
                <w:rFonts w:ascii="Times New Roman" w:hAnsi="Times New Roman" w:cs="Times New Roman"/>
              </w:rPr>
              <w:t>Жилые и многоквартирные дома до 1999 года постройки включительно</w:t>
            </w:r>
          </w:p>
        </w:tc>
      </w:tr>
      <w:tr w:rsidR="004A4E91" w:rsidRPr="00802835" w:rsidTr="00802835">
        <w:trPr>
          <w:cantSplit/>
          <w:trHeight w:val="240"/>
          <w:jc w:val="center"/>
        </w:trPr>
        <w:tc>
          <w:tcPr>
            <w:tcW w:w="58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p>
        </w:tc>
        <w:tc>
          <w:tcPr>
            <w:tcW w:w="295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1-этажные жилые дома</w:t>
            </w:r>
          </w:p>
        </w:tc>
        <w:tc>
          <w:tcPr>
            <w:tcW w:w="219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0,3629</w:t>
            </w:r>
          </w:p>
        </w:tc>
        <w:tc>
          <w:tcPr>
            <w:tcW w:w="201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0,0302</w:t>
            </w:r>
          </w:p>
        </w:tc>
        <w:tc>
          <w:tcPr>
            <w:tcW w:w="187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0,0497</w:t>
            </w:r>
          </w:p>
        </w:tc>
      </w:tr>
      <w:tr w:rsidR="004A4E91" w:rsidRPr="00802835" w:rsidTr="00802835">
        <w:trPr>
          <w:cantSplit/>
          <w:trHeight w:val="240"/>
          <w:jc w:val="center"/>
        </w:trPr>
        <w:tc>
          <w:tcPr>
            <w:tcW w:w="58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p>
        </w:tc>
        <w:tc>
          <w:tcPr>
            <w:tcW w:w="295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2-этажные жилые дома</w:t>
            </w:r>
          </w:p>
        </w:tc>
        <w:tc>
          <w:tcPr>
            <w:tcW w:w="219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0,3567</w:t>
            </w:r>
          </w:p>
        </w:tc>
        <w:tc>
          <w:tcPr>
            <w:tcW w:w="201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0,0297</w:t>
            </w:r>
          </w:p>
        </w:tc>
        <w:tc>
          <w:tcPr>
            <w:tcW w:w="187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0,0489</w:t>
            </w:r>
          </w:p>
        </w:tc>
      </w:tr>
      <w:tr w:rsidR="004A4E91" w:rsidRPr="00802835" w:rsidTr="00802835">
        <w:trPr>
          <w:cantSplit/>
          <w:trHeight w:val="240"/>
          <w:jc w:val="center"/>
        </w:trPr>
        <w:tc>
          <w:tcPr>
            <w:tcW w:w="58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p>
        </w:tc>
        <w:tc>
          <w:tcPr>
            <w:tcW w:w="295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3-этажные жилые дома</w:t>
            </w:r>
          </w:p>
        </w:tc>
        <w:tc>
          <w:tcPr>
            <w:tcW w:w="219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0,2460</w:t>
            </w:r>
          </w:p>
        </w:tc>
        <w:tc>
          <w:tcPr>
            <w:tcW w:w="201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0,0205</w:t>
            </w:r>
          </w:p>
        </w:tc>
        <w:tc>
          <w:tcPr>
            <w:tcW w:w="187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0,0337</w:t>
            </w:r>
          </w:p>
        </w:tc>
      </w:tr>
      <w:tr w:rsidR="004A4E91" w:rsidRPr="00802835" w:rsidTr="00802835">
        <w:trPr>
          <w:cantSplit/>
          <w:trHeight w:val="240"/>
          <w:jc w:val="center"/>
        </w:trPr>
        <w:tc>
          <w:tcPr>
            <w:tcW w:w="58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p>
        </w:tc>
        <w:tc>
          <w:tcPr>
            <w:tcW w:w="295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4-этажные жилые дома</w:t>
            </w:r>
          </w:p>
        </w:tc>
        <w:tc>
          <w:tcPr>
            <w:tcW w:w="219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0,2405</w:t>
            </w:r>
          </w:p>
        </w:tc>
        <w:tc>
          <w:tcPr>
            <w:tcW w:w="201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0,0200</w:t>
            </w:r>
          </w:p>
        </w:tc>
        <w:tc>
          <w:tcPr>
            <w:tcW w:w="187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0,0329</w:t>
            </w:r>
          </w:p>
        </w:tc>
      </w:tr>
      <w:tr w:rsidR="004A4E91" w:rsidRPr="00802835" w:rsidTr="00802835">
        <w:trPr>
          <w:cantSplit/>
          <w:trHeight w:val="240"/>
          <w:jc w:val="center"/>
        </w:trPr>
        <w:tc>
          <w:tcPr>
            <w:tcW w:w="58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p>
        </w:tc>
        <w:tc>
          <w:tcPr>
            <w:tcW w:w="295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5-этажные жилые дома</w:t>
            </w:r>
          </w:p>
        </w:tc>
        <w:tc>
          <w:tcPr>
            <w:tcW w:w="219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0,1990</w:t>
            </w:r>
          </w:p>
        </w:tc>
        <w:tc>
          <w:tcPr>
            <w:tcW w:w="201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0,0166</w:t>
            </w:r>
          </w:p>
        </w:tc>
        <w:tc>
          <w:tcPr>
            <w:tcW w:w="187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0,0273</w:t>
            </w:r>
          </w:p>
        </w:tc>
      </w:tr>
      <w:tr w:rsidR="004A4E91" w:rsidRPr="00802835" w:rsidTr="00802835">
        <w:trPr>
          <w:cantSplit/>
          <w:trHeight w:val="240"/>
          <w:jc w:val="center"/>
        </w:trPr>
        <w:tc>
          <w:tcPr>
            <w:tcW w:w="58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p>
        </w:tc>
        <w:tc>
          <w:tcPr>
            <w:tcW w:w="295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6-этажные жилые дома</w:t>
            </w:r>
          </w:p>
        </w:tc>
        <w:tc>
          <w:tcPr>
            <w:tcW w:w="219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0,1956</w:t>
            </w:r>
          </w:p>
        </w:tc>
        <w:tc>
          <w:tcPr>
            <w:tcW w:w="201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0,0163</w:t>
            </w:r>
          </w:p>
        </w:tc>
        <w:tc>
          <w:tcPr>
            <w:tcW w:w="187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0,0268</w:t>
            </w:r>
          </w:p>
        </w:tc>
      </w:tr>
      <w:tr w:rsidR="004A4E91" w:rsidRPr="00802835" w:rsidTr="00802835">
        <w:trPr>
          <w:cantSplit/>
          <w:trHeight w:val="240"/>
          <w:jc w:val="center"/>
        </w:trPr>
        <w:tc>
          <w:tcPr>
            <w:tcW w:w="58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p>
        </w:tc>
        <w:tc>
          <w:tcPr>
            <w:tcW w:w="295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8-этажные жилые дома</w:t>
            </w:r>
          </w:p>
        </w:tc>
        <w:tc>
          <w:tcPr>
            <w:tcW w:w="219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0,1897</w:t>
            </w:r>
          </w:p>
        </w:tc>
        <w:tc>
          <w:tcPr>
            <w:tcW w:w="201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0,0158</w:t>
            </w:r>
          </w:p>
        </w:tc>
        <w:tc>
          <w:tcPr>
            <w:tcW w:w="187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0,0260</w:t>
            </w:r>
          </w:p>
        </w:tc>
      </w:tr>
      <w:tr w:rsidR="004A4E91" w:rsidRPr="00802835" w:rsidTr="00802835">
        <w:trPr>
          <w:cantSplit/>
          <w:trHeight w:val="240"/>
          <w:jc w:val="center"/>
        </w:trPr>
        <w:tc>
          <w:tcPr>
            <w:tcW w:w="58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p>
        </w:tc>
        <w:tc>
          <w:tcPr>
            <w:tcW w:w="295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9-этажные жилые дома</w:t>
            </w:r>
          </w:p>
        </w:tc>
        <w:tc>
          <w:tcPr>
            <w:tcW w:w="219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0,1901</w:t>
            </w:r>
          </w:p>
        </w:tc>
        <w:tc>
          <w:tcPr>
            <w:tcW w:w="201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0,0158</w:t>
            </w:r>
          </w:p>
        </w:tc>
        <w:tc>
          <w:tcPr>
            <w:tcW w:w="187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0,0260</w:t>
            </w:r>
          </w:p>
        </w:tc>
      </w:tr>
      <w:tr w:rsidR="004A4E91" w:rsidRPr="00802835" w:rsidTr="00802835">
        <w:trPr>
          <w:cantSplit/>
          <w:trHeight w:val="240"/>
          <w:jc w:val="center"/>
        </w:trPr>
        <w:tc>
          <w:tcPr>
            <w:tcW w:w="58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p>
        </w:tc>
        <w:tc>
          <w:tcPr>
            <w:tcW w:w="295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10-этажные жилые дома</w:t>
            </w:r>
          </w:p>
        </w:tc>
        <w:tc>
          <w:tcPr>
            <w:tcW w:w="219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0,1850</w:t>
            </w:r>
          </w:p>
        </w:tc>
        <w:tc>
          <w:tcPr>
            <w:tcW w:w="201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0,0154</w:t>
            </w:r>
          </w:p>
        </w:tc>
        <w:tc>
          <w:tcPr>
            <w:tcW w:w="187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0,0253</w:t>
            </w:r>
          </w:p>
        </w:tc>
      </w:tr>
      <w:tr w:rsidR="004A4E91" w:rsidRPr="00802835" w:rsidTr="00802835">
        <w:trPr>
          <w:cantSplit/>
          <w:trHeight w:val="240"/>
          <w:jc w:val="center"/>
        </w:trPr>
        <w:tc>
          <w:tcPr>
            <w:tcW w:w="58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p>
        </w:tc>
        <w:tc>
          <w:tcPr>
            <w:tcW w:w="295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12-этажные жилые дома</w:t>
            </w:r>
          </w:p>
        </w:tc>
        <w:tc>
          <w:tcPr>
            <w:tcW w:w="219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0,1875</w:t>
            </w:r>
          </w:p>
        </w:tc>
        <w:tc>
          <w:tcPr>
            <w:tcW w:w="201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0,0156</w:t>
            </w:r>
          </w:p>
        </w:tc>
        <w:tc>
          <w:tcPr>
            <w:tcW w:w="187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0,0257</w:t>
            </w:r>
          </w:p>
        </w:tc>
      </w:tr>
      <w:tr w:rsidR="004A4E91" w:rsidRPr="00802835" w:rsidTr="00802835">
        <w:trPr>
          <w:cantSplit/>
          <w:trHeight w:val="240"/>
          <w:jc w:val="center"/>
        </w:trPr>
        <w:tc>
          <w:tcPr>
            <w:tcW w:w="9617" w:type="dxa"/>
            <w:gridSpan w:val="5"/>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lastRenderedPageBreak/>
              <w:t>Жилые и многоквартирные дома после 1999 года постройки</w:t>
            </w:r>
          </w:p>
        </w:tc>
      </w:tr>
      <w:tr w:rsidR="004A4E91" w:rsidRPr="00802835" w:rsidTr="00802835">
        <w:trPr>
          <w:cantSplit/>
          <w:trHeight w:val="240"/>
          <w:jc w:val="center"/>
        </w:trPr>
        <w:tc>
          <w:tcPr>
            <w:tcW w:w="58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p>
        </w:tc>
        <w:tc>
          <w:tcPr>
            <w:tcW w:w="295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3-этажные жилые дома</w:t>
            </w:r>
          </w:p>
        </w:tc>
        <w:tc>
          <w:tcPr>
            <w:tcW w:w="219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0,1383</w:t>
            </w:r>
          </w:p>
        </w:tc>
        <w:tc>
          <w:tcPr>
            <w:tcW w:w="201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0,0115</w:t>
            </w:r>
          </w:p>
        </w:tc>
        <w:tc>
          <w:tcPr>
            <w:tcW w:w="187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0,0189</w:t>
            </w:r>
          </w:p>
        </w:tc>
      </w:tr>
      <w:tr w:rsidR="004A4E91" w:rsidRPr="00802835" w:rsidTr="00802835">
        <w:trPr>
          <w:cantSplit/>
          <w:trHeight w:val="240"/>
          <w:jc w:val="center"/>
        </w:trPr>
        <w:tc>
          <w:tcPr>
            <w:tcW w:w="58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p>
        </w:tc>
        <w:tc>
          <w:tcPr>
            <w:tcW w:w="295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5-этажные жилые дома</w:t>
            </w:r>
          </w:p>
        </w:tc>
        <w:tc>
          <w:tcPr>
            <w:tcW w:w="219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0,1125</w:t>
            </w:r>
          </w:p>
        </w:tc>
        <w:tc>
          <w:tcPr>
            <w:tcW w:w="201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0,0094</w:t>
            </w:r>
          </w:p>
        </w:tc>
        <w:tc>
          <w:tcPr>
            <w:tcW w:w="187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0,0154</w:t>
            </w:r>
          </w:p>
        </w:tc>
      </w:tr>
      <w:tr w:rsidR="004A4E91" w:rsidRPr="00802835" w:rsidTr="00802835">
        <w:trPr>
          <w:cantSplit/>
          <w:trHeight w:val="240"/>
          <w:jc w:val="center"/>
        </w:trPr>
        <w:tc>
          <w:tcPr>
            <w:tcW w:w="58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p>
        </w:tc>
        <w:tc>
          <w:tcPr>
            <w:tcW w:w="295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8-этажные жилые дома</w:t>
            </w:r>
          </w:p>
        </w:tc>
        <w:tc>
          <w:tcPr>
            <w:tcW w:w="219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0,0992</w:t>
            </w:r>
          </w:p>
        </w:tc>
        <w:tc>
          <w:tcPr>
            <w:tcW w:w="201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0,0083</w:t>
            </w:r>
          </w:p>
        </w:tc>
        <w:tc>
          <w:tcPr>
            <w:tcW w:w="187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0,0136</w:t>
            </w:r>
          </w:p>
        </w:tc>
      </w:tr>
      <w:tr w:rsidR="004A4E91" w:rsidRPr="00802835" w:rsidTr="00802835">
        <w:trPr>
          <w:cantSplit/>
          <w:trHeight w:val="240"/>
          <w:jc w:val="center"/>
        </w:trPr>
        <w:tc>
          <w:tcPr>
            <w:tcW w:w="58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p>
        </w:tc>
        <w:tc>
          <w:tcPr>
            <w:tcW w:w="295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9-этажные жилые дома</w:t>
            </w:r>
          </w:p>
        </w:tc>
        <w:tc>
          <w:tcPr>
            <w:tcW w:w="219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0,0968</w:t>
            </w:r>
          </w:p>
        </w:tc>
        <w:tc>
          <w:tcPr>
            <w:tcW w:w="201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0,0081</w:t>
            </w:r>
          </w:p>
        </w:tc>
        <w:tc>
          <w:tcPr>
            <w:tcW w:w="187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0,0133</w:t>
            </w:r>
          </w:p>
        </w:tc>
      </w:tr>
      <w:tr w:rsidR="004A4E91" w:rsidRPr="00802835" w:rsidTr="00802835">
        <w:trPr>
          <w:cantSplit/>
          <w:trHeight w:val="240"/>
          <w:jc w:val="center"/>
        </w:trPr>
        <w:tc>
          <w:tcPr>
            <w:tcW w:w="58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p>
        </w:tc>
        <w:tc>
          <w:tcPr>
            <w:tcW w:w="295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10-этажные жилые дома</w:t>
            </w:r>
          </w:p>
        </w:tc>
        <w:tc>
          <w:tcPr>
            <w:tcW w:w="219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0,0924</w:t>
            </w:r>
          </w:p>
        </w:tc>
        <w:tc>
          <w:tcPr>
            <w:tcW w:w="201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0,0077</w:t>
            </w:r>
          </w:p>
        </w:tc>
        <w:tc>
          <w:tcPr>
            <w:tcW w:w="187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0,0126</w:t>
            </w:r>
          </w:p>
        </w:tc>
      </w:tr>
    </w:tbl>
    <w:p w:rsidR="0056169F" w:rsidRDefault="0056169F" w:rsidP="004A4E91">
      <w:pPr>
        <w:pStyle w:val="a6"/>
        <w:spacing w:line="360" w:lineRule="auto"/>
        <w:ind w:firstLine="567"/>
        <w:jc w:val="both"/>
        <w:rPr>
          <w:rFonts w:ascii="Times New Roman" w:eastAsia="Arial" w:hAnsi="Times New Roman"/>
          <w:sz w:val="24"/>
          <w:szCs w:val="24"/>
        </w:rPr>
      </w:pPr>
    </w:p>
    <w:p w:rsidR="004A4E91" w:rsidRPr="008357F6" w:rsidRDefault="004A4E91" w:rsidP="004A4E91">
      <w:pPr>
        <w:pStyle w:val="a6"/>
        <w:spacing w:line="360" w:lineRule="auto"/>
        <w:rPr>
          <w:rFonts w:ascii="Times New Roman" w:hAnsi="Times New Roman"/>
          <w:sz w:val="28"/>
          <w:szCs w:val="24"/>
        </w:rPr>
      </w:pPr>
      <w:r w:rsidRPr="008357F6">
        <w:rPr>
          <w:rFonts w:ascii="Times New Roman" w:hAnsi="Times New Roman"/>
          <w:sz w:val="28"/>
          <w:szCs w:val="24"/>
        </w:rPr>
        <w:t>Нормативы потребления горячего водоснабжения.</w:t>
      </w:r>
    </w:p>
    <w:p w:rsidR="004A4E91" w:rsidRPr="00BE788E" w:rsidRDefault="004A4E91" w:rsidP="004A4E91">
      <w:pPr>
        <w:pStyle w:val="aff"/>
        <w:keepNext/>
        <w:jc w:val="right"/>
        <w:rPr>
          <w:color w:val="auto"/>
          <w:sz w:val="24"/>
        </w:rPr>
      </w:pPr>
      <w:r w:rsidRPr="00BE788E">
        <w:rPr>
          <w:color w:val="auto"/>
          <w:sz w:val="24"/>
        </w:rPr>
        <w:t xml:space="preserve">Таблица </w:t>
      </w:r>
      <w:r w:rsidR="00015721">
        <w:rPr>
          <w:color w:val="auto"/>
          <w:sz w:val="24"/>
        </w:rPr>
        <w:t>18</w:t>
      </w:r>
    </w:p>
    <w:tbl>
      <w:tblPr>
        <w:tblStyle w:val="af6"/>
        <w:tblW w:w="0" w:type="auto"/>
        <w:jc w:val="center"/>
        <w:tblLook w:val="04A0" w:firstRow="1" w:lastRow="0" w:firstColumn="1" w:lastColumn="0" w:noHBand="0" w:noVBand="1"/>
      </w:tblPr>
      <w:tblGrid>
        <w:gridCol w:w="3936"/>
        <w:gridCol w:w="1836"/>
        <w:gridCol w:w="22"/>
        <w:gridCol w:w="1547"/>
        <w:gridCol w:w="22"/>
      </w:tblGrid>
      <w:tr w:rsidR="00F26B90" w:rsidRPr="00802835" w:rsidTr="00F26B90">
        <w:trPr>
          <w:gridAfter w:val="1"/>
          <w:wAfter w:w="22" w:type="dxa"/>
          <w:trHeight w:val="762"/>
          <w:jc w:val="center"/>
        </w:trPr>
        <w:tc>
          <w:tcPr>
            <w:tcW w:w="3936" w:type="dxa"/>
            <w:vMerge w:val="restart"/>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Виды услуг</w:t>
            </w:r>
          </w:p>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(единица измерения)</w:t>
            </w:r>
          </w:p>
        </w:tc>
        <w:tc>
          <w:tcPr>
            <w:tcW w:w="1836" w:type="dxa"/>
            <w:tcBorders>
              <w:bottom w:val="single" w:sz="4" w:space="0" w:color="auto"/>
              <w:right w:val="single" w:sz="4" w:space="0" w:color="auto"/>
            </w:tcBorders>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Нормативы потребления в месяц на 1 человека</w:t>
            </w:r>
          </w:p>
        </w:tc>
        <w:tc>
          <w:tcPr>
            <w:tcW w:w="1569" w:type="dxa"/>
            <w:gridSpan w:val="2"/>
            <w:tcBorders>
              <w:left w:val="single" w:sz="4" w:space="0" w:color="auto"/>
            </w:tcBorders>
            <w:vAlign w:val="center"/>
          </w:tcPr>
          <w:p w:rsidR="00F26B90" w:rsidRPr="00802835" w:rsidRDefault="00F26B90" w:rsidP="00802835">
            <w:pPr>
              <w:pStyle w:val="ConsPlusCell"/>
              <w:ind w:left="-97" w:firstLine="97"/>
              <w:jc w:val="center"/>
              <w:rPr>
                <w:rFonts w:ascii="Times New Roman" w:hAnsi="Times New Roman" w:cs="Times New Roman"/>
                <w:sz w:val="22"/>
                <w:szCs w:val="22"/>
              </w:rPr>
            </w:pPr>
            <w:r w:rsidRPr="00802835">
              <w:rPr>
                <w:rFonts w:ascii="Times New Roman" w:hAnsi="Times New Roman" w:cs="Times New Roman"/>
                <w:sz w:val="22"/>
                <w:szCs w:val="22"/>
              </w:rPr>
              <w:t>Примечание</w:t>
            </w:r>
          </w:p>
        </w:tc>
      </w:tr>
      <w:tr w:rsidR="00F26B90" w:rsidRPr="00802835" w:rsidTr="00F26B90">
        <w:trPr>
          <w:gridAfter w:val="1"/>
          <w:wAfter w:w="22" w:type="dxa"/>
          <w:trHeight w:val="748"/>
          <w:jc w:val="center"/>
        </w:trPr>
        <w:tc>
          <w:tcPr>
            <w:tcW w:w="3936" w:type="dxa"/>
            <w:vMerge/>
            <w:vAlign w:val="center"/>
          </w:tcPr>
          <w:p w:rsidR="00F26B90" w:rsidRPr="00802835" w:rsidRDefault="00F26B90" w:rsidP="00802835">
            <w:pPr>
              <w:pStyle w:val="ConsPlusCell"/>
              <w:jc w:val="center"/>
              <w:rPr>
                <w:rFonts w:ascii="Times New Roman" w:hAnsi="Times New Roman" w:cs="Times New Roman"/>
                <w:sz w:val="22"/>
                <w:szCs w:val="22"/>
              </w:rPr>
            </w:pPr>
          </w:p>
        </w:tc>
        <w:tc>
          <w:tcPr>
            <w:tcW w:w="1836" w:type="dxa"/>
            <w:tcBorders>
              <w:top w:val="single" w:sz="4" w:space="0" w:color="auto"/>
              <w:left w:val="single" w:sz="4" w:space="0" w:color="auto"/>
              <w:right w:val="single" w:sz="4" w:space="0" w:color="auto"/>
            </w:tcBorders>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Горячее водоснабжение</w:t>
            </w:r>
          </w:p>
        </w:tc>
        <w:tc>
          <w:tcPr>
            <w:tcW w:w="1569" w:type="dxa"/>
            <w:gridSpan w:val="2"/>
            <w:vMerge w:val="restart"/>
            <w:tcBorders>
              <w:left w:val="single" w:sz="4" w:space="0" w:color="auto"/>
            </w:tcBorders>
            <w:vAlign w:val="center"/>
          </w:tcPr>
          <w:p w:rsidR="00F26B90" w:rsidRPr="00802835" w:rsidRDefault="00F26B90" w:rsidP="00802835">
            <w:pPr>
              <w:pStyle w:val="ConsPlusCell"/>
              <w:jc w:val="center"/>
              <w:rPr>
                <w:rFonts w:ascii="Times New Roman" w:hAnsi="Times New Roman" w:cs="Times New Roman"/>
                <w:sz w:val="22"/>
                <w:szCs w:val="22"/>
              </w:rPr>
            </w:pPr>
          </w:p>
        </w:tc>
      </w:tr>
      <w:tr w:rsidR="00F26B90" w:rsidRPr="00802835" w:rsidTr="007E3B07">
        <w:trPr>
          <w:gridAfter w:val="1"/>
          <w:wAfter w:w="22" w:type="dxa"/>
          <w:jc w:val="center"/>
        </w:trPr>
        <w:tc>
          <w:tcPr>
            <w:tcW w:w="3936" w:type="dxa"/>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В домах с водопроводом, без канализации, без ванн</w:t>
            </w:r>
          </w:p>
        </w:tc>
        <w:tc>
          <w:tcPr>
            <w:tcW w:w="1836" w:type="dxa"/>
            <w:tcBorders>
              <w:left w:val="single" w:sz="4" w:space="0" w:color="auto"/>
              <w:right w:val="single" w:sz="4" w:space="0" w:color="auto"/>
            </w:tcBorders>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w:t>
            </w:r>
          </w:p>
        </w:tc>
        <w:tc>
          <w:tcPr>
            <w:tcW w:w="1569" w:type="dxa"/>
            <w:gridSpan w:val="2"/>
            <w:vMerge/>
            <w:tcBorders>
              <w:left w:val="single" w:sz="4" w:space="0" w:color="auto"/>
              <w:bottom w:val="nil"/>
            </w:tcBorders>
            <w:textDirection w:val="btLr"/>
            <w:vAlign w:val="center"/>
          </w:tcPr>
          <w:p w:rsidR="00F26B90" w:rsidRPr="00802835" w:rsidRDefault="00F26B90" w:rsidP="00802835">
            <w:pPr>
              <w:pStyle w:val="ConsPlusCell"/>
              <w:ind w:left="113" w:right="113"/>
              <w:jc w:val="center"/>
              <w:rPr>
                <w:rFonts w:ascii="Times New Roman" w:hAnsi="Times New Roman" w:cs="Times New Roman"/>
                <w:sz w:val="22"/>
                <w:szCs w:val="22"/>
              </w:rPr>
            </w:pPr>
          </w:p>
        </w:tc>
      </w:tr>
      <w:tr w:rsidR="00F26B90" w:rsidRPr="00802835" w:rsidTr="00F26B90">
        <w:trPr>
          <w:jc w:val="center"/>
        </w:trPr>
        <w:tc>
          <w:tcPr>
            <w:tcW w:w="3936" w:type="dxa"/>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В домах с водопроводом, канализацией, централизованным ГВС, с общими душевыми</w:t>
            </w:r>
          </w:p>
        </w:tc>
        <w:tc>
          <w:tcPr>
            <w:tcW w:w="1858" w:type="dxa"/>
            <w:gridSpan w:val="2"/>
            <w:tcBorders>
              <w:left w:val="single" w:sz="4" w:space="0" w:color="auto"/>
            </w:tcBorders>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1,52</w:t>
            </w:r>
          </w:p>
        </w:tc>
        <w:tc>
          <w:tcPr>
            <w:tcW w:w="1569" w:type="dxa"/>
            <w:gridSpan w:val="2"/>
            <w:vMerge w:val="restart"/>
            <w:tcBorders>
              <w:top w:val="nil"/>
            </w:tcBorders>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Водопровод</w:t>
            </w:r>
          </w:p>
        </w:tc>
      </w:tr>
      <w:tr w:rsidR="00F26B90" w:rsidRPr="00802835" w:rsidTr="00F26B90">
        <w:trPr>
          <w:jc w:val="center"/>
        </w:trPr>
        <w:tc>
          <w:tcPr>
            <w:tcW w:w="3936" w:type="dxa"/>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В домах с водопроводом канализацией, без ванн, без душа, без газоснабжения</w:t>
            </w:r>
          </w:p>
        </w:tc>
        <w:tc>
          <w:tcPr>
            <w:tcW w:w="1858" w:type="dxa"/>
            <w:gridSpan w:val="2"/>
            <w:tcBorders>
              <w:left w:val="single" w:sz="4" w:space="0" w:color="auto"/>
            </w:tcBorders>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w:t>
            </w:r>
          </w:p>
        </w:tc>
        <w:tc>
          <w:tcPr>
            <w:tcW w:w="1569" w:type="dxa"/>
            <w:gridSpan w:val="2"/>
            <w:vMerge/>
            <w:tcBorders>
              <w:top w:val="nil"/>
            </w:tcBorders>
            <w:vAlign w:val="center"/>
          </w:tcPr>
          <w:p w:rsidR="00F26B90" w:rsidRPr="00802835" w:rsidRDefault="00F26B90" w:rsidP="00802835">
            <w:pPr>
              <w:pStyle w:val="ConsPlusCell"/>
              <w:jc w:val="center"/>
              <w:rPr>
                <w:rFonts w:ascii="Times New Roman" w:hAnsi="Times New Roman" w:cs="Times New Roman"/>
                <w:sz w:val="22"/>
                <w:szCs w:val="22"/>
              </w:rPr>
            </w:pPr>
          </w:p>
        </w:tc>
      </w:tr>
      <w:tr w:rsidR="00F26B90" w:rsidRPr="00802835" w:rsidTr="00F26B90">
        <w:trPr>
          <w:jc w:val="center"/>
        </w:trPr>
        <w:tc>
          <w:tcPr>
            <w:tcW w:w="3936" w:type="dxa"/>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В домах с водопроводом, канализацией, ГВС (водоразборным краном) без ванн, без душа</w:t>
            </w:r>
          </w:p>
        </w:tc>
        <w:tc>
          <w:tcPr>
            <w:tcW w:w="1858" w:type="dxa"/>
            <w:gridSpan w:val="2"/>
            <w:tcBorders>
              <w:left w:val="single" w:sz="4" w:space="0" w:color="auto"/>
            </w:tcBorders>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0,91</w:t>
            </w:r>
          </w:p>
        </w:tc>
        <w:tc>
          <w:tcPr>
            <w:tcW w:w="1569" w:type="dxa"/>
            <w:gridSpan w:val="2"/>
            <w:vMerge/>
            <w:tcBorders>
              <w:top w:val="nil"/>
            </w:tcBorders>
            <w:vAlign w:val="center"/>
          </w:tcPr>
          <w:p w:rsidR="00F26B90" w:rsidRPr="00802835" w:rsidRDefault="00F26B90" w:rsidP="00802835">
            <w:pPr>
              <w:pStyle w:val="ConsPlusCell"/>
              <w:jc w:val="center"/>
              <w:rPr>
                <w:rFonts w:ascii="Times New Roman" w:hAnsi="Times New Roman" w:cs="Times New Roman"/>
                <w:sz w:val="22"/>
                <w:szCs w:val="22"/>
              </w:rPr>
            </w:pPr>
          </w:p>
        </w:tc>
      </w:tr>
      <w:tr w:rsidR="00F26B90" w:rsidRPr="00802835" w:rsidTr="00F26B90">
        <w:trPr>
          <w:jc w:val="center"/>
        </w:trPr>
        <w:tc>
          <w:tcPr>
            <w:tcW w:w="3936" w:type="dxa"/>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В домах с водопроводом, канализацией, централизованным ГВС  без ванн, без душа</w:t>
            </w:r>
          </w:p>
        </w:tc>
        <w:tc>
          <w:tcPr>
            <w:tcW w:w="1858" w:type="dxa"/>
            <w:gridSpan w:val="2"/>
            <w:tcBorders>
              <w:left w:val="single" w:sz="4" w:space="0" w:color="auto"/>
            </w:tcBorders>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3,5</w:t>
            </w:r>
          </w:p>
        </w:tc>
        <w:tc>
          <w:tcPr>
            <w:tcW w:w="1569" w:type="dxa"/>
            <w:gridSpan w:val="2"/>
            <w:vMerge/>
            <w:tcBorders>
              <w:top w:val="nil"/>
            </w:tcBorders>
            <w:vAlign w:val="center"/>
          </w:tcPr>
          <w:p w:rsidR="00F26B90" w:rsidRPr="00802835" w:rsidRDefault="00F26B90" w:rsidP="00802835">
            <w:pPr>
              <w:pStyle w:val="ConsPlusCell"/>
              <w:jc w:val="center"/>
              <w:rPr>
                <w:rFonts w:ascii="Times New Roman" w:hAnsi="Times New Roman" w:cs="Times New Roman"/>
                <w:sz w:val="22"/>
                <w:szCs w:val="22"/>
              </w:rPr>
            </w:pPr>
          </w:p>
        </w:tc>
      </w:tr>
      <w:tr w:rsidR="00F26B90" w:rsidRPr="00802835" w:rsidTr="00F26B90">
        <w:trPr>
          <w:jc w:val="center"/>
        </w:trPr>
        <w:tc>
          <w:tcPr>
            <w:tcW w:w="3936" w:type="dxa"/>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В домах с водопроводом, канализацией, без ванн, без душа, с газоснабжением</w:t>
            </w:r>
          </w:p>
        </w:tc>
        <w:tc>
          <w:tcPr>
            <w:tcW w:w="1858" w:type="dxa"/>
            <w:gridSpan w:val="2"/>
            <w:tcBorders>
              <w:left w:val="single" w:sz="4" w:space="0" w:color="auto"/>
            </w:tcBorders>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w:t>
            </w:r>
          </w:p>
        </w:tc>
        <w:tc>
          <w:tcPr>
            <w:tcW w:w="1569" w:type="dxa"/>
            <w:gridSpan w:val="2"/>
            <w:vMerge/>
            <w:tcBorders>
              <w:top w:val="nil"/>
            </w:tcBorders>
            <w:vAlign w:val="center"/>
          </w:tcPr>
          <w:p w:rsidR="00F26B90" w:rsidRPr="00802835" w:rsidRDefault="00F26B90" w:rsidP="00802835">
            <w:pPr>
              <w:pStyle w:val="ConsPlusCell"/>
              <w:jc w:val="center"/>
              <w:rPr>
                <w:rFonts w:ascii="Times New Roman" w:hAnsi="Times New Roman" w:cs="Times New Roman"/>
                <w:sz w:val="22"/>
                <w:szCs w:val="22"/>
              </w:rPr>
            </w:pPr>
          </w:p>
        </w:tc>
      </w:tr>
      <w:tr w:rsidR="00F26B90" w:rsidRPr="00802835" w:rsidTr="00F26B90">
        <w:trPr>
          <w:jc w:val="center"/>
        </w:trPr>
        <w:tc>
          <w:tcPr>
            <w:tcW w:w="3936" w:type="dxa"/>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В домах с водопроводом, канализацией, централизованным ГВС, с сидячими ваннами</w:t>
            </w:r>
          </w:p>
        </w:tc>
        <w:tc>
          <w:tcPr>
            <w:tcW w:w="1858" w:type="dxa"/>
            <w:gridSpan w:val="2"/>
            <w:tcBorders>
              <w:left w:val="single" w:sz="4" w:space="0" w:color="auto"/>
            </w:tcBorders>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3,65</w:t>
            </w:r>
          </w:p>
        </w:tc>
        <w:tc>
          <w:tcPr>
            <w:tcW w:w="1569" w:type="dxa"/>
            <w:gridSpan w:val="2"/>
            <w:vMerge/>
            <w:tcBorders>
              <w:top w:val="nil"/>
            </w:tcBorders>
            <w:vAlign w:val="center"/>
          </w:tcPr>
          <w:p w:rsidR="00F26B90" w:rsidRPr="00802835" w:rsidRDefault="00F26B90" w:rsidP="00802835">
            <w:pPr>
              <w:pStyle w:val="ConsPlusCell"/>
              <w:jc w:val="center"/>
              <w:rPr>
                <w:rFonts w:ascii="Times New Roman" w:hAnsi="Times New Roman" w:cs="Times New Roman"/>
                <w:sz w:val="22"/>
                <w:szCs w:val="22"/>
              </w:rPr>
            </w:pPr>
          </w:p>
        </w:tc>
      </w:tr>
      <w:tr w:rsidR="00F26B90" w:rsidRPr="00802835" w:rsidTr="00F26B90">
        <w:trPr>
          <w:jc w:val="center"/>
        </w:trPr>
        <w:tc>
          <w:tcPr>
            <w:tcW w:w="3936" w:type="dxa"/>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В домах с водопроводом, канализацией и ваннами с водонагревателями на твердом топливе</w:t>
            </w:r>
          </w:p>
        </w:tc>
        <w:tc>
          <w:tcPr>
            <w:tcW w:w="1858" w:type="dxa"/>
            <w:gridSpan w:val="2"/>
            <w:tcBorders>
              <w:left w:val="single" w:sz="4" w:space="0" w:color="auto"/>
            </w:tcBorders>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w:t>
            </w:r>
          </w:p>
        </w:tc>
        <w:tc>
          <w:tcPr>
            <w:tcW w:w="1569" w:type="dxa"/>
            <w:gridSpan w:val="2"/>
            <w:vMerge/>
            <w:tcBorders>
              <w:top w:val="nil"/>
            </w:tcBorders>
            <w:vAlign w:val="center"/>
          </w:tcPr>
          <w:p w:rsidR="00F26B90" w:rsidRPr="00802835" w:rsidRDefault="00F26B90" w:rsidP="00802835">
            <w:pPr>
              <w:pStyle w:val="ConsPlusCell"/>
              <w:jc w:val="center"/>
              <w:rPr>
                <w:rFonts w:ascii="Times New Roman" w:hAnsi="Times New Roman" w:cs="Times New Roman"/>
                <w:sz w:val="22"/>
                <w:szCs w:val="22"/>
              </w:rPr>
            </w:pPr>
          </w:p>
        </w:tc>
      </w:tr>
      <w:tr w:rsidR="00F26B90" w:rsidRPr="00802835" w:rsidTr="00F26B90">
        <w:trPr>
          <w:jc w:val="center"/>
        </w:trPr>
        <w:tc>
          <w:tcPr>
            <w:tcW w:w="3936" w:type="dxa"/>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В домах с водопроводом, канализацией, централизованным ГВС (от ЦТП, ИТП, котельных) и ваннами</w:t>
            </w:r>
          </w:p>
        </w:tc>
        <w:tc>
          <w:tcPr>
            <w:tcW w:w="1858" w:type="dxa"/>
            <w:gridSpan w:val="2"/>
            <w:tcBorders>
              <w:left w:val="single" w:sz="4" w:space="0" w:color="auto"/>
            </w:tcBorders>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4,26</w:t>
            </w:r>
          </w:p>
        </w:tc>
        <w:tc>
          <w:tcPr>
            <w:tcW w:w="1569" w:type="dxa"/>
            <w:gridSpan w:val="2"/>
            <w:vMerge/>
            <w:tcBorders>
              <w:top w:val="nil"/>
            </w:tcBorders>
            <w:vAlign w:val="center"/>
          </w:tcPr>
          <w:p w:rsidR="00F26B90" w:rsidRPr="00802835" w:rsidRDefault="00F26B90" w:rsidP="00802835">
            <w:pPr>
              <w:pStyle w:val="ConsPlusCell"/>
              <w:jc w:val="center"/>
              <w:rPr>
                <w:rFonts w:ascii="Times New Roman" w:hAnsi="Times New Roman" w:cs="Times New Roman"/>
                <w:sz w:val="22"/>
                <w:szCs w:val="22"/>
              </w:rPr>
            </w:pPr>
          </w:p>
        </w:tc>
      </w:tr>
      <w:tr w:rsidR="00F26B90" w:rsidRPr="00802835" w:rsidTr="00F26B90">
        <w:trPr>
          <w:jc w:val="center"/>
        </w:trPr>
        <w:tc>
          <w:tcPr>
            <w:tcW w:w="3936" w:type="dxa"/>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В домах с водопроводом, канализацией и ваннами с электронагревателями</w:t>
            </w:r>
          </w:p>
        </w:tc>
        <w:tc>
          <w:tcPr>
            <w:tcW w:w="1858" w:type="dxa"/>
            <w:gridSpan w:val="2"/>
            <w:tcBorders>
              <w:left w:val="single" w:sz="4" w:space="0" w:color="auto"/>
            </w:tcBorders>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w:t>
            </w:r>
          </w:p>
        </w:tc>
        <w:tc>
          <w:tcPr>
            <w:tcW w:w="1569" w:type="dxa"/>
            <w:gridSpan w:val="2"/>
            <w:vMerge/>
            <w:tcBorders>
              <w:top w:val="nil"/>
            </w:tcBorders>
            <w:vAlign w:val="center"/>
          </w:tcPr>
          <w:p w:rsidR="00F26B90" w:rsidRPr="00802835" w:rsidRDefault="00F26B90" w:rsidP="00802835">
            <w:pPr>
              <w:pStyle w:val="ConsPlusCell"/>
              <w:jc w:val="center"/>
              <w:rPr>
                <w:rFonts w:ascii="Times New Roman" w:hAnsi="Times New Roman" w:cs="Times New Roman"/>
                <w:sz w:val="22"/>
                <w:szCs w:val="22"/>
              </w:rPr>
            </w:pPr>
          </w:p>
        </w:tc>
      </w:tr>
      <w:tr w:rsidR="00F26B90" w:rsidRPr="00802835" w:rsidTr="00F26B90">
        <w:trPr>
          <w:jc w:val="center"/>
        </w:trPr>
        <w:tc>
          <w:tcPr>
            <w:tcW w:w="3936" w:type="dxa"/>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В домах с водопроводом, канализацией и ваннами с газовыми колонками</w:t>
            </w:r>
          </w:p>
        </w:tc>
        <w:tc>
          <w:tcPr>
            <w:tcW w:w="1858" w:type="dxa"/>
            <w:gridSpan w:val="2"/>
            <w:tcBorders>
              <w:left w:val="single" w:sz="4" w:space="0" w:color="auto"/>
            </w:tcBorders>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w:t>
            </w:r>
          </w:p>
        </w:tc>
        <w:tc>
          <w:tcPr>
            <w:tcW w:w="1569" w:type="dxa"/>
            <w:gridSpan w:val="2"/>
            <w:vMerge/>
            <w:tcBorders>
              <w:top w:val="nil"/>
            </w:tcBorders>
            <w:vAlign w:val="center"/>
          </w:tcPr>
          <w:p w:rsidR="00F26B90" w:rsidRPr="00802835" w:rsidRDefault="00F26B90" w:rsidP="00802835">
            <w:pPr>
              <w:pStyle w:val="ConsPlusCell"/>
              <w:jc w:val="center"/>
              <w:rPr>
                <w:rFonts w:ascii="Times New Roman" w:hAnsi="Times New Roman" w:cs="Times New Roman"/>
                <w:sz w:val="22"/>
                <w:szCs w:val="22"/>
              </w:rPr>
            </w:pPr>
          </w:p>
        </w:tc>
      </w:tr>
    </w:tbl>
    <w:p w:rsidR="004A4E91" w:rsidRDefault="004A4E91" w:rsidP="004A4E91">
      <w:pPr>
        <w:rPr>
          <w:rFonts w:ascii="Times New Roman" w:eastAsia="Times New Roman" w:hAnsi="Times New Roman" w:cs="Times New Roman"/>
          <w:sz w:val="24"/>
          <w:szCs w:val="24"/>
          <w:lang w:eastAsia="ru-RU"/>
        </w:rPr>
      </w:pPr>
      <w:r>
        <w:rPr>
          <w:rFonts w:ascii="Times New Roman" w:hAnsi="Times New Roman"/>
          <w:sz w:val="24"/>
          <w:szCs w:val="24"/>
        </w:rPr>
        <w:br w:type="page"/>
      </w:r>
    </w:p>
    <w:p w:rsidR="004A4E91" w:rsidRDefault="004A4E91" w:rsidP="00EB537F">
      <w:pPr>
        <w:pStyle w:val="1"/>
        <w:numPr>
          <w:ilvl w:val="1"/>
          <w:numId w:val="28"/>
        </w:numPr>
      </w:pPr>
      <w:bookmarkStart w:id="41" w:name="_Toc406493039"/>
      <w:r w:rsidRPr="00593718">
        <w:lastRenderedPageBreak/>
        <w:t>Балансы тепловой мощности и тепловой нагрузки в зонах действия источников тепловой энергии.</w:t>
      </w:r>
      <w:bookmarkEnd w:id="41"/>
    </w:p>
    <w:p w:rsidR="004A4E91" w:rsidRPr="00361C8B" w:rsidRDefault="004A4E91" w:rsidP="00E63B02">
      <w:pPr>
        <w:pStyle w:val="3"/>
      </w:pPr>
      <w:bookmarkStart w:id="42" w:name="_Toc406493040"/>
      <w:r w:rsidRPr="00361C8B">
        <w:t>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по каждому источнику тепловой энергии.</w:t>
      </w:r>
      <w:bookmarkEnd w:id="42"/>
    </w:p>
    <w:p w:rsidR="004A4E91" w:rsidRPr="00593718" w:rsidRDefault="004A4E91" w:rsidP="004A4E91">
      <w:pPr>
        <w:spacing w:after="0" w:line="360" w:lineRule="auto"/>
        <w:jc w:val="both"/>
        <w:rPr>
          <w:rFonts w:ascii="Times New Roman" w:eastAsia="Times New Roman" w:hAnsi="Times New Roman" w:cs="Times New Roman"/>
          <w:iCs/>
          <w:sz w:val="24"/>
          <w:szCs w:val="24"/>
          <w:lang w:eastAsia="ru-RU"/>
        </w:rPr>
      </w:pPr>
    </w:p>
    <w:p w:rsidR="004A4E91" w:rsidRPr="008357F6" w:rsidRDefault="004A4E91" w:rsidP="004A4E91">
      <w:pPr>
        <w:widowControl w:val="0"/>
        <w:autoSpaceDE w:val="0"/>
        <w:autoSpaceDN w:val="0"/>
        <w:adjustRightInd w:val="0"/>
        <w:spacing w:after="0" w:line="360" w:lineRule="auto"/>
        <w:ind w:firstLine="540"/>
        <w:jc w:val="both"/>
        <w:rPr>
          <w:rFonts w:ascii="Times New Roman" w:eastAsia="Times New Roman" w:hAnsi="Times New Roman" w:cs="Times New Roman"/>
          <w:b/>
          <w:sz w:val="28"/>
          <w:szCs w:val="24"/>
          <w:u w:val="single"/>
          <w:lang w:eastAsia="ru-RU"/>
        </w:rPr>
      </w:pPr>
      <w:r w:rsidRPr="008357F6">
        <w:rPr>
          <w:rFonts w:ascii="Times New Roman" w:eastAsia="Times New Roman" w:hAnsi="Times New Roman" w:cs="Times New Roman"/>
          <w:sz w:val="28"/>
          <w:szCs w:val="24"/>
          <w:lang w:eastAsia="ru-RU"/>
        </w:rPr>
        <w:t>Оценка балансов тепловых мощностей источника тепловой энергии.</w:t>
      </w:r>
    </w:p>
    <w:p w:rsidR="004A4E91" w:rsidRPr="006C5821" w:rsidRDefault="004A4E91" w:rsidP="004A4E91">
      <w:pPr>
        <w:pStyle w:val="aff"/>
        <w:keepNext/>
        <w:jc w:val="right"/>
        <w:rPr>
          <w:color w:val="auto"/>
          <w:sz w:val="24"/>
        </w:rPr>
      </w:pPr>
      <w:r w:rsidRPr="006C5821">
        <w:rPr>
          <w:color w:val="auto"/>
          <w:sz w:val="24"/>
        </w:rPr>
        <w:t xml:space="preserve">Таблица </w:t>
      </w:r>
      <w:r w:rsidR="00A00306">
        <w:rPr>
          <w:color w:val="auto"/>
          <w:sz w:val="24"/>
        </w:rPr>
        <w:fldChar w:fldCharType="begin"/>
      </w:r>
      <w:r>
        <w:rPr>
          <w:color w:val="auto"/>
          <w:sz w:val="24"/>
        </w:rPr>
        <w:instrText xml:space="preserve"> STYLEREF 1 \s </w:instrText>
      </w:r>
      <w:r w:rsidR="00A00306">
        <w:rPr>
          <w:color w:val="auto"/>
          <w:sz w:val="24"/>
        </w:rPr>
        <w:fldChar w:fldCharType="separate"/>
      </w:r>
      <w:r w:rsidR="004525AE">
        <w:rPr>
          <w:noProof/>
          <w:color w:val="auto"/>
          <w:sz w:val="24"/>
        </w:rPr>
        <w:t>1.6</w:t>
      </w:r>
      <w:r w:rsidR="00A00306">
        <w:rPr>
          <w:color w:val="auto"/>
          <w:sz w:val="24"/>
        </w:rPr>
        <w:fldChar w:fldCharType="end"/>
      </w:r>
      <w:r>
        <w:rPr>
          <w:color w:val="auto"/>
          <w:sz w:val="24"/>
        </w:rPr>
        <w:t>.</w:t>
      </w:r>
      <w:r w:rsidR="00A00306">
        <w:rPr>
          <w:color w:val="auto"/>
          <w:sz w:val="24"/>
        </w:rPr>
        <w:fldChar w:fldCharType="begin"/>
      </w:r>
      <w:r>
        <w:rPr>
          <w:color w:val="auto"/>
          <w:sz w:val="24"/>
        </w:rPr>
        <w:instrText xml:space="preserve"> SEQ Таблица \* ARABIC \s 1 </w:instrText>
      </w:r>
      <w:r w:rsidR="00A00306">
        <w:rPr>
          <w:color w:val="auto"/>
          <w:sz w:val="24"/>
        </w:rPr>
        <w:fldChar w:fldCharType="separate"/>
      </w:r>
      <w:r w:rsidR="004525AE">
        <w:rPr>
          <w:noProof/>
          <w:color w:val="auto"/>
          <w:sz w:val="24"/>
        </w:rPr>
        <w:t>1</w:t>
      </w:r>
      <w:r w:rsidR="00A00306">
        <w:rPr>
          <w:color w:val="auto"/>
          <w:sz w:val="24"/>
        </w:rPr>
        <w:fldChar w:fldCharType="end"/>
      </w:r>
    </w:p>
    <w:tbl>
      <w:tblPr>
        <w:tblW w:w="5000" w:type="pct"/>
        <w:jc w:val="center"/>
        <w:tblLook w:val="04A0" w:firstRow="1" w:lastRow="0" w:firstColumn="1" w:lastColumn="0" w:noHBand="0" w:noVBand="1"/>
      </w:tblPr>
      <w:tblGrid>
        <w:gridCol w:w="1881"/>
        <w:gridCol w:w="1861"/>
        <w:gridCol w:w="1861"/>
        <w:gridCol w:w="1860"/>
        <w:gridCol w:w="2107"/>
      </w:tblGrid>
      <w:tr w:rsidR="004A4E91" w:rsidRPr="006072E8" w:rsidTr="00802835">
        <w:trPr>
          <w:trHeight w:val="1230"/>
          <w:jc w:val="center"/>
        </w:trPr>
        <w:tc>
          <w:tcPr>
            <w:tcW w:w="982"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A4E91" w:rsidRPr="006072E8" w:rsidRDefault="004A4E91" w:rsidP="00802835">
            <w:pPr>
              <w:spacing w:after="0" w:line="240" w:lineRule="auto"/>
              <w:jc w:val="center"/>
              <w:rPr>
                <w:rFonts w:ascii="Times New Roman" w:eastAsia="Calibri" w:hAnsi="Times New Roman" w:cs="Times New Roman"/>
              </w:rPr>
            </w:pPr>
            <w:r w:rsidRPr="006072E8">
              <w:rPr>
                <w:rFonts w:ascii="Times New Roman" w:eastAsia="Calibri" w:hAnsi="Times New Roman" w:cs="Times New Roman"/>
              </w:rPr>
              <w:t>Установленная мощность источника, Гкал/ч</w:t>
            </w:r>
          </w:p>
        </w:tc>
        <w:tc>
          <w:tcPr>
            <w:tcW w:w="972" w:type="pct"/>
            <w:tcBorders>
              <w:top w:val="single" w:sz="4" w:space="0" w:color="auto"/>
              <w:left w:val="nil"/>
              <w:bottom w:val="single" w:sz="4" w:space="0" w:color="auto"/>
              <w:right w:val="single" w:sz="4" w:space="0" w:color="auto"/>
            </w:tcBorders>
            <w:shd w:val="clear" w:color="000000" w:fill="auto"/>
            <w:vAlign w:val="center"/>
            <w:hideMark/>
          </w:tcPr>
          <w:p w:rsidR="004A4E91" w:rsidRPr="006072E8" w:rsidRDefault="004A4E91" w:rsidP="00802835">
            <w:pPr>
              <w:spacing w:after="0" w:line="240" w:lineRule="auto"/>
              <w:jc w:val="center"/>
              <w:rPr>
                <w:rFonts w:ascii="Times New Roman" w:eastAsia="Calibri" w:hAnsi="Times New Roman" w:cs="Times New Roman"/>
              </w:rPr>
            </w:pPr>
            <w:r w:rsidRPr="006072E8">
              <w:rPr>
                <w:rFonts w:ascii="Times New Roman" w:eastAsia="Calibri" w:hAnsi="Times New Roman" w:cs="Times New Roman"/>
              </w:rPr>
              <w:t>Располагаемая мощность источника, Гкал/час</w:t>
            </w:r>
          </w:p>
        </w:tc>
        <w:tc>
          <w:tcPr>
            <w:tcW w:w="972" w:type="pct"/>
            <w:tcBorders>
              <w:top w:val="single" w:sz="4" w:space="0" w:color="auto"/>
              <w:left w:val="nil"/>
              <w:bottom w:val="single" w:sz="4" w:space="0" w:color="auto"/>
              <w:right w:val="single" w:sz="4" w:space="0" w:color="auto"/>
            </w:tcBorders>
            <w:shd w:val="clear" w:color="000000" w:fill="auto"/>
            <w:vAlign w:val="center"/>
            <w:hideMark/>
          </w:tcPr>
          <w:p w:rsidR="004A4E91" w:rsidRPr="006072E8" w:rsidRDefault="004A4E91" w:rsidP="00802835">
            <w:pPr>
              <w:spacing w:after="0" w:line="240" w:lineRule="auto"/>
              <w:jc w:val="center"/>
              <w:rPr>
                <w:rFonts w:ascii="Times New Roman" w:eastAsia="Calibri" w:hAnsi="Times New Roman" w:cs="Times New Roman"/>
              </w:rPr>
            </w:pPr>
            <w:r w:rsidRPr="006072E8">
              <w:rPr>
                <w:rFonts w:ascii="Times New Roman" w:eastAsia="Calibri" w:hAnsi="Times New Roman" w:cs="Times New Roman"/>
              </w:rPr>
              <w:t>Нетто мощность источника, Гкал/час</w:t>
            </w:r>
          </w:p>
        </w:tc>
        <w:tc>
          <w:tcPr>
            <w:tcW w:w="972" w:type="pct"/>
            <w:tcBorders>
              <w:top w:val="single" w:sz="4" w:space="0" w:color="auto"/>
              <w:left w:val="nil"/>
              <w:bottom w:val="single" w:sz="4" w:space="0" w:color="auto"/>
              <w:right w:val="single" w:sz="4" w:space="0" w:color="auto"/>
            </w:tcBorders>
            <w:shd w:val="clear" w:color="000000" w:fill="auto"/>
            <w:vAlign w:val="center"/>
            <w:hideMark/>
          </w:tcPr>
          <w:p w:rsidR="004A4E91" w:rsidRPr="006072E8" w:rsidRDefault="004A4E91" w:rsidP="00802835">
            <w:pPr>
              <w:spacing w:after="0" w:line="240" w:lineRule="auto"/>
              <w:jc w:val="center"/>
              <w:rPr>
                <w:rFonts w:ascii="Times New Roman" w:eastAsia="Calibri" w:hAnsi="Times New Roman" w:cs="Times New Roman"/>
              </w:rPr>
            </w:pPr>
            <w:r w:rsidRPr="006072E8">
              <w:rPr>
                <w:rFonts w:ascii="Times New Roman" w:eastAsia="Calibri" w:hAnsi="Times New Roman" w:cs="Times New Roman"/>
              </w:rPr>
              <w:t>Потери тепловой мощности в тепловых сетях, Гкал/час</w:t>
            </w:r>
          </w:p>
        </w:tc>
        <w:tc>
          <w:tcPr>
            <w:tcW w:w="1101" w:type="pct"/>
            <w:tcBorders>
              <w:top w:val="single" w:sz="4" w:space="0" w:color="auto"/>
              <w:left w:val="nil"/>
              <w:bottom w:val="single" w:sz="4" w:space="0" w:color="auto"/>
              <w:right w:val="single" w:sz="4" w:space="0" w:color="auto"/>
            </w:tcBorders>
            <w:shd w:val="clear" w:color="000000" w:fill="auto"/>
            <w:vAlign w:val="center"/>
            <w:hideMark/>
          </w:tcPr>
          <w:p w:rsidR="004A4E91" w:rsidRPr="006072E8" w:rsidRDefault="004A4E91" w:rsidP="00802835">
            <w:pPr>
              <w:spacing w:after="0" w:line="240" w:lineRule="auto"/>
              <w:jc w:val="center"/>
              <w:rPr>
                <w:rFonts w:ascii="Times New Roman" w:eastAsia="Calibri" w:hAnsi="Times New Roman" w:cs="Times New Roman"/>
              </w:rPr>
            </w:pPr>
            <w:r w:rsidRPr="006072E8">
              <w:rPr>
                <w:rFonts w:ascii="Times New Roman" w:eastAsia="Calibri" w:hAnsi="Times New Roman" w:cs="Times New Roman"/>
              </w:rPr>
              <w:t>Присоединенная нагрузка потребителей, Гкал/ч</w:t>
            </w:r>
            <w:r w:rsidR="00F26B90">
              <w:rPr>
                <w:rFonts w:ascii="Times New Roman" w:eastAsia="Calibri" w:hAnsi="Times New Roman" w:cs="Times New Roman"/>
              </w:rPr>
              <w:t>ас</w:t>
            </w:r>
          </w:p>
        </w:tc>
      </w:tr>
      <w:tr w:rsidR="004A4E91" w:rsidRPr="006072E8" w:rsidTr="00802835">
        <w:trPr>
          <w:trHeight w:val="600"/>
          <w:jc w:val="center"/>
        </w:trPr>
        <w:tc>
          <w:tcPr>
            <w:tcW w:w="982" w:type="pct"/>
            <w:tcBorders>
              <w:top w:val="nil"/>
              <w:left w:val="single" w:sz="4" w:space="0" w:color="auto"/>
              <w:bottom w:val="single" w:sz="4" w:space="0" w:color="auto"/>
              <w:right w:val="single" w:sz="4" w:space="0" w:color="auto"/>
            </w:tcBorders>
            <w:shd w:val="clear" w:color="auto" w:fill="auto"/>
            <w:vAlign w:val="center"/>
            <w:hideMark/>
          </w:tcPr>
          <w:p w:rsidR="004A4E91" w:rsidRPr="006072E8" w:rsidRDefault="005A415C" w:rsidP="008B276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8B276C">
              <w:rPr>
                <w:rFonts w:ascii="Times New Roman" w:eastAsia="Times New Roman" w:hAnsi="Times New Roman" w:cs="Times New Roman"/>
                <w:lang w:eastAsia="ru-RU"/>
              </w:rPr>
              <w:t>235</w:t>
            </w:r>
          </w:p>
        </w:tc>
        <w:tc>
          <w:tcPr>
            <w:tcW w:w="972" w:type="pct"/>
            <w:tcBorders>
              <w:top w:val="nil"/>
              <w:left w:val="nil"/>
              <w:bottom w:val="single" w:sz="4" w:space="0" w:color="auto"/>
              <w:right w:val="single" w:sz="4" w:space="0" w:color="auto"/>
            </w:tcBorders>
            <w:shd w:val="clear" w:color="auto" w:fill="auto"/>
            <w:vAlign w:val="center"/>
            <w:hideMark/>
          </w:tcPr>
          <w:p w:rsidR="004A4E91" w:rsidRPr="006072E8" w:rsidRDefault="00F26B90" w:rsidP="0080283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6,235</w:t>
            </w:r>
          </w:p>
        </w:tc>
        <w:tc>
          <w:tcPr>
            <w:tcW w:w="972" w:type="pct"/>
            <w:tcBorders>
              <w:top w:val="nil"/>
              <w:left w:val="nil"/>
              <w:bottom w:val="single" w:sz="4" w:space="0" w:color="auto"/>
              <w:right w:val="single" w:sz="4" w:space="0" w:color="auto"/>
            </w:tcBorders>
            <w:shd w:val="clear" w:color="auto" w:fill="auto"/>
            <w:vAlign w:val="center"/>
            <w:hideMark/>
          </w:tcPr>
          <w:p w:rsidR="004A4E91" w:rsidRPr="006072E8" w:rsidRDefault="00F26B90" w:rsidP="0080283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6,225</w:t>
            </w:r>
          </w:p>
        </w:tc>
        <w:tc>
          <w:tcPr>
            <w:tcW w:w="972" w:type="pct"/>
            <w:tcBorders>
              <w:top w:val="nil"/>
              <w:left w:val="nil"/>
              <w:bottom w:val="single" w:sz="4" w:space="0" w:color="auto"/>
              <w:right w:val="single" w:sz="4" w:space="0" w:color="auto"/>
            </w:tcBorders>
            <w:shd w:val="clear" w:color="auto" w:fill="auto"/>
            <w:vAlign w:val="center"/>
            <w:hideMark/>
          </w:tcPr>
          <w:p w:rsidR="004A4E91" w:rsidRPr="00E4117A" w:rsidRDefault="00E4117A" w:rsidP="00802835">
            <w:pPr>
              <w:spacing w:after="0" w:line="240" w:lineRule="auto"/>
              <w:jc w:val="center"/>
              <w:rPr>
                <w:rFonts w:ascii="Times New Roman" w:eastAsia="Times New Roman" w:hAnsi="Times New Roman" w:cs="Times New Roman"/>
                <w:lang w:eastAsia="ru-RU"/>
              </w:rPr>
            </w:pPr>
            <w:r w:rsidRPr="00E4117A">
              <w:rPr>
                <w:rFonts w:ascii="Times New Roman" w:eastAsia="Times New Roman" w:hAnsi="Times New Roman" w:cs="Times New Roman"/>
                <w:lang w:eastAsia="ru-RU"/>
              </w:rPr>
              <w:t>0,8</w:t>
            </w:r>
          </w:p>
        </w:tc>
        <w:tc>
          <w:tcPr>
            <w:tcW w:w="1101" w:type="pct"/>
            <w:tcBorders>
              <w:top w:val="single" w:sz="4" w:space="0" w:color="auto"/>
              <w:left w:val="nil"/>
              <w:bottom w:val="single" w:sz="4" w:space="0" w:color="auto"/>
              <w:right w:val="single" w:sz="4" w:space="0" w:color="auto"/>
            </w:tcBorders>
            <w:shd w:val="clear" w:color="000000" w:fill="auto"/>
            <w:vAlign w:val="center"/>
            <w:hideMark/>
          </w:tcPr>
          <w:p w:rsidR="004A4E91" w:rsidRPr="00807B34" w:rsidRDefault="00807B34" w:rsidP="00802835">
            <w:pPr>
              <w:spacing w:after="0" w:line="240" w:lineRule="auto"/>
              <w:jc w:val="center"/>
              <w:rPr>
                <w:rFonts w:ascii="Times New Roman" w:eastAsia="Times New Roman" w:hAnsi="Times New Roman" w:cs="Times New Roman"/>
                <w:lang w:eastAsia="ru-RU"/>
              </w:rPr>
            </w:pPr>
            <w:r w:rsidRPr="00807B34">
              <w:rPr>
                <w:rFonts w:ascii="Times New Roman" w:eastAsia="Times New Roman" w:hAnsi="Times New Roman" w:cs="Times New Roman"/>
                <w:lang w:eastAsia="ru-RU"/>
              </w:rPr>
              <w:t>4,72</w:t>
            </w:r>
          </w:p>
        </w:tc>
      </w:tr>
    </w:tbl>
    <w:p w:rsidR="004A4E91" w:rsidRPr="00593718" w:rsidRDefault="004A4E91" w:rsidP="004A4E9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4A4E91" w:rsidRPr="00E04AAE" w:rsidRDefault="004A4E91" w:rsidP="004A4E91">
      <w:pPr>
        <w:pStyle w:val="aff"/>
        <w:keepNext/>
        <w:jc w:val="right"/>
        <w:rPr>
          <w:color w:val="auto"/>
          <w:sz w:val="24"/>
        </w:rPr>
      </w:pPr>
      <w:r w:rsidRPr="00E04AAE">
        <w:rPr>
          <w:color w:val="auto"/>
          <w:sz w:val="24"/>
        </w:rPr>
        <w:t xml:space="preserve">Диаграмма </w:t>
      </w:r>
      <w:r w:rsidR="00015721">
        <w:rPr>
          <w:color w:val="auto"/>
          <w:sz w:val="24"/>
        </w:rPr>
        <w:t>2</w:t>
      </w:r>
    </w:p>
    <w:p w:rsidR="004A4E91" w:rsidRPr="00593718" w:rsidRDefault="00807B34" w:rsidP="00327A2B">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noProof/>
          <w:lang w:eastAsia="ru-RU"/>
        </w:rPr>
        <w:drawing>
          <wp:inline distT="0" distB="0" distL="0" distR="0" wp14:anchorId="4C440392" wp14:editId="6849C7D6">
            <wp:extent cx="5007610" cy="4146550"/>
            <wp:effectExtent l="0" t="0" r="2540" b="63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A4E91" w:rsidRPr="00127489" w:rsidRDefault="00994C7B" w:rsidP="00127489">
      <w:pP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br w:type="page"/>
      </w:r>
    </w:p>
    <w:p w:rsidR="004A4E91" w:rsidRDefault="004A4E91" w:rsidP="00E63B02">
      <w:pPr>
        <w:pStyle w:val="3"/>
      </w:pPr>
      <w:bookmarkStart w:id="43" w:name="_Toc406493041"/>
      <w:r w:rsidRPr="00047A9A">
        <w:lastRenderedPageBreak/>
        <w:t>Гидравлические режимы, обеспечивающие передачу тепловой энергии от источника тепловой энергии до самого удаленно</w:t>
      </w:r>
      <w:r>
        <w:t>го потребителя и</w:t>
      </w:r>
      <w:r w:rsidRPr="00047A9A">
        <w:t xml:space="preserve"> существующие возможности передачи тепловой эн</w:t>
      </w:r>
      <w:r>
        <w:t>ергии</w:t>
      </w:r>
      <w:r w:rsidRPr="00047A9A">
        <w:t>.</w:t>
      </w:r>
      <w:bookmarkEnd w:id="43"/>
    </w:p>
    <w:p w:rsidR="00E75747" w:rsidRPr="00E75747" w:rsidRDefault="00E75747" w:rsidP="00E75747">
      <w:pPr>
        <w:spacing w:after="0" w:line="360" w:lineRule="auto"/>
        <w:ind w:firstLine="567"/>
        <w:jc w:val="both"/>
        <w:rPr>
          <w:rFonts w:ascii="Times New Roman" w:eastAsia="Times New Roman" w:hAnsi="Times New Roman" w:cs="Times New Roman"/>
          <w:iCs/>
          <w:sz w:val="28"/>
          <w:szCs w:val="24"/>
          <w:lang w:eastAsia="ru-RU"/>
        </w:rPr>
      </w:pPr>
      <w:r w:rsidRPr="00E75747">
        <w:rPr>
          <w:rFonts w:ascii="Times New Roman" w:eastAsia="Times New Roman" w:hAnsi="Times New Roman" w:cs="Times New Roman"/>
          <w:iCs/>
          <w:sz w:val="28"/>
          <w:szCs w:val="24"/>
          <w:lang w:eastAsia="ru-RU"/>
        </w:rPr>
        <w:t>Оценка существующих резервов и дефицитов тепловой мощности.</w:t>
      </w:r>
    </w:p>
    <w:p w:rsidR="00E75747" w:rsidRPr="00A713B6" w:rsidRDefault="00E75747" w:rsidP="00E75747">
      <w:pPr>
        <w:pStyle w:val="aff"/>
        <w:keepNext/>
        <w:jc w:val="right"/>
        <w:rPr>
          <w:color w:val="auto"/>
          <w:sz w:val="24"/>
        </w:rPr>
      </w:pPr>
      <w:r w:rsidRPr="00A713B6">
        <w:rPr>
          <w:color w:val="auto"/>
          <w:sz w:val="24"/>
        </w:rPr>
        <w:t xml:space="preserve">Таблица </w:t>
      </w:r>
      <w:r w:rsidR="00015721">
        <w:rPr>
          <w:color w:val="auto"/>
          <w:sz w:val="24"/>
        </w:rPr>
        <w:t>20</w:t>
      </w:r>
    </w:p>
    <w:tbl>
      <w:tblPr>
        <w:tblW w:w="5000" w:type="pct"/>
        <w:jc w:val="center"/>
        <w:tblLook w:val="04A0" w:firstRow="1" w:lastRow="0" w:firstColumn="1" w:lastColumn="0" w:noHBand="0" w:noVBand="1"/>
      </w:tblPr>
      <w:tblGrid>
        <w:gridCol w:w="2472"/>
        <w:gridCol w:w="1593"/>
        <w:gridCol w:w="1244"/>
        <w:gridCol w:w="1788"/>
        <w:gridCol w:w="1244"/>
        <w:gridCol w:w="1229"/>
      </w:tblGrid>
      <w:tr w:rsidR="00E75747" w:rsidRPr="00802835" w:rsidTr="00802835">
        <w:trPr>
          <w:trHeight w:val="1230"/>
          <w:jc w:val="center"/>
        </w:trPr>
        <w:tc>
          <w:tcPr>
            <w:tcW w:w="1292"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E75747" w:rsidRPr="00802835" w:rsidRDefault="00E75747" w:rsidP="00802835">
            <w:pPr>
              <w:spacing w:after="0" w:line="240" w:lineRule="auto"/>
              <w:jc w:val="center"/>
              <w:rPr>
                <w:rFonts w:ascii="Times New Roman" w:eastAsia="Times New Roman" w:hAnsi="Times New Roman" w:cs="Times New Roman"/>
                <w:lang w:eastAsia="ru-RU"/>
              </w:rPr>
            </w:pPr>
            <w:r w:rsidRPr="00802835">
              <w:rPr>
                <w:rFonts w:ascii="Times New Roman" w:eastAsia="Times New Roman" w:hAnsi="Times New Roman" w:cs="Times New Roman"/>
                <w:lang w:eastAsia="ru-RU"/>
              </w:rPr>
              <w:t>Наименование источника тепловой энергии</w:t>
            </w:r>
          </w:p>
        </w:tc>
        <w:tc>
          <w:tcPr>
            <w:tcW w:w="832" w:type="pct"/>
            <w:tcBorders>
              <w:top w:val="single" w:sz="4" w:space="0" w:color="auto"/>
              <w:left w:val="nil"/>
              <w:bottom w:val="single" w:sz="4" w:space="0" w:color="auto"/>
              <w:right w:val="single" w:sz="4" w:space="0" w:color="auto"/>
            </w:tcBorders>
            <w:shd w:val="clear" w:color="auto" w:fill="auto"/>
            <w:vAlign w:val="center"/>
            <w:hideMark/>
          </w:tcPr>
          <w:p w:rsidR="00E75747" w:rsidRPr="00802835" w:rsidRDefault="00E75747" w:rsidP="00802835">
            <w:pPr>
              <w:spacing w:after="0" w:line="240" w:lineRule="auto"/>
              <w:jc w:val="center"/>
              <w:rPr>
                <w:rFonts w:ascii="Times New Roman" w:eastAsia="Times New Roman" w:hAnsi="Times New Roman" w:cs="Times New Roman"/>
                <w:lang w:eastAsia="ru-RU"/>
              </w:rPr>
            </w:pPr>
            <w:r w:rsidRPr="00802835">
              <w:rPr>
                <w:rFonts w:ascii="Times New Roman" w:eastAsia="Times New Roman" w:hAnsi="Times New Roman" w:cs="Times New Roman"/>
                <w:lang w:eastAsia="ru-RU"/>
              </w:rPr>
              <w:t>Располагаемая мощность источника, Гкал/час</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E75747" w:rsidRPr="00802835" w:rsidRDefault="00E75747" w:rsidP="00802835">
            <w:pPr>
              <w:spacing w:after="0" w:line="240" w:lineRule="auto"/>
              <w:jc w:val="center"/>
              <w:rPr>
                <w:rFonts w:ascii="Times New Roman" w:eastAsia="Times New Roman" w:hAnsi="Times New Roman" w:cs="Times New Roman"/>
                <w:lang w:eastAsia="ru-RU"/>
              </w:rPr>
            </w:pPr>
            <w:r w:rsidRPr="00802835">
              <w:rPr>
                <w:rFonts w:ascii="Times New Roman" w:eastAsia="Times New Roman" w:hAnsi="Times New Roman" w:cs="Times New Roman"/>
                <w:lang w:eastAsia="ru-RU"/>
              </w:rPr>
              <w:t>Нетто мощность источника, Гкал/час</w:t>
            </w:r>
          </w:p>
        </w:tc>
        <w:tc>
          <w:tcPr>
            <w:tcW w:w="934" w:type="pct"/>
            <w:tcBorders>
              <w:top w:val="single" w:sz="4" w:space="0" w:color="auto"/>
              <w:left w:val="nil"/>
              <w:bottom w:val="single" w:sz="4" w:space="0" w:color="auto"/>
              <w:right w:val="single" w:sz="4" w:space="0" w:color="auto"/>
            </w:tcBorders>
            <w:shd w:val="clear" w:color="auto" w:fill="auto"/>
            <w:vAlign w:val="center"/>
            <w:hideMark/>
          </w:tcPr>
          <w:p w:rsidR="00E75747" w:rsidRPr="00802835" w:rsidRDefault="00E75747" w:rsidP="00802835">
            <w:pPr>
              <w:spacing w:after="0" w:line="240" w:lineRule="auto"/>
              <w:jc w:val="center"/>
              <w:rPr>
                <w:rFonts w:ascii="Times New Roman" w:eastAsia="Times New Roman" w:hAnsi="Times New Roman" w:cs="Times New Roman"/>
                <w:lang w:eastAsia="ru-RU"/>
              </w:rPr>
            </w:pPr>
            <w:r w:rsidRPr="00802835">
              <w:rPr>
                <w:rFonts w:ascii="Times New Roman" w:eastAsia="Times New Roman" w:hAnsi="Times New Roman" w:cs="Times New Roman"/>
                <w:lang w:eastAsia="ru-RU"/>
              </w:rPr>
              <w:t>Присоединенная нагрузка потребителей, Гкал/ч</w:t>
            </w:r>
            <w:r w:rsidR="00C12FD0">
              <w:rPr>
                <w:rFonts w:ascii="Times New Roman" w:eastAsia="Times New Roman" w:hAnsi="Times New Roman" w:cs="Times New Roman"/>
                <w:lang w:eastAsia="ru-RU"/>
              </w:rPr>
              <w:t>ас</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E75747" w:rsidRPr="00802835" w:rsidRDefault="00E75747" w:rsidP="00802835">
            <w:pPr>
              <w:spacing w:after="0" w:line="240" w:lineRule="auto"/>
              <w:jc w:val="center"/>
              <w:rPr>
                <w:rFonts w:ascii="Times New Roman" w:eastAsia="Times New Roman" w:hAnsi="Times New Roman" w:cs="Times New Roman"/>
                <w:lang w:eastAsia="ru-RU"/>
              </w:rPr>
            </w:pPr>
            <w:r w:rsidRPr="00802835">
              <w:rPr>
                <w:rFonts w:ascii="Times New Roman" w:eastAsia="Times New Roman" w:hAnsi="Times New Roman" w:cs="Times New Roman"/>
                <w:lang w:eastAsia="ru-RU"/>
              </w:rPr>
              <w:t>Резервная тепловая мощность источника, Гкал/ч</w:t>
            </w:r>
            <w:r w:rsidR="00C12FD0">
              <w:rPr>
                <w:rFonts w:ascii="Times New Roman" w:eastAsia="Times New Roman" w:hAnsi="Times New Roman" w:cs="Times New Roman"/>
                <w:lang w:eastAsia="ru-RU"/>
              </w:rPr>
              <w:t>ас</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75747" w:rsidRPr="00802835" w:rsidRDefault="00E75747" w:rsidP="00802835">
            <w:pPr>
              <w:spacing w:after="0" w:line="240" w:lineRule="auto"/>
              <w:jc w:val="center"/>
              <w:rPr>
                <w:rFonts w:ascii="Times New Roman" w:eastAsia="Times New Roman" w:hAnsi="Times New Roman" w:cs="Times New Roman"/>
                <w:lang w:eastAsia="ru-RU"/>
              </w:rPr>
            </w:pPr>
            <w:r w:rsidRPr="00802835">
              <w:rPr>
                <w:rFonts w:ascii="Times New Roman" w:eastAsia="Times New Roman" w:hAnsi="Times New Roman" w:cs="Times New Roman"/>
                <w:lang w:eastAsia="ru-RU"/>
              </w:rPr>
              <w:t>Резерв по мощности, в %</w:t>
            </w:r>
          </w:p>
        </w:tc>
      </w:tr>
      <w:tr w:rsidR="003E47E4" w:rsidRPr="00802835" w:rsidTr="00802835">
        <w:trPr>
          <w:trHeight w:val="591"/>
          <w:jc w:val="center"/>
        </w:trPr>
        <w:tc>
          <w:tcPr>
            <w:tcW w:w="1292"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3E47E4" w:rsidRPr="00807B34" w:rsidRDefault="009B3470" w:rsidP="00802835">
            <w:pPr>
              <w:spacing w:after="0" w:line="240" w:lineRule="auto"/>
              <w:jc w:val="center"/>
              <w:rPr>
                <w:rFonts w:ascii="Times New Roman" w:hAnsi="Times New Roman"/>
                <w:b/>
              </w:rPr>
            </w:pPr>
            <w:r w:rsidRPr="00382B29">
              <w:rPr>
                <w:rFonts w:ascii="Times New Roman" w:hAnsi="Times New Roman" w:cs="Times New Roman"/>
              </w:rPr>
              <w:t>котельная МУП «</w:t>
            </w:r>
            <w:r>
              <w:rPr>
                <w:rFonts w:ascii="Times New Roman" w:hAnsi="Times New Roman" w:cs="Times New Roman"/>
              </w:rPr>
              <w:t>ЖКХ с. Китово</w:t>
            </w:r>
            <w:r w:rsidRPr="00382B29">
              <w:rPr>
                <w:rFonts w:ascii="Times New Roman" w:hAnsi="Times New Roman" w:cs="Times New Roman"/>
              </w:rPr>
              <w:t>»</w:t>
            </w:r>
          </w:p>
        </w:tc>
        <w:tc>
          <w:tcPr>
            <w:tcW w:w="832" w:type="pct"/>
            <w:tcBorders>
              <w:top w:val="single" w:sz="4" w:space="0" w:color="auto"/>
              <w:left w:val="nil"/>
              <w:bottom w:val="single" w:sz="4" w:space="0" w:color="auto"/>
              <w:right w:val="single" w:sz="4" w:space="0" w:color="auto"/>
            </w:tcBorders>
            <w:shd w:val="clear" w:color="auto" w:fill="auto"/>
            <w:vAlign w:val="center"/>
            <w:hideMark/>
          </w:tcPr>
          <w:p w:rsidR="003E47E4" w:rsidRPr="00807B34" w:rsidRDefault="00CF2F16" w:rsidP="00802835">
            <w:pPr>
              <w:spacing w:after="0" w:line="240" w:lineRule="auto"/>
              <w:jc w:val="center"/>
              <w:rPr>
                <w:rFonts w:ascii="Times New Roman" w:eastAsia="Times New Roman" w:hAnsi="Times New Roman" w:cs="Times New Roman"/>
                <w:lang w:eastAsia="ru-RU"/>
              </w:rPr>
            </w:pPr>
            <w:r w:rsidRPr="00807B34">
              <w:rPr>
                <w:rFonts w:ascii="Times New Roman" w:eastAsia="Times New Roman" w:hAnsi="Times New Roman" w:cs="Times New Roman"/>
                <w:lang w:eastAsia="ru-RU"/>
              </w:rPr>
              <w:t>6,235</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3E47E4" w:rsidRPr="00807B34" w:rsidRDefault="00CF2F16" w:rsidP="00802835">
            <w:pPr>
              <w:spacing w:after="0" w:line="240" w:lineRule="auto"/>
              <w:jc w:val="center"/>
              <w:rPr>
                <w:rFonts w:ascii="Times New Roman" w:eastAsia="Times New Roman" w:hAnsi="Times New Roman" w:cs="Times New Roman"/>
                <w:lang w:eastAsia="ru-RU"/>
              </w:rPr>
            </w:pPr>
            <w:r w:rsidRPr="00807B34">
              <w:rPr>
                <w:rFonts w:ascii="Times New Roman" w:eastAsia="Times New Roman" w:hAnsi="Times New Roman" w:cs="Times New Roman"/>
                <w:lang w:eastAsia="ru-RU"/>
              </w:rPr>
              <w:t>6,225</w:t>
            </w:r>
          </w:p>
        </w:tc>
        <w:tc>
          <w:tcPr>
            <w:tcW w:w="934" w:type="pct"/>
            <w:tcBorders>
              <w:top w:val="single" w:sz="4" w:space="0" w:color="auto"/>
              <w:left w:val="nil"/>
              <w:bottom w:val="single" w:sz="4" w:space="0" w:color="auto"/>
              <w:right w:val="single" w:sz="4" w:space="0" w:color="auto"/>
            </w:tcBorders>
            <w:shd w:val="clear" w:color="auto" w:fill="auto"/>
            <w:vAlign w:val="center"/>
            <w:hideMark/>
          </w:tcPr>
          <w:p w:rsidR="003E47E4" w:rsidRPr="00807B34" w:rsidRDefault="00807B34" w:rsidP="00802835">
            <w:pPr>
              <w:spacing w:after="0" w:line="240" w:lineRule="auto"/>
              <w:jc w:val="center"/>
              <w:rPr>
                <w:rFonts w:ascii="Times New Roman" w:eastAsia="Times New Roman" w:hAnsi="Times New Roman" w:cs="Times New Roman"/>
                <w:lang w:eastAsia="ru-RU"/>
              </w:rPr>
            </w:pPr>
            <w:r w:rsidRPr="00807B34">
              <w:rPr>
                <w:rFonts w:ascii="Times New Roman" w:eastAsia="Times New Roman" w:hAnsi="Times New Roman" w:cs="Times New Roman"/>
                <w:lang w:eastAsia="ru-RU"/>
              </w:rPr>
              <w:t>4,72</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3E47E4" w:rsidRPr="00C12FD0" w:rsidRDefault="00C12FD0" w:rsidP="00802835">
            <w:pPr>
              <w:spacing w:after="0" w:line="240" w:lineRule="auto"/>
              <w:jc w:val="center"/>
              <w:rPr>
                <w:rFonts w:ascii="Times New Roman" w:eastAsia="Times New Roman" w:hAnsi="Times New Roman" w:cs="Times New Roman"/>
                <w:lang w:eastAsia="ru-RU"/>
              </w:rPr>
            </w:pPr>
            <w:r w:rsidRPr="00C12FD0">
              <w:rPr>
                <w:rFonts w:ascii="Times New Roman" w:eastAsia="Times New Roman" w:hAnsi="Times New Roman" w:cs="Times New Roman"/>
                <w:lang w:eastAsia="ru-RU"/>
              </w:rPr>
              <w:t>0,7</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3E47E4" w:rsidRPr="00C12FD0" w:rsidRDefault="00C12FD0" w:rsidP="00802835">
            <w:pPr>
              <w:spacing w:after="0" w:line="240" w:lineRule="auto"/>
              <w:jc w:val="center"/>
              <w:rPr>
                <w:rFonts w:ascii="Times New Roman" w:eastAsia="Times New Roman" w:hAnsi="Times New Roman" w:cs="Times New Roman"/>
                <w:lang w:eastAsia="ru-RU"/>
              </w:rPr>
            </w:pPr>
            <w:r w:rsidRPr="00C12FD0">
              <w:rPr>
                <w:rFonts w:ascii="Times New Roman" w:eastAsia="Times New Roman" w:hAnsi="Times New Roman" w:cs="Times New Roman"/>
                <w:lang w:eastAsia="ru-RU"/>
              </w:rPr>
              <w:t>11,2</w:t>
            </w:r>
          </w:p>
        </w:tc>
      </w:tr>
    </w:tbl>
    <w:p w:rsidR="004A4E91" w:rsidRDefault="004A4E91" w:rsidP="004A4E91">
      <w:pPr>
        <w:spacing w:after="0" w:line="360" w:lineRule="auto"/>
        <w:ind w:firstLine="567"/>
        <w:jc w:val="both"/>
        <w:rPr>
          <w:rFonts w:ascii="Times New Roman" w:eastAsia="Times New Roman" w:hAnsi="Times New Roman" w:cs="Times New Roman"/>
          <w:iCs/>
          <w:sz w:val="24"/>
          <w:szCs w:val="24"/>
          <w:lang w:eastAsia="ru-RU"/>
        </w:rPr>
      </w:pPr>
    </w:p>
    <w:p w:rsidR="004A4E91" w:rsidRPr="00127489" w:rsidRDefault="004A4E91" w:rsidP="00127489">
      <w:pPr>
        <w:spacing w:after="0" w:line="360" w:lineRule="auto"/>
        <w:ind w:firstLine="567"/>
        <w:jc w:val="both"/>
        <w:rPr>
          <w:rFonts w:ascii="Times New Roman" w:eastAsia="Times New Roman" w:hAnsi="Times New Roman" w:cs="Times New Roman"/>
          <w:iCs/>
          <w:sz w:val="28"/>
          <w:szCs w:val="24"/>
          <w:lang w:eastAsia="ru-RU"/>
        </w:rPr>
      </w:pPr>
      <w:r w:rsidRPr="00127489">
        <w:rPr>
          <w:rFonts w:ascii="Times New Roman" w:eastAsia="Times New Roman" w:hAnsi="Times New Roman" w:cs="Times New Roman"/>
          <w:iCs/>
          <w:sz w:val="28"/>
          <w:szCs w:val="24"/>
          <w:lang w:eastAsia="ru-RU"/>
        </w:rPr>
        <w:t xml:space="preserve">Более детальный расчет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к потребителю представлена в электронной модели системы теплоснабжения с. </w:t>
      </w:r>
      <w:r w:rsidR="00B5256F">
        <w:rPr>
          <w:rFonts w:ascii="Times New Roman" w:hAnsi="Times New Roman"/>
          <w:sz w:val="28"/>
          <w:szCs w:val="24"/>
        </w:rPr>
        <w:t>Китово</w:t>
      </w:r>
      <w:r w:rsidR="00B5256F" w:rsidRPr="00127489">
        <w:rPr>
          <w:rFonts w:ascii="Times New Roman" w:eastAsia="Times New Roman" w:hAnsi="Times New Roman" w:cs="Times New Roman"/>
          <w:iCs/>
          <w:sz w:val="28"/>
          <w:szCs w:val="24"/>
          <w:lang w:eastAsia="ru-RU"/>
        </w:rPr>
        <w:t xml:space="preserve"> </w:t>
      </w:r>
      <w:r w:rsidRPr="00127489">
        <w:rPr>
          <w:rFonts w:ascii="Times New Roman" w:eastAsia="Times New Roman" w:hAnsi="Times New Roman" w:cs="Times New Roman"/>
          <w:iCs/>
          <w:sz w:val="28"/>
          <w:szCs w:val="24"/>
          <w:lang w:eastAsia="ru-RU"/>
        </w:rPr>
        <w:t xml:space="preserve">на базе Графико-информационном расчетном комплексе «ТеплоЭксперт» для наладки тепловых и </w:t>
      </w:r>
      <w:r w:rsidR="00127489" w:rsidRPr="00127489">
        <w:rPr>
          <w:rFonts w:ascii="Times New Roman" w:eastAsia="Times New Roman" w:hAnsi="Times New Roman" w:cs="Times New Roman"/>
          <w:iCs/>
          <w:sz w:val="28"/>
          <w:szCs w:val="24"/>
          <w:lang w:eastAsia="ru-RU"/>
        </w:rPr>
        <w:t xml:space="preserve">гидравлических режимов работы. </w:t>
      </w:r>
    </w:p>
    <w:p w:rsidR="004A4E91" w:rsidRPr="00593718" w:rsidRDefault="004A4E91" w:rsidP="004A4E91">
      <w:pPr>
        <w:spacing w:after="0" w:line="360" w:lineRule="auto"/>
        <w:jc w:val="both"/>
        <w:rPr>
          <w:rFonts w:ascii="Times New Roman" w:eastAsia="Times New Roman" w:hAnsi="Times New Roman" w:cs="Times New Roman"/>
          <w:iCs/>
          <w:sz w:val="24"/>
          <w:szCs w:val="24"/>
          <w:lang w:eastAsia="ru-RU"/>
        </w:rPr>
      </w:pPr>
    </w:p>
    <w:p w:rsidR="004A4E91" w:rsidRDefault="004A4E91" w:rsidP="00E63B02">
      <w:pPr>
        <w:pStyle w:val="3"/>
      </w:pPr>
      <w:bookmarkStart w:id="44" w:name="_Toc406493042"/>
      <w:r w:rsidRPr="00BA009C">
        <w:t>Причины возникновения дефицитов тепловой мощности и последствия влияния дефицитов на качество теплоснабжения.</w:t>
      </w:r>
      <w:bookmarkEnd w:id="44"/>
    </w:p>
    <w:p w:rsidR="00127489" w:rsidRPr="00127489" w:rsidRDefault="00127489" w:rsidP="00127489">
      <w:pPr>
        <w:rPr>
          <w:lang w:eastAsia="ru-RU"/>
        </w:rPr>
      </w:pPr>
    </w:p>
    <w:p w:rsidR="004A4E91" w:rsidRPr="00127489" w:rsidRDefault="004A4E91" w:rsidP="004A4E91">
      <w:pPr>
        <w:pStyle w:val="a6"/>
        <w:spacing w:line="360" w:lineRule="auto"/>
        <w:ind w:firstLine="567"/>
        <w:jc w:val="both"/>
        <w:rPr>
          <w:rFonts w:ascii="Times New Roman" w:hAnsi="Times New Roman"/>
          <w:sz w:val="28"/>
          <w:szCs w:val="24"/>
        </w:rPr>
      </w:pPr>
      <w:r w:rsidRPr="00127489">
        <w:rPr>
          <w:rFonts w:ascii="Times New Roman" w:hAnsi="Times New Roman"/>
          <w:sz w:val="28"/>
          <w:szCs w:val="24"/>
        </w:rPr>
        <w:t xml:space="preserve">Распределение объектов теплоэнергетики по территориям города не может и не должно быть равномерным. Всегда будут существовать районы - доноры и районы – получатели энергии, что связано в первую очередь с географией локализации потребителей. </w:t>
      </w:r>
    </w:p>
    <w:p w:rsidR="004A4E91" w:rsidRPr="00127489" w:rsidRDefault="004A4E91" w:rsidP="004A4E91">
      <w:pPr>
        <w:spacing w:after="0" w:line="360" w:lineRule="auto"/>
        <w:ind w:firstLine="567"/>
        <w:jc w:val="both"/>
        <w:rPr>
          <w:rFonts w:ascii="Times New Roman" w:eastAsia="Times New Roman" w:hAnsi="Times New Roman" w:cs="Times New Roman"/>
          <w:iCs/>
          <w:sz w:val="28"/>
          <w:szCs w:val="24"/>
          <w:lang w:eastAsia="ru-RU"/>
        </w:rPr>
      </w:pPr>
      <w:r w:rsidRPr="00127489">
        <w:rPr>
          <w:rFonts w:ascii="Times New Roman" w:eastAsia="Times New Roman" w:hAnsi="Times New Roman" w:cs="Times New Roman"/>
          <w:iCs/>
          <w:sz w:val="28"/>
          <w:szCs w:val="24"/>
          <w:lang w:eastAsia="ru-RU"/>
        </w:rPr>
        <w:t>Дефицит тепловой энергии - технологическая невозможность обеспечения тепловой нагрузки потребителей тепловой энергии, объема поддерживаемой резервной мощности и подключаемой тепловой нагрузки.</w:t>
      </w:r>
    </w:p>
    <w:p w:rsidR="004A4E91" w:rsidRPr="00127489" w:rsidRDefault="004A4E91" w:rsidP="004A4E91">
      <w:pPr>
        <w:pStyle w:val="a6"/>
        <w:spacing w:line="360" w:lineRule="auto"/>
        <w:ind w:firstLine="567"/>
        <w:rPr>
          <w:rFonts w:ascii="Times New Roman" w:hAnsi="Times New Roman"/>
          <w:sz w:val="28"/>
          <w:szCs w:val="24"/>
        </w:rPr>
      </w:pPr>
      <w:r w:rsidRPr="00127489">
        <w:rPr>
          <w:rFonts w:ascii="Times New Roman" w:hAnsi="Times New Roman"/>
          <w:sz w:val="28"/>
          <w:szCs w:val="24"/>
        </w:rPr>
        <w:lastRenderedPageBreak/>
        <w:t>Основные причины возникновения дефицита и снижения качества теплоснабжения:</w:t>
      </w:r>
    </w:p>
    <w:p w:rsidR="004A4E91" w:rsidRPr="00127489" w:rsidRDefault="004A4E91" w:rsidP="004A4E91">
      <w:pPr>
        <w:pStyle w:val="a6"/>
        <w:spacing w:line="360" w:lineRule="auto"/>
        <w:ind w:firstLine="567"/>
        <w:jc w:val="both"/>
        <w:rPr>
          <w:rFonts w:ascii="Times New Roman" w:hAnsi="Times New Roman"/>
          <w:sz w:val="28"/>
          <w:szCs w:val="24"/>
        </w:rPr>
      </w:pPr>
      <w:r w:rsidRPr="00127489">
        <w:rPr>
          <w:rFonts w:ascii="Times New Roman" w:hAnsi="Times New Roman"/>
          <w:sz w:val="28"/>
          <w:szCs w:val="24"/>
        </w:rPr>
        <w:t>1. Возникновение не покрываемых дефицитов или снижение нормативных резервов мощности может происходить при отказе теплоснабжающих организаций от выполнения инвестиционных обязательств, пересмотрение ими своих планов в меньшую сторону. Понятно, что модернизация основного оборудования является необходимым и постоянным аспектом деятельности любой теплоэнергетической компании. Иначе износ и выбытие оборудования могут стать причиной снижения надежности теплоснабжения, причиной роста удельных издержек, а впоследствии – и причиной дефицита мощности. В этом же ряду причин и необходимость диверсификации структуры генерирующих мощностей.</w:t>
      </w:r>
    </w:p>
    <w:p w:rsidR="004A4E91" w:rsidRPr="00E4117A" w:rsidRDefault="004A4E91" w:rsidP="004A4E91">
      <w:pPr>
        <w:pStyle w:val="a6"/>
        <w:spacing w:line="360" w:lineRule="auto"/>
        <w:ind w:firstLine="567"/>
        <w:rPr>
          <w:rFonts w:ascii="Times New Roman" w:hAnsi="Times New Roman"/>
          <w:sz w:val="28"/>
          <w:szCs w:val="24"/>
        </w:rPr>
      </w:pPr>
      <w:r w:rsidRPr="00E4117A">
        <w:rPr>
          <w:rFonts w:ascii="Times New Roman" w:hAnsi="Times New Roman"/>
          <w:sz w:val="28"/>
          <w:szCs w:val="24"/>
        </w:rPr>
        <w:t>2. Рост объемов теплопотребления.</w:t>
      </w:r>
    </w:p>
    <w:p w:rsidR="004A4E91" w:rsidRPr="00127489" w:rsidRDefault="004A4E91" w:rsidP="004A4E91">
      <w:pPr>
        <w:pStyle w:val="a6"/>
        <w:spacing w:line="360" w:lineRule="auto"/>
        <w:ind w:firstLine="567"/>
        <w:jc w:val="both"/>
        <w:rPr>
          <w:rFonts w:ascii="Times New Roman" w:hAnsi="Times New Roman"/>
          <w:sz w:val="28"/>
          <w:szCs w:val="24"/>
        </w:rPr>
      </w:pPr>
      <w:r w:rsidRPr="00127489">
        <w:rPr>
          <w:rFonts w:ascii="Times New Roman" w:hAnsi="Times New Roman"/>
          <w:sz w:val="28"/>
          <w:szCs w:val="24"/>
        </w:rPr>
        <w:t>В с.</w:t>
      </w:r>
      <w:r w:rsidR="00FB3609" w:rsidRPr="00127489">
        <w:rPr>
          <w:rFonts w:ascii="Times New Roman" w:hAnsi="Times New Roman"/>
          <w:sz w:val="28"/>
          <w:szCs w:val="24"/>
        </w:rPr>
        <w:t xml:space="preserve"> </w:t>
      </w:r>
      <w:r w:rsidR="00B5256F">
        <w:rPr>
          <w:rFonts w:ascii="Times New Roman" w:hAnsi="Times New Roman"/>
          <w:sz w:val="28"/>
          <w:szCs w:val="24"/>
        </w:rPr>
        <w:t>Китово</w:t>
      </w:r>
      <w:r w:rsidR="00B5256F" w:rsidRPr="00127489">
        <w:rPr>
          <w:rFonts w:ascii="Times New Roman" w:hAnsi="Times New Roman"/>
          <w:sz w:val="28"/>
          <w:szCs w:val="24"/>
        </w:rPr>
        <w:t xml:space="preserve"> </w:t>
      </w:r>
      <w:r w:rsidRPr="00127489">
        <w:rPr>
          <w:rFonts w:ascii="Times New Roman" w:hAnsi="Times New Roman"/>
          <w:sz w:val="28"/>
          <w:szCs w:val="24"/>
        </w:rPr>
        <w:t xml:space="preserve">на источниках теплоснабжения дефицит тепловой мощности </w:t>
      </w:r>
      <w:r w:rsidR="00FB3609" w:rsidRPr="00127489">
        <w:rPr>
          <w:rFonts w:ascii="Times New Roman" w:hAnsi="Times New Roman"/>
          <w:sz w:val="28"/>
          <w:szCs w:val="24"/>
        </w:rPr>
        <w:t xml:space="preserve">в настоящее время </w:t>
      </w:r>
      <w:r w:rsidR="003532DE" w:rsidRPr="00127489">
        <w:rPr>
          <w:rFonts w:ascii="Times New Roman" w:hAnsi="Times New Roman"/>
          <w:sz w:val="28"/>
          <w:szCs w:val="24"/>
        </w:rPr>
        <w:t>отсутствует</w:t>
      </w:r>
      <w:r w:rsidRPr="00127489">
        <w:rPr>
          <w:rFonts w:ascii="Times New Roman" w:hAnsi="Times New Roman"/>
          <w:sz w:val="28"/>
          <w:szCs w:val="24"/>
        </w:rPr>
        <w:t>.</w:t>
      </w:r>
    </w:p>
    <w:p w:rsidR="003E47E4" w:rsidRDefault="003E47E4">
      <w:pPr>
        <w:rPr>
          <w:rFonts w:ascii="Times New Roman" w:eastAsia="Times New Roman" w:hAnsi="Times New Roman" w:cs="Times New Roman"/>
          <w:sz w:val="24"/>
          <w:szCs w:val="24"/>
          <w:lang w:eastAsia="ru-RU"/>
        </w:rPr>
      </w:pPr>
    </w:p>
    <w:p w:rsidR="004A4E91" w:rsidRDefault="004A4E91" w:rsidP="00EB537F">
      <w:pPr>
        <w:pStyle w:val="1"/>
        <w:numPr>
          <w:ilvl w:val="1"/>
          <w:numId w:val="28"/>
        </w:numPr>
      </w:pPr>
      <w:bookmarkStart w:id="45" w:name="_Toc406493043"/>
      <w:bookmarkEnd w:id="34"/>
      <w:r>
        <w:t xml:space="preserve">Балансы теплоносителя. </w:t>
      </w:r>
      <w:r w:rsidRPr="00AF793B">
        <w:t>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а также в аварийных режимах систем теплоснабжения</w:t>
      </w:r>
      <w:r>
        <w:t xml:space="preserve"> села </w:t>
      </w:r>
      <w:r w:rsidR="00B5256F">
        <w:rPr>
          <w:szCs w:val="24"/>
        </w:rPr>
        <w:t>Китово</w:t>
      </w:r>
      <w:r>
        <w:t>.</w:t>
      </w:r>
      <w:bookmarkEnd w:id="45"/>
    </w:p>
    <w:p w:rsidR="004A4E91" w:rsidRPr="00214DAD" w:rsidRDefault="004A4E91" w:rsidP="004A4E91">
      <w:pPr>
        <w:spacing w:after="0" w:line="240" w:lineRule="auto"/>
        <w:ind w:firstLine="567"/>
        <w:jc w:val="both"/>
        <w:rPr>
          <w:rFonts w:ascii="Times New Roman" w:eastAsia="Times New Roman" w:hAnsi="Times New Roman" w:cs="Times New Roman"/>
          <w:sz w:val="24"/>
          <w:szCs w:val="24"/>
          <w:lang w:eastAsia="ru-RU"/>
        </w:rPr>
      </w:pPr>
    </w:p>
    <w:p w:rsidR="003E47E4" w:rsidRDefault="001D13E5" w:rsidP="001D13E5">
      <w:pPr>
        <w:pStyle w:val="a6"/>
        <w:spacing w:line="360" w:lineRule="auto"/>
        <w:ind w:firstLine="567"/>
        <w:jc w:val="both"/>
        <w:rPr>
          <w:rFonts w:ascii="Times New Roman" w:hAnsi="Times New Roman"/>
          <w:sz w:val="28"/>
          <w:szCs w:val="24"/>
        </w:rPr>
      </w:pPr>
      <w:r w:rsidRPr="001D13E5">
        <w:rPr>
          <w:rFonts w:ascii="Times New Roman" w:hAnsi="Times New Roman"/>
          <w:sz w:val="28"/>
          <w:szCs w:val="24"/>
        </w:rPr>
        <w:t xml:space="preserve">Балансы теплоносителя за 2013 год представлены в таблице </w:t>
      </w:r>
      <w:r>
        <w:rPr>
          <w:rFonts w:ascii="Times New Roman" w:hAnsi="Times New Roman"/>
          <w:sz w:val="28"/>
          <w:szCs w:val="24"/>
        </w:rPr>
        <w:t>21.</w:t>
      </w:r>
    </w:p>
    <w:p w:rsidR="008C534E" w:rsidRDefault="008C534E" w:rsidP="001D13E5">
      <w:pPr>
        <w:pStyle w:val="aff"/>
        <w:keepNext/>
        <w:jc w:val="right"/>
        <w:rPr>
          <w:color w:val="auto"/>
          <w:sz w:val="24"/>
        </w:rPr>
      </w:pPr>
    </w:p>
    <w:p w:rsidR="001D13E5" w:rsidRPr="001D13E5" w:rsidRDefault="001D13E5" w:rsidP="001D13E5">
      <w:pPr>
        <w:pStyle w:val="aff"/>
        <w:keepNext/>
        <w:jc w:val="right"/>
        <w:rPr>
          <w:color w:val="auto"/>
          <w:sz w:val="24"/>
        </w:rPr>
      </w:pPr>
      <w:r w:rsidRPr="001D13E5">
        <w:rPr>
          <w:color w:val="auto"/>
          <w:sz w:val="24"/>
        </w:rPr>
        <w:t>Таблица 21</w:t>
      </w:r>
    </w:p>
    <w:tbl>
      <w:tblPr>
        <w:tblW w:w="719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1461"/>
        <w:gridCol w:w="1631"/>
        <w:gridCol w:w="2102"/>
      </w:tblGrid>
      <w:tr w:rsidR="00D3734D" w:rsidRPr="00273CDA" w:rsidTr="00D3734D">
        <w:trPr>
          <w:trHeight w:val="603"/>
          <w:jc w:val="center"/>
        </w:trPr>
        <w:tc>
          <w:tcPr>
            <w:tcW w:w="2000" w:type="dxa"/>
            <w:shd w:val="clear" w:color="auto" w:fill="auto"/>
            <w:noWrap/>
            <w:vAlign w:val="center"/>
            <w:hideMark/>
          </w:tcPr>
          <w:p w:rsidR="00D3734D" w:rsidRPr="00273CDA" w:rsidRDefault="00D3734D" w:rsidP="001D13E5">
            <w:pPr>
              <w:spacing w:after="0" w:line="240" w:lineRule="auto"/>
              <w:jc w:val="center"/>
              <w:rPr>
                <w:rFonts w:ascii="Times New Roman" w:hAnsi="Times New Roman" w:cs="Times New Roman"/>
                <w:color w:val="000000"/>
              </w:rPr>
            </w:pPr>
            <w:r w:rsidRPr="00273CDA">
              <w:rPr>
                <w:rFonts w:ascii="Times New Roman" w:hAnsi="Times New Roman" w:cs="Times New Roman"/>
                <w:color w:val="000000"/>
              </w:rPr>
              <w:t>Наименование котельной</w:t>
            </w:r>
          </w:p>
        </w:tc>
        <w:tc>
          <w:tcPr>
            <w:tcW w:w="1461" w:type="dxa"/>
            <w:shd w:val="clear" w:color="auto" w:fill="auto"/>
            <w:noWrap/>
            <w:vAlign w:val="center"/>
            <w:hideMark/>
          </w:tcPr>
          <w:p w:rsidR="00D3734D" w:rsidRPr="00273CDA" w:rsidRDefault="00D3734D" w:rsidP="001D13E5">
            <w:pPr>
              <w:spacing w:after="0" w:line="240" w:lineRule="auto"/>
              <w:jc w:val="center"/>
              <w:rPr>
                <w:rFonts w:ascii="Times New Roman" w:hAnsi="Times New Roman" w:cs="Times New Roman"/>
                <w:color w:val="000000"/>
              </w:rPr>
            </w:pPr>
            <w:r w:rsidRPr="00273CDA">
              <w:rPr>
                <w:rFonts w:ascii="Times New Roman" w:hAnsi="Times New Roman" w:cs="Times New Roman"/>
                <w:color w:val="000000"/>
              </w:rPr>
              <w:t>Собственные нужды</w:t>
            </w:r>
            <w:r>
              <w:rPr>
                <w:rFonts w:ascii="Times New Roman" w:hAnsi="Times New Roman" w:cs="Times New Roman"/>
                <w:color w:val="000000"/>
              </w:rPr>
              <w:t>, т/час</w:t>
            </w:r>
          </w:p>
        </w:tc>
        <w:tc>
          <w:tcPr>
            <w:tcW w:w="1631" w:type="dxa"/>
            <w:shd w:val="clear" w:color="auto" w:fill="auto"/>
            <w:noWrap/>
            <w:vAlign w:val="center"/>
            <w:hideMark/>
          </w:tcPr>
          <w:p w:rsidR="00D3734D" w:rsidRPr="00273CDA" w:rsidRDefault="00D3734D" w:rsidP="001D13E5">
            <w:pPr>
              <w:spacing w:after="0" w:line="240" w:lineRule="auto"/>
              <w:jc w:val="center"/>
              <w:rPr>
                <w:rFonts w:ascii="Times New Roman" w:hAnsi="Times New Roman" w:cs="Times New Roman"/>
                <w:color w:val="000000"/>
              </w:rPr>
            </w:pPr>
            <w:r w:rsidRPr="00273CDA">
              <w:rPr>
                <w:rFonts w:ascii="Times New Roman" w:hAnsi="Times New Roman" w:cs="Times New Roman"/>
                <w:color w:val="000000"/>
              </w:rPr>
              <w:t>Нормативные утечки в ТС</w:t>
            </w:r>
            <w:r>
              <w:rPr>
                <w:rFonts w:ascii="Times New Roman" w:hAnsi="Times New Roman" w:cs="Times New Roman"/>
                <w:color w:val="000000"/>
              </w:rPr>
              <w:t>, т/час</w:t>
            </w:r>
          </w:p>
        </w:tc>
        <w:tc>
          <w:tcPr>
            <w:tcW w:w="2102" w:type="dxa"/>
            <w:vAlign w:val="center"/>
          </w:tcPr>
          <w:p w:rsidR="00D3734D" w:rsidRPr="00273CDA" w:rsidRDefault="00D3734D" w:rsidP="001D13E5">
            <w:pPr>
              <w:spacing w:after="0" w:line="240" w:lineRule="auto"/>
              <w:jc w:val="center"/>
              <w:rPr>
                <w:rFonts w:ascii="Times New Roman" w:hAnsi="Times New Roman" w:cs="Times New Roman"/>
                <w:color w:val="000000"/>
              </w:rPr>
            </w:pPr>
            <w:r w:rsidRPr="00273CDA">
              <w:rPr>
                <w:rFonts w:ascii="Times New Roman" w:hAnsi="Times New Roman" w:cs="Times New Roman"/>
                <w:color w:val="000000"/>
              </w:rPr>
              <w:t>Сверхнормативные утечки в ТС</w:t>
            </w:r>
            <w:r>
              <w:rPr>
                <w:rFonts w:ascii="Times New Roman" w:hAnsi="Times New Roman" w:cs="Times New Roman"/>
                <w:color w:val="000000"/>
              </w:rPr>
              <w:t>, т/час</w:t>
            </w:r>
          </w:p>
        </w:tc>
      </w:tr>
      <w:tr w:rsidR="00D3734D" w:rsidRPr="00273CDA" w:rsidTr="00D3734D">
        <w:trPr>
          <w:trHeight w:val="300"/>
          <w:jc w:val="center"/>
        </w:trPr>
        <w:tc>
          <w:tcPr>
            <w:tcW w:w="2000" w:type="dxa"/>
            <w:shd w:val="clear" w:color="auto" w:fill="auto"/>
            <w:noWrap/>
            <w:vAlign w:val="center"/>
            <w:hideMark/>
          </w:tcPr>
          <w:p w:rsidR="00D3734D" w:rsidRPr="00501D4B" w:rsidRDefault="009B3470" w:rsidP="001D13E5">
            <w:pPr>
              <w:spacing w:after="0" w:line="240" w:lineRule="auto"/>
              <w:jc w:val="center"/>
              <w:rPr>
                <w:rFonts w:ascii="Times New Roman" w:eastAsia="Times New Roman" w:hAnsi="Times New Roman" w:cs="Times New Roman"/>
                <w:sz w:val="20"/>
                <w:szCs w:val="20"/>
              </w:rPr>
            </w:pPr>
            <w:r w:rsidRPr="00382B29">
              <w:rPr>
                <w:rFonts w:ascii="Times New Roman" w:hAnsi="Times New Roman" w:cs="Times New Roman"/>
              </w:rPr>
              <w:t>котельная МУП «</w:t>
            </w:r>
            <w:r>
              <w:rPr>
                <w:rFonts w:ascii="Times New Roman" w:hAnsi="Times New Roman" w:cs="Times New Roman"/>
              </w:rPr>
              <w:t>ЖКХ с. Китово</w:t>
            </w:r>
            <w:r w:rsidRPr="00382B29">
              <w:rPr>
                <w:rFonts w:ascii="Times New Roman" w:hAnsi="Times New Roman" w:cs="Times New Roman"/>
              </w:rPr>
              <w:t>»</w:t>
            </w:r>
          </w:p>
        </w:tc>
        <w:tc>
          <w:tcPr>
            <w:tcW w:w="1461" w:type="dxa"/>
            <w:shd w:val="clear" w:color="auto" w:fill="auto"/>
            <w:noWrap/>
            <w:vAlign w:val="center"/>
            <w:hideMark/>
          </w:tcPr>
          <w:p w:rsidR="00D3734D" w:rsidRPr="00273CDA" w:rsidRDefault="00D3734D" w:rsidP="001D13E5">
            <w:pPr>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1631" w:type="dxa"/>
            <w:shd w:val="clear" w:color="auto" w:fill="auto"/>
            <w:noWrap/>
            <w:vAlign w:val="center"/>
            <w:hideMark/>
          </w:tcPr>
          <w:p w:rsidR="00D3734D" w:rsidRPr="00273CDA" w:rsidRDefault="00D3734D" w:rsidP="001D13E5">
            <w:pPr>
              <w:spacing w:after="0" w:line="240" w:lineRule="auto"/>
              <w:jc w:val="center"/>
              <w:rPr>
                <w:rFonts w:ascii="Times New Roman" w:hAnsi="Times New Roman" w:cs="Times New Roman"/>
                <w:color w:val="000000"/>
              </w:rPr>
            </w:pPr>
            <w:r>
              <w:rPr>
                <w:rFonts w:ascii="Times New Roman" w:hAnsi="Times New Roman" w:cs="Times New Roman"/>
                <w:color w:val="000000"/>
              </w:rPr>
              <w:t>0,083</w:t>
            </w:r>
          </w:p>
        </w:tc>
        <w:tc>
          <w:tcPr>
            <w:tcW w:w="2102" w:type="dxa"/>
            <w:vAlign w:val="center"/>
          </w:tcPr>
          <w:p w:rsidR="00D3734D" w:rsidRPr="00273CDA" w:rsidRDefault="00D3734D" w:rsidP="001D13E5">
            <w:pPr>
              <w:spacing w:after="0" w:line="240" w:lineRule="auto"/>
              <w:jc w:val="center"/>
              <w:rPr>
                <w:rFonts w:ascii="Times New Roman" w:hAnsi="Times New Roman" w:cs="Times New Roman"/>
                <w:color w:val="000000"/>
              </w:rPr>
            </w:pPr>
            <w:r>
              <w:rPr>
                <w:rFonts w:ascii="Times New Roman" w:hAnsi="Times New Roman" w:cs="Times New Roman"/>
                <w:color w:val="000000"/>
              </w:rPr>
              <w:t>0,32</w:t>
            </w:r>
          </w:p>
        </w:tc>
      </w:tr>
    </w:tbl>
    <w:p w:rsidR="003E47E4" w:rsidRDefault="003E47E4" w:rsidP="003E47E4">
      <w:pPr>
        <w:rPr>
          <w:lang w:eastAsia="ru-RU"/>
        </w:rPr>
      </w:pPr>
    </w:p>
    <w:tbl>
      <w:tblPr>
        <w:tblStyle w:val="af6"/>
        <w:tblW w:w="0" w:type="auto"/>
        <w:jc w:val="center"/>
        <w:tblLook w:val="04A0" w:firstRow="1" w:lastRow="0" w:firstColumn="1" w:lastColumn="0" w:noHBand="0" w:noVBand="1"/>
      </w:tblPr>
      <w:tblGrid>
        <w:gridCol w:w="2917"/>
        <w:gridCol w:w="2157"/>
        <w:gridCol w:w="2248"/>
      </w:tblGrid>
      <w:tr w:rsidR="00D3734D" w:rsidRPr="00D3734D" w:rsidTr="00D3734D">
        <w:trPr>
          <w:jc w:val="center"/>
        </w:trPr>
        <w:tc>
          <w:tcPr>
            <w:tcW w:w="2917" w:type="dxa"/>
            <w:vAlign w:val="center"/>
          </w:tcPr>
          <w:p w:rsidR="00D3734D" w:rsidRPr="00D3734D" w:rsidRDefault="009B3470" w:rsidP="00D3734D">
            <w:pPr>
              <w:jc w:val="center"/>
              <w:rPr>
                <w:rFonts w:ascii="Times New Roman" w:eastAsia="Times New Roman" w:hAnsi="Times New Roman" w:cs="Times New Roman"/>
              </w:rPr>
            </w:pPr>
            <w:r w:rsidRPr="00382B29">
              <w:rPr>
                <w:rFonts w:ascii="Times New Roman" w:hAnsi="Times New Roman" w:cs="Times New Roman"/>
              </w:rPr>
              <w:lastRenderedPageBreak/>
              <w:t>котельная МУП «</w:t>
            </w:r>
            <w:r>
              <w:rPr>
                <w:rFonts w:ascii="Times New Roman" w:hAnsi="Times New Roman" w:cs="Times New Roman"/>
              </w:rPr>
              <w:t>ЖКХ с. Китово</w:t>
            </w:r>
            <w:r w:rsidRPr="00382B29">
              <w:rPr>
                <w:rFonts w:ascii="Times New Roman" w:hAnsi="Times New Roman" w:cs="Times New Roman"/>
              </w:rPr>
              <w:t>»</w:t>
            </w:r>
          </w:p>
        </w:tc>
        <w:tc>
          <w:tcPr>
            <w:tcW w:w="2157" w:type="dxa"/>
            <w:vAlign w:val="center"/>
          </w:tcPr>
          <w:p w:rsidR="00D3734D" w:rsidRPr="00D3734D" w:rsidRDefault="00D3734D" w:rsidP="00D3734D">
            <w:pPr>
              <w:jc w:val="center"/>
              <w:rPr>
                <w:rFonts w:ascii="Times New Roman" w:hAnsi="Times New Roman" w:cs="Times New Roman"/>
                <w:color w:val="000000"/>
              </w:rPr>
            </w:pPr>
          </w:p>
        </w:tc>
        <w:tc>
          <w:tcPr>
            <w:tcW w:w="2248" w:type="dxa"/>
            <w:vAlign w:val="center"/>
          </w:tcPr>
          <w:p w:rsidR="00D3734D" w:rsidRPr="00D3734D" w:rsidRDefault="00D3734D" w:rsidP="00D3734D">
            <w:pPr>
              <w:jc w:val="center"/>
              <w:rPr>
                <w:rFonts w:ascii="Times New Roman" w:eastAsia="Times New Roman" w:hAnsi="Times New Roman" w:cs="Times New Roman"/>
              </w:rPr>
            </w:pPr>
            <w:r w:rsidRPr="00D3734D">
              <w:rPr>
                <w:rFonts w:ascii="Times New Roman" w:hAnsi="Times New Roman" w:cs="Times New Roman"/>
                <w:color w:val="000000"/>
              </w:rPr>
              <w:t>2013г.</w:t>
            </w:r>
          </w:p>
        </w:tc>
      </w:tr>
      <w:tr w:rsidR="00D3734D" w:rsidRPr="00D3734D" w:rsidTr="00D3734D">
        <w:trPr>
          <w:jc w:val="center"/>
        </w:trPr>
        <w:tc>
          <w:tcPr>
            <w:tcW w:w="2917" w:type="dxa"/>
            <w:vAlign w:val="center"/>
          </w:tcPr>
          <w:p w:rsidR="00D3734D" w:rsidRPr="00D3734D" w:rsidRDefault="00D3734D" w:rsidP="00D3734D">
            <w:pPr>
              <w:jc w:val="center"/>
              <w:rPr>
                <w:rFonts w:ascii="Times New Roman" w:eastAsia="Times New Roman" w:hAnsi="Times New Roman" w:cs="Times New Roman"/>
              </w:rPr>
            </w:pPr>
            <w:r w:rsidRPr="00D3734D">
              <w:rPr>
                <w:rFonts w:ascii="Times New Roman" w:eastAsia="Times New Roman" w:hAnsi="Times New Roman" w:cs="Times New Roman"/>
              </w:rPr>
              <w:t>Установленая производительность ВПУ</w:t>
            </w:r>
          </w:p>
        </w:tc>
        <w:tc>
          <w:tcPr>
            <w:tcW w:w="2157" w:type="dxa"/>
            <w:vAlign w:val="center"/>
          </w:tcPr>
          <w:p w:rsidR="00D3734D" w:rsidRPr="00D3734D" w:rsidRDefault="00D3734D" w:rsidP="00D3734D">
            <w:pPr>
              <w:jc w:val="center"/>
              <w:rPr>
                <w:rFonts w:ascii="Times New Roman" w:eastAsia="Times New Roman" w:hAnsi="Times New Roman" w:cs="Times New Roman"/>
              </w:rPr>
            </w:pPr>
            <w:r w:rsidRPr="00D3734D">
              <w:rPr>
                <w:rFonts w:ascii="Times New Roman" w:eastAsia="Times New Roman" w:hAnsi="Times New Roman" w:cs="Times New Roman"/>
              </w:rPr>
              <w:t>Тонн/час</w:t>
            </w:r>
          </w:p>
        </w:tc>
        <w:tc>
          <w:tcPr>
            <w:tcW w:w="2248" w:type="dxa"/>
            <w:vAlign w:val="center"/>
          </w:tcPr>
          <w:p w:rsidR="00D3734D" w:rsidRPr="00D3734D" w:rsidRDefault="00D3734D" w:rsidP="00D3734D">
            <w:pPr>
              <w:jc w:val="center"/>
              <w:rPr>
                <w:rFonts w:ascii="Times New Roman" w:eastAsia="Times New Roman" w:hAnsi="Times New Roman" w:cs="Times New Roman"/>
              </w:rPr>
            </w:pPr>
            <w:r w:rsidRPr="00D3734D">
              <w:rPr>
                <w:rFonts w:ascii="Times New Roman" w:eastAsia="Times New Roman" w:hAnsi="Times New Roman" w:cs="Times New Roman"/>
              </w:rPr>
              <w:t>4</w:t>
            </w:r>
          </w:p>
        </w:tc>
      </w:tr>
      <w:tr w:rsidR="00D3734D" w:rsidRPr="00D3734D" w:rsidTr="00D3734D">
        <w:trPr>
          <w:jc w:val="center"/>
        </w:trPr>
        <w:tc>
          <w:tcPr>
            <w:tcW w:w="2917" w:type="dxa"/>
            <w:vAlign w:val="center"/>
          </w:tcPr>
          <w:p w:rsidR="00D3734D" w:rsidRPr="00D3734D" w:rsidRDefault="00D3734D" w:rsidP="00D3734D">
            <w:pPr>
              <w:jc w:val="center"/>
              <w:rPr>
                <w:rFonts w:ascii="Times New Roman" w:eastAsia="Times New Roman" w:hAnsi="Times New Roman" w:cs="Times New Roman"/>
              </w:rPr>
            </w:pPr>
            <w:r w:rsidRPr="00D3734D">
              <w:rPr>
                <w:rFonts w:ascii="Times New Roman" w:eastAsia="Times New Roman" w:hAnsi="Times New Roman" w:cs="Times New Roman"/>
              </w:rPr>
              <w:t>Фактический срок службы</w:t>
            </w:r>
          </w:p>
        </w:tc>
        <w:tc>
          <w:tcPr>
            <w:tcW w:w="2157" w:type="dxa"/>
            <w:vAlign w:val="center"/>
          </w:tcPr>
          <w:p w:rsidR="00D3734D" w:rsidRPr="00D3734D" w:rsidRDefault="00D3734D" w:rsidP="00D3734D">
            <w:pPr>
              <w:jc w:val="center"/>
              <w:rPr>
                <w:rFonts w:ascii="Times New Roman" w:eastAsia="Times New Roman" w:hAnsi="Times New Roman" w:cs="Times New Roman"/>
              </w:rPr>
            </w:pPr>
            <w:r w:rsidRPr="00D3734D">
              <w:rPr>
                <w:rFonts w:ascii="Times New Roman" w:eastAsia="Times New Roman" w:hAnsi="Times New Roman" w:cs="Times New Roman"/>
              </w:rPr>
              <w:t>Лет</w:t>
            </w:r>
          </w:p>
        </w:tc>
        <w:tc>
          <w:tcPr>
            <w:tcW w:w="2248" w:type="dxa"/>
            <w:vAlign w:val="center"/>
          </w:tcPr>
          <w:p w:rsidR="00D3734D" w:rsidRPr="00D3734D" w:rsidRDefault="00D3734D" w:rsidP="00D3734D">
            <w:pPr>
              <w:jc w:val="center"/>
              <w:rPr>
                <w:rFonts w:ascii="Times New Roman" w:eastAsia="Times New Roman" w:hAnsi="Times New Roman" w:cs="Times New Roman"/>
              </w:rPr>
            </w:pPr>
            <w:r w:rsidRPr="00D3734D">
              <w:rPr>
                <w:rFonts w:ascii="Times New Roman" w:eastAsia="Times New Roman" w:hAnsi="Times New Roman" w:cs="Times New Roman"/>
              </w:rPr>
              <w:t>4</w:t>
            </w:r>
          </w:p>
        </w:tc>
      </w:tr>
      <w:tr w:rsidR="00D3734D" w:rsidRPr="00D3734D" w:rsidTr="00D3734D">
        <w:trPr>
          <w:jc w:val="center"/>
        </w:trPr>
        <w:tc>
          <w:tcPr>
            <w:tcW w:w="2917" w:type="dxa"/>
            <w:vAlign w:val="center"/>
          </w:tcPr>
          <w:p w:rsidR="00D3734D" w:rsidRPr="00D3734D" w:rsidRDefault="00D3734D" w:rsidP="00D3734D">
            <w:pPr>
              <w:jc w:val="center"/>
              <w:rPr>
                <w:rFonts w:ascii="Times New Roman" w:eastAsia="Times New Roman" w:hAnsi="Times New Roman" w:cs="Times New Roman"/>
              </w:rPr>
            </w:pPr>
            <w:r w:rsidRPr="00D3734D">
              <w:rPr>
                <w:rFonts w:ascii="Times New Roman" w:eastAsia="Times New Roman" w:hAnsi="Times New Roman" w:cs="Times New Roman"/>
              </w:rPr>
              <w:t>Располагаемая производительность ВПУ</w:t>
            </w:r>
          </w:p>
        </w:tc>
        <w:tc>
          <w:tcPr>
            <w:tcW w:w="2157" w:type="dxa"/>
            <w:vAlign w:val="center"/>
          </w:tcPr>
          <w:p w:rsidR="00D3734D" w:rsidRPr="00D3734D" w:rsidRDefault="00D3734D" w:rsidP="00D3734D">
            <w:pPr>
              <w:jc w:val="center"/>
              <w:rPr>
                <w:rFonts w:ascii="Times New Roman" w:eastAsia="Times New Roman" w:hAnsi="Times New Roman" w:cs="Times New Roman"/>
              </w:rPr>
            </w:pPr>
            <w:r w:rsidRPr="00D3734D">
              <w:rPr>
                <w:rFonts w:ascii="Times New Roman" w:eastAsia="Times New Roman" w:hAnsi="Times New Roman" w:cs="Times New Roman"/>
              </w:rPr>
              <w:t>Тонн/час</w:t>
            </w:r>
          </w:p>
        </w:tc>
        <w:tc>
          <w:tcPr>
            <w:tcW w:w="2248" w:type="dxa"/>
            <w:vAlign w:val="center"/>
          </w:tcPr>
          <w:p w:rsidR="00D3734D" w:rsidRPr="00D3734D" w:rsidRDefault="00D3734D" w:rsidP="00D3734D">
            <w:pPr>
              <w:jc w:val="center"/>
              <w:rPr>
                <w:rFonts w:ascii="Times New Roman" w:eastAsia="Times New Roman" w:hAnsi="Times New Roman" w:cs="Times New Roman"/>
              </w:rPr>
            </w:pPr>
            <w:r w:rsidRPr="00D3734D">
              <w:rPr>
                <w:rFonts w:ascii="Times New Roman" w:eastAsia="Times New Roman" w:hAnsi="Times New Roman" w:cs="Times New Roman"/>
              </w:rPr>
              <w:t>4</w:t>
            </w:r>
          </w:p>
        </w:tc>
      </w:tr>
      <w:tr w:rsidR="00D3734D" w:rsidRPr="00D3734D" w:rsidTr="00D3734D">
        <w:trPr>
          <w:jc w:val="center"/>
        </w:trPr>
        <w:tc>
          <w:tcPr>
            <w:tcW w:w="2917" w:type="dxa"/>
            <w:vAlign w:val="center"/>
          </w:tcPr>
          <w:p w:rsidR="00D3734D" w:rsidRPr="00D3734D" w:rsidRDefault="00D3734D" w:rsidP="00D3734D">
            <w:pPr>
              <w:jc w:val="center"/>
              <w:rPr>
                <w:rFonts w:ascii="Times New Roman" w:eastAsia="Times New Roman" w:hAnsi="Times New Roman" w:cs="Times New Roman"/>
              </w:rPr>
            </w:pPr>
            <w:r w:rsidRPr="00D3734D">
              <w:rPr>
                <w:rFonts w:ascii="Times New Roman" w:eastAsia="Times New Roman" w:hAnsi="Times New Roman" w:cs="Times New Roman"/>
              </w:rPr>
              <w:t>Собственные нужды ВПУ</w:t>
            </w:r>
          </w:p>
        </w:tc>
        <w:tc>
          <w:tcPr>
            <w:tcW w:w="2157" w:type="dxa"/>
            <w:vAlign w:val="center"/>
          </w:tcPr>
          <w:p w:rsidR="00D3734D" w:rsidRPr="00D3734D" w:rsidRDefault="00D3734D" w:rsidP="00D3734D">
            <w:pPr>
              <w:jc w:val="center"/>
              <w:rPr>
                <w:rFonts w:ascii="Times New Roman" w:eastAsia="Times New Roman" w:hAnsi="Times New Roman" w:cs="Times New Roman"/>
              </w:rPr>
            </w:pPr>
            <w:r w:rsidRPr="00D3734D">
              <w:rPr>
                <w:rFonts w:ascii="Times New Roman" w:eastAsia="Times New Roman" w:hAnsi="Times New Roman" w:cs="Times New Roman"/>
              </w:rPr>
              <w:t>Тонн на регенерацию</w:t>
            </w:r>
          </w:p>
        </w:tc>
        <w:tc>
          <w:tcPr>
            <w:tcW w:w="2248" w:type="dxa"/>
            <w:vAlign w:val="center"/>
          </w:tcPr>
          <w:p w:rsidR="00D3734D" w:rsidRPr="00D3734D" w:rsidRDefault="00D3734D" w:rsidP="00D3734D">
            <w:pPr>
              <w:jc w:val="center"/>
              <w:rPr>
                <w:rFonts w:ascii="Times New Roman" w:eastAsia="Times New Roman" w:hAnsi="Times New Roman" w:cs="Times New Roman"/>
              </w:rPr>
            </w:pPr>
            <w:r w:rsidRPr="00D3734D">
              <w:rPr>
                <w:rFonts w:ascii="Times New Roman" w:eastAsia="Times New Roman" w:hAnsi="Times New Roman" w:cs="Times New Roman"/>
              </w:rPr>
              <w:t>1</w:t>
            </w:r>
          </w:p>
        </w:tc>
      </w:tr>
      <w:tr w:rsidR="00D3734D" w:rsidRPr="00D3734D" w:rsidTr="00D3734D">
        <w:trPr>
          <w:jc w:val="center"/>
        </w:trPr>
        <w:tc>
          <w:tcPr>
            <w:tcW w:w="2917" w:type="dxa"/>
            <w:vAlign w:val="center"/>
          </w:tcPr>
          <w:p w:rsidR="00D3734D" w:rsidRPr="00D3734D" w:rsidRDefault="00D3734D" w:rsidP="00D3734D">
            <w:pPr>
              <w:jc w:val="center"/>
              <w:rPr>
                <w:rFonts w:ascii="Times New Roman" w:eastAsia="Times New Roman" w:hAnsi="Times New Roman" w:cs="Times New Roman"/>
              </w:rPr>
            </w:pPr>
            <w:r w:rsidRPr="00D3734D">
              <w:rPr>
                <w:rFonts w:ascii="Times New Roman" w:eastAsia="Times New Roman" w:hAnsi="Times New Roman" w:cs="Times New Roman"/>
              </w:rPr>
              <w:t>Максимум подпитки тепловой сети в эксплуатационном режиме</w:t>
            </w:r>
          </w:p>
        </w:tc>
        <w:tc>
          <w:tcPr>
            <w:tcW w:w="2157" w:type="dxa"/>
            <w:vAlign w:val="center"/>
          </w:tcPr>
          <w:p w:rsidR="00D3734D" w:rsidRPr="00D3734D" w:rsidRDefault="00D3734D" w:rsidP="00D3734D">
            <w:pPr>
              <w:jc w:val="center"/>
              <w:rPr>
                <w:rFonts w:ascii="Times New Roman" w:eastAsia="Times New Roman" w:hAnsi="Times New Roman" w:cs="Times New Roman"/>
              </w:rPr>
            </w:pPr>
            <w:r w:rsidRPr="00D3734D">
              <w:rPr>
                <w:rFonts w:ascii="Times New Roman" w:eastAsia="Times New Roman" w:hAnsi="Times New Roman" w:cs="Times New Roman"/>
              </w:rPr>
              <w:t>Тонн/час</w:t>
            </w:r>
          </w:p>
        </w:tc>
        <w:tc>
          <w:tcPr>
            <w:tcW w:w="2248" w:type="dxa"/>
            <w:vAlign w:val="center"/>
          </w:tcPr>
          <w:p w:rsidR="00D3734D" w:rsidRPr="00D3734D" w:rsidRDefault="00D3734D" w:rsidP="00D3734D">
            <w:pPr>
              <w:jc w:val="center"/>
              <w:rPr>
                <w:rFonts w:ascii="Times New Roman" w:eastAsia="Times New Roman" w:hAnsi="Times New Roman" w:cs="Times New Roman"/>
              </w:rPr>
            </w:pPr>
            <w:r w:rsidRPr="00D3734D">
              <w:rPr>
                <w:rFonts w:ascii="Times New Roman" w:eastAsia="Times New Roman" w:hAnsi="Times New Roman" w:cs="Times New Roman"/>
              </w:rPr>
              <w:t>0,42</w:t>
            </w:r>
          </w:p>
        </w:tc>
      </w:tr>
      <w:tr w:rsidR="00D3734D" w:rsidRPr="00D3734D" w:rsidTr="00D3734D">
        <w:trPr>
          <w:jc w:val="center"/>
        </w:trPr>
        <w:tc>
          <w:tcPr>
            <w:tcW w:w="2917" w:type="dxa"/>
            <w:vAlign w:val="center"/>
          </w:tcPr>
          <w:p w:rsidR="00D3734D" w:rsidRPr="00D3734D" w:rsidRDefault="00D3734D" w:rsidP="00D3734D">
            <w:pPr>
              <w:jc w:val="center"/>
              <w:rPr>
                <w:rFonts w:ascii="Times New Roman" w:eastAsia="Times New Roman" w:hAnsi="Times New Roman" w:cs="Times New Roman"/>
              </w:rPr>
            </w:pPr>
            <w:r w:rsidRPr="00D3734D">
              <w:rPr>
                <w:rFonts w:ascii="Times New Roman" w:eastAsia="Times New Roman" w:hAnsi="Times New Roman" w:cs="Times New Roman"/>
              </w:rPr>
              <w:t>Максимальная подпитка тепловой сети в период повреждения</w:t>
            </w:r>
          </w:p>
        </w:tc>
        <w:tc>
          <w:tcPr>
            <w:tcW w:w="2157" w:type="dxa"/>
            <w:vAlign w:val="center"/>
          </w:tcPr>
          <w:p w:rsidR="00D3734D" w:rsidRPr="00D3734D" w:rsidRDefault="00D3734D" w:rsidP="00D3734D">
            <w:pPr>
              <w:jc w:val="center"/>
              <w:rPr>
                <w:rFonts w:ascii="Times New Roman" w:eastAsia="Times New Roman" w:hAnsi="Times New Roman" w:cs="Times New Roman"/>
              </w:rPr>
            </w:pPr>
            <w:r w:rsidRPr="00D3734D">
              <w:rPr>
                <w:rFonts w:ascii="Times New Roman" w:eastAsia="Times New Roman" w:hAnsi="Times New Roman" w:cs="Times New Roman"/>
              </w:rPr>
              <w:t>Тонн/час</w:t>
            </w:r>
          </w:p>
        </w:tc>
        <w:tc>
          <w:tcPr>
            <w:tcW w:w="2248" w:type="dxa"/>
            <w:vAlign w:val="center"/>
          </w:tcPr>
          <w:p w:rsidR="00D3734D" w:rsidRPr="00D3734D" w:rsidRDefault="00D3734D" w:rsidP="00D3734D">
            <w:pPr>
              <w:jc w:val="center"/>
              <w:rPr>
                <w:rFonts w:ascii="Times New Roman" w:eastAsia="Times New Roman" w:hAnsi="Times New Roman" w:cs="Times New Roman"/>
              </w:rPr>
            </w:pPr>
            <w:r w:rsidRPr="00D3734D">
              <w:rPr>
                <w:rFonts w:ascii="Times New Roman" w:eastAsia="Times New Roman" w:hAnsi="Times New Roman" w:cs="Times New Roman"/>
              </w:rPr>
              <w:t>0,84</w:t>
            </w:r>
          </w:p>
        </w:tc>
      </w:tr>
    </w:tbl>
    <w:p w:rsidR="00D3734D" w:rsidRDefault="00D3734D" w:rsidP="003E47E4">
      <w:pPr>
        <w:rPr>
          <w:lang w:eastAsia="ru-RU"/>
        </w:rPr>
      </w:pPr>
    </w:p>
    <w:p w:rsidR="004A4E91" w:rsidRDefault="004A4E91" w:rsidP="00EB537F">
      <w:pPr>
        <w:pStyle w:val="1"/>
        <w:numPr>
          <w:ilvl w:val="1"/>
          <w:numId w:val="28"/>
        </w:numPr>
      </w:pPr>
      <w:bookmarkStart w:id="46" w:name="_Toc406493044"/>
      <w:r w:rsidRPr="00AB14BA">
        <w:t>Топливные балансы источников тепловой энергии и система обеспечения топливом.</w:t>
      </w:r>
      <w:bookmarkEnd w:id="46"/>
    </w:p>
    <w:p w:rsidR="004A4E91" w:rsidRPr="00FD6743" w:rsidRDefault="004A4E91" w:rsidP="00E63B02">
      <w:pPr>
        <w:pStyle w:val="3"/>
      </w:pPr>
      <w:bookmarkStart w:id="47" w:name="_Toc406493045"/>
      <w:r w:rsidRPr="00FD6743">
        <w:t>Описание видов и количества используемого основного топлива для каждого источника тепловой энергии.</w:t>
      </w:r>
      <w:bookmarkEnd w:id="47"/>
    </w:p>
    <w:p w:rsidR="004A4E91" w:rsidRPr="0092501F" w:rsidRDefault="004A4E91" w:rsidP="004A4E91">
      <w:pPr>
        <w:pStyle w:val="a6"/>
        <w:spacing w:line="360" w:lineRule="auto"/>
        <w:ind w:firstLine="567"/>
        <w:rPr>
          <w:rFonts w:ascii="Times New Roman" w:hAnsi="Times New Roman"/>
          <w:sz w:val="28"/>
          <w:szCs w:val="24"/>
        </w:rPr>
      </w:pPr>
      <w:r w:rsidRPr="0092501F">
        <w:rPr>
          <w:rFonts w:ascii="Times New Roman" w:hAnsi="Times New Roman"/>
          <w:sz w:val="28"/>
          <w:szCs w:val="24"/>
        </w:rPr>
        <w:t>Топливные балансы источников тепловой энергии с.</w:t>
      </w:r>
      <w:r w:rsidR="003E47E4">
        <w:rPr>
          <w:rFonts w:ascii="Times New Roman" w:hAnsi="Times New Roman"/>
          <w:sz w:val="28"/>
          <w:szCs w:val="24"/>
        </w:rPr>
        <w:t xml:space="preserve"> Китово</w:t>
      </w:r>
      <w:r w:rsidRPr="0092501F">
        <w:rPr>
          <w:rFonts w:ascii="Times New Roman" w:hAnsi="Times New Roman"/>
          <w:sz w:val="28"/>
          <w:szCs w:val="24"/>
        </w:rPr>
        <w:t xml:space="preserve">  представлены в таблице и на графике приведенных ниже.</w:t>
      </w:r>
    </w:p>
    <w:p w:rsidR="004A4E91" w:rsidRPr="0092501F" w:rsidRDefault="004A4E91" w:rsidP="004A4E91">
      <w:pPr>
        <w:pStyle w:val="a6"/>
        <w:spacing w:line="360" w:lineRule="auto"/>
        <w:ind w:firstLine="567"/>
        <w:rPr>
          <w:rFonts w:ascii="Times New Roman" w:hAnsi="Times New Roman"/>
          <w:sz w:val="28"/>
          <w:szCs w:val="24"/>
        </w:rPr>
      </w:pPr>
      <w:r w:rsidRPr="0092501F">
        <w:rPr>
          <w:rFonts w:ascii="Times New Roman" w:hAnsi="Times New Roman"/>
          <w:sz w:val="28"/>
          <w:szCs w:val="24"/>
        </w:rPr>
        <w:t xml:space="preserve">В качестве основного топлива на источниках тепловой энергии применяется </w:t>
      </w:r>
      <w:r w:rsidR="00B5256F">
        <w:rPr>
          <w:rFonts w:ascii="Times New Roman" w:hAnsi="Times New Roman"/>
          <w:sz w:val="28"/>
          <w:szCs w:val="24"/>
        </w:rPr>
        <w:t>природный газ</w:t>
      </w:r>
      <w:r w:rsidRPr="0092501F">
        <w:rPr>
          <w:rFonts w:ascii="Times New Roman" w:hAnsi="Times New Roman"/>
          <w:sz w:val="28"/>
          <w:szCs w:val="24"/>
        </w:rPr>
        <w:t xml:space="preserve">. </w:t>
      </w:r>
    </w:p>
    <w:p w:rsidR="004A4E91" w:rsidRPr="0092501F" w:rsidRDefault="004A4E91" w:rsidP="004A4E91">
      <w:pPr>
        <w:pStyle w:val="a6"/>
        <w:spacing w:line="360" w:lineRule="auto"/>
        <w:ind w:firstLine="567"/>
        <w:rPr>
          <w:rFonts w:ascii="Times New Roman" w:hAnsi="Times New Roman"/>
          <w:sz w:val="28"/>
          <w:szCs w:val="24"/>
        </w:rPr>
      </w:pPr>
      <w:r w:rsidRPr="0092501F">
        <w:rPr>
          <w:rFonts w:ascii="Times New Roman" w:hAnsi="Times New Roman"/>
          <w:sz w:val="28"/>
          <w:szCs w:val="24"/>
        </w:rPr>
        <w:t xml:space="preserve">Потребление </w:t>
      </w:r>
      <w:r w:rsidR="00C3079A">
        <w:rPr>
          <w:rFonts w:ascii="Times New Roman" w:hAnsi="Times New Roman"/>
          <w:sz w:val="28"/>
          <w:szCs w:val="24"/>
        </w:rPr>
        <w:t>природного газа</w:t>
      </w:r>
      <w:r w:rsidRPr="0092501F">
        <w:rPr>
          <w:rFonts w:ascii="Times New Roman" w:hAnsi="Times New Roman"/>
          <w:sz w:val="28"/>
          <w:szCs w:val="24"/>
        </w:rPr>
        <w:t xml:space="preserve"> с динамикой за три года.</w:t>
      </w:r>
    </w:p>
    <w:p w:rsidR="004A4E91" w:rsidRPr="00246853" w:rsidRDefault="004A4E91" w:rsidP="004A4E91">
      <w:pPr>
        <w:pStyle w:val="aff"/>
        <w:keepNext/>
        <w:jc w:val="right"/>
        <w:rPr>
          <w:color w:val="auto"/>
          <w:sz w:val="24"/>
        </w:rPr>
      </w:pPr>
      <w:r w:rsidRPr="00246853">
        <w:rPr>
          <w:color w:val="auto"/>
          <w:sz w:val="24"/>
        </w:rPr>
        <w:t xml:space="preserve">Таблица </w:t>
      </w:r>
      <w:r w:rsidR="00015721">
        <w:rPr>
          <w:color w:val="auto"/>
          <w:sz w:val="24"/>
        </w:rPr>
        <w:t>21</w:t>
      </w:r>
    </w:p>
    <w:tbl>
      <w:tblPr>
        <w:tblW w:w="5002" w:type="pct"/>
        <w:jc w:val="center"/>
        <w:tblLook w:val="04A0" w:firstRow="1" w:lastRow="0" w:firstColumn="1" w:lastColumn="0" w:noHBand="0" w:noVBand="1"/>
      </w:tblPr>
      <w:tblGrid>
        <w:gridCol w:w="4873"/>
        <w:gridCol w:w="1289"/>
        <w:gridCol w:w="1097"/>
        <w:gridCol w:w="1218"/>
        <w:gridCol w:w="1097"/>
      </w:tblGrid>
      <w:tr w:rsidR="005E603B" w:rsidRPr="00802835" w:rsidTr="005E603B">
        <w:trPr>
          <w:trHeight w:val="360"/>
          <w:jc w:val="center"/>
        </w:trPr>
        <w:tc>
          <w:tcPr>
            <w:tcW w:w="25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03B" w:rsidRPr="00802835" w:rsidRDefault="005E603B" w:rsidP="00802835">
            <w:pPr>
              <w:spacing w:after="0" w:line="240" w:lineRule="auto"/>
              <w:jc w:val="center"/>
              <w:rPr>
                <w:rFonts w:ascii="Times New Roman" w:hAnsi="Times New Roman" w:cs="Times New Roman"/>
                <w:szCs w:val="24"/>
              </w:rPr>
            </w:pPr>
            <w:r w:rsidRPr="00802835">
              <w:rPr>
                <w:rFonts w:ascii="Times New Roman" w:hAnsi="Times New Roman" w:cs="Times New Roman"/>
                <w:szCs w:val="24"/>
              </w:rPr>
              <w:t>Наименование источника</w:t>
            </w:r>
          </w:p>
        </w:tc>
        <w:tc>
          <w:tcPr>
            <w:tcW w:w="673" w:type="pct"/>
            <w:tcBorders>
              <w:top w:val="single" w:sz="4" w:space="0" w:color="auto"/>
              <w:left w:val="nil"/>
              <w:bottom w:val="single" w:sz="4" w:space="0" w:color="auto"/>
              <w:right w:val="single" w:sz="4" w:space="0" w:color="auto"/>
            </w:tcBorders>
            <w:vAlign w:val="center"/>
          </w:tcPr>
          <w:p w:rsidR="005E603B" w:rsidRPr="00802835" w:rsidRDefault="005E603B" w:rsidP="00802835">
            <w:pPr>
              <w:spacing w:after="0" w:line="240" w:lineRule="auto"/>
              <w:jc w:val="center"/>
              <w:rPr>
                <w:rFonts w:ascii="Times New Roman" w:hAnsi="Times New Roman" w:cs="Times New Roman"/>
                <w:szCs w:val="24"/>
              </w:rPr>
            </w:pPr>
            <w:r w:rsidRPr="00802835">
              <w:rPr>
                <w:rFonts w:ascii="Times New Roman" w:hAnsi="Times New Roman" w:cs="Times New Roman"/>
                <w:szCs w:val="24"/>
              </w:rPr>
              <w:t>ед. изм.</w:t>
            </w:r>
          </w:p>
        </w:tc>
        <w:tc>
          <w:tcPr>
            <w:tcW w:w="573" w:type="pct"/>
            <w:tcBorders>
              <w:top w:val="single" w:sz="4" w:space="0" w:color="auto"/>
              <w:left w:val="nil"/>
              <w:bottom w:val="single" w:sz="4" w:space="0" w:color="auto"/>
              <w:right w:val="single" w:sz="4" w:space="0" w:color="auto"/>
            </w:tcBorders>
            <w:shd w:val="clear" w:color="auto" w:fill="auto"/>
            <w:noWrap/>
            <w:vAlign w:val="center"/>
            <w:hideMark/>
          </w:tcPr>
          <w:p w:rsidR="005E603B" w:rsidRPr="00802835" w:rsidRDefault="005E603B" w:rsidP="00802835">
            <w:pPr>
              <w:spacing w:after="0" w:line="240" w:lineRule="auto"/>
              <w:jc w:val="center"/>
              <w:rPr>
                <w:rFonts w:ascii="Times New Roman" w:hAnsi="Times New Roman" w:cs="Times New Roman"/>
                <w:szCs w:val="24"/>
              </w:rPr>
            </w:pPr>
            <w:r w:rsidRPr="00802835">
              <w:rPr>
                <w:rFonts w:ascii="Times New Roman" w:hAnsi="Times New Roman" w:cs="Times New Roman"/>
                <w:szCs w:val="24"/>
              </w:rPr>
              <w:t>2013 год</w:t>
            </w:r>
          </w:p>
        </w:tc>
        <w:tc>
          <w:tcPr>
            <w:tcW w:w="636" w:type="pct"/>
            <w:tcBorders>
              <w:top w:val="single" w:sz="4" w:space="0" w:color="auto"/>
              <w:left w:val="nil"/>
              <w:bottom w:val="single" w:sz="4" w:space="0" w:color="auto"/>
              <w:right w:val="single" w:sz="4" w:space="0" w:color="auto"/>
            </w:tcBorders>
            <w:shd w:val="clear" w:color="auto" w:fill="auto"/>
            <w:noWrap/>
            <w:vAlign w:val="center"/>
            <w:hideMark/>
          </w:tcPr>
          <w:p w:rsidR="005E603B" w:rsidRPr="00802835" w:rsidRDefault="005E603B" w:rsidP="00802835">
            <w:pPr>
              <w:spacing w:after="0" w:line="240" w:lineRule="auto"/>
              <w:jc w:val="center"/>
              <w:rPr>
                <w:rFonts w:ascii="Times New Roman" w:hAnsi="Times New Roman" w:cs="Times New Roman"/>
                <w:szCs w:val="24"/>
              </w:rPr>
            </w:pPr>
            <w:r w:rsidRPr="00802835">
              <w:rPr>
                <w:rFonts w:ascii="Times New Roman" w:hAnsi="Times New Roman" w:cs="Times New Roman"/>
                <w:szCs w:val="24"/>
              </w:rPr>
              <w:t>2012 год</w:t>
            </w:r>
          </w:p>
        </w:tc>
        <w:tc>
          <w:tcPr>
            <w:tcW w:w="573" w:type="pct"/>
            <w:tcBorders>
              <w:top w:val="single" w:sz="4" w:space="0" w:color="auto"/>
              <w:left w:val="nil"/>
              <w:bottom w:val="single" w:sz="4" w:space="0" w:color="auto"/>
              <w:right w:val="single" w:sz="4" w:space="0" w:color="auto"/>
            </w:tcBorders>
            <w:shd w:val="clear" w:color="auto" w:fill="auto"/>
            <w:noWrap/>
            <w:vAlign w:val="center"/>
            <w:hideMark/>
          </w:tcPr>
          <w:p w:rsidR="005E603B" w:rsidRPr="00802835" w:rsidRDefault="005E603B" w:rsidP="00802835">
            <w:pPr>
              <w:spacing w:after="0" w:line="240" w:lineRule="auto"/>
              <w:jc w:val="center"/>
              <w:rPr>
                <w:rFonts w:ascii="Times New Roman" w:hAnsi="Times New Roman" w:cs="Times New Roman"/>
                <w:szCs w:val="24"/>
              </w:rPr>
            </w:pPr>
            <w:r w:rsidRPr="00802835">
              <w:rPr>
                <w:rFonts w:ascii="Times New Roman" w:hAnsi="Times New Roman" w:cs="Times New Roman"/>
                <w:szCs w:val="24"/>
              </w:rPr>
              <w:t>2011 год</w:t>
            </w:r>
          </w:p>
        </w:tc>
      </w:tr>
      <w:tr w:rsidR="005E603B" w:rsidRPr="00802835" w:rsidTr="005E603B">
        <w:trPr>
          <w:trHeight w:val="315"/>
          <w:jc w:val="center"/>
        </w:trPr>
        <w:tc>
          <w:tcPr>
            <w:tcW w:w="2545" w:type="pct"/>
            <w:tcBorders>
              <w:top w:val="nil"/>
              <w:left w:val="single" w:sz="4" w:space="0" w:color="auto"/>
              <w:bottom w:val="single" w:sz="4" w:space="0" w:color="auto"/>
              <w:right w:val="single" w:sz="4" w:space="0" w:color="auto"/>
            </w:tcBorders>
            <w:shd w:val="clear" w:color="auto" w:fill="auto"/>
            <w:noWrap/>
            <w:vAlign w:val="center"/>
            <w:hideMark/>
          </w:tcPr>
          <w:p w:rsidR="005E603B" w:rsidRPr="005E603B" w:rsidRDefault="009B3470" w:rsidP="00802835">
            <w:pPr>
              <w:spacing w:after="0" w:line="240" w:lineRule="auto"/>
              <w:jc w:val="center"/>
              <w:rPr>
                <w:rFonts w:ascii="Times New Roman" w:hAnsi="Times New Roman"/>
                <w:b/>
                <w:szCs w:val="24"/>
              </w:rPr>
            </w:pPr>
            <w:r w:rsidRPr="00382B29">
              <w:rPr>
                <w:rFonts w:ascii="Times New Roman" w:hAnsi="Times New Roman" w:cs="Times New Roman"/>
              </w:rPr>
              <w:t>котельная МУП «</w:t>
            </w:r>
            <w:r>
              <w:rPr>
                <w:rFonts w:ascii="Times New Roman" w:hAnsi="Times New Roman" w:cs="Times New Roman"/>
              </w:rPr>
              <w:t>ЖКХ с. Китово</w:t>
            </w:r>
            <w:r w:rsidRPr="00382B29">
              <w:rPr>
                <w:rFonts w:ascii="Times New Roman" w:hAnsi="Times New Roman" w:cs="Times New Roman"/>
              </w:rPr>
              <w:t>»</w:t>
            </w:r>
          </w:p>
        </w:tc>
        <w:tc>
          <w:tcPr>
            <w:tcW w:w="673" w:type="pct"/>
            <w:tcBorders>
              <w:top w:val="nil"/>
              <w:left w:val="nil"/>
              <w:bottom w:val="single" w:sz="4" w:space="0" w:color="auto"/>
              <w:right w:val="single" w:sz="4" w:space="0" w:color="auto"/>
            </w:tcBorders>
            <w:vAlign w:val="center"/>
          </w:tcPr>
          <w:p w:rsidR="005E603B" w:rsidRPr="005E603B" w:rsidRDefault="005E603B" w:rsidP="00802835">
            <w:pPr>
              <w:spacing w:after="0" w:line="240" w:lineRule="auto"/>
              <w:jc w:val="center"/>
              <w:rPr>
                <w:rFonts w:ascii="Times New Roman" w:hAnsi="Times New Roman" w:cs="Times New Roman"/>
                <w:szCs w:val="24"/>
              </w:rPr>
            </w:pPr>
            <w:r w:rsidRPr="005E603B">
              <w:rPr>
                <w:rFonts w:ascii="Times New Roman" w:hAnsi="Times New Roman" w:cs="Times New Roman"/>
                <w:szCs w:val="24"/>
              </w:rPr>
              <w:t>тыс.м</w:t>
            </w:r>
            <w:r w:rsidRPr="005E603B">
              <w:rPr>
                <w:rFonts w:ascii="Times New Roman" w:hAnsi="Times New Roman" w:cs="Times New Roman"/>
                <w:szCs w:val="24"/>
                <w:vertAlign w:val="superscript"/>
              </w:rPr>
              <w:t>3</w:t>
            </w:r>
            <w:r w:rsidRPr="005E603B">
              <w:rPr>
                <w:rFonts w:ascii="Times New Roman" w:hAnsi="Times New Roman" w:cs="Times New Roman"/>
                <w:szCs w:val="24"/>
              </w:rPr>
              <w:t>/год</w:t>
            </w:r>
          </w:p>
        </w:tc>
        <w:tc>
          <w:tcPr>
            <w:tcW w:w="573" w:type="pct"/>
            <w:tcBorders>
              <w:top w:val="nil"/>
              <w:left w:val="nil"/>
              <w:bottom w:val="single" w:sz="4" w:space="0" w:color="auto"/>
              <w:right w:val="single" w:sz="4" w:space="0" w:color="auto"/>
            </w:tcBorders>
            <w:shd w:val="clear" w:color="auto" w:fill="auto"/>
            <w:noWrap/>
            <w:vAlign w:val="center"/>
            <w:hideMark/>
          </w:tcPr>
          <w:p w:rsidR="005E603B" w:rsidRPr="005E603B" w:rsidRDefault="005E603B" w:rsidP="00802835">
            <w:pPr>
              <w:spacing w:after="0" w:line="240" w:lineRule="auto"/>
              <w:jc w:val="center"/>
              <w:rPr>
                <w:rFonts w:ascii="Times New Roman" w:hAnsi="Times New Roman" w:cs="Times New Roman"/>
                <w:szCs w:val="24"/>
              </w:rPr>
            </w:pPr>
            <w:r w:rsidRPr="005E603B">
              <w:rPr>
                <w:rFonts w:ascii="Times New Roman" w:hAnsi="Times New Roman" w:cs="Times New Roman"/>
                <w:szCs w:val="24"/>
              </w:rPr>
              <w:t>1755,458</w:t>
            </w:r>
          </w:p>
        </w:tc>
        <w:tc>
          <w:tcPr>
            <w:tcW w:w="636" w:type="pct"/>
            <w:tcBorders>
              <w:top w:val="nil"/>
              <w:left w:val="nil"/>
              <w:bottom w:val="single" w:sz="4" w:space="0" w:color="auto"/>
              <w:right w:val="single" w:sz="4" w:space="0" w:color="auto"/>
            </w:tcBorders>
            <w:shd w:val="clear" w:color="auto" w:fill="auto"/>
            <w:noWrap/>
            <w:vAlign w:val="center"/>
            <w:hideMark/>
          </w:tcPr>
          <w:p w:rsidR="005E603B" w:rsidRPr="005E603B" w:rsidRDefault="005E603B" w:rsidP="00802835">
            <w:pPr>
              <w:spacing w:after="0" w:line="240" w:lineRule="auto"/>
              <w:jc w:val="center"/>
              <w:rPr>
                <w:rFonts w:ascii="Times New Roman" w:hAnsi="Times New Roman" w:cs="Times New Roman"/>
                <w:szCs w:val="24"/>
              </w:rPr>
            </w:pPr>
            <w:r w:rsidRPr="005E603B">
              <w:rPr>
                <w:rFonts w:ascii="Times New Roman" w:hAnsi="Times New Roman" w:cs="Times New Roman"/>
                <w:szCs w:val="24"/>
              </w:rPr>
              <w:t>1987,049</w:t>
            </w:r>
          </w:p>
        </w:tc>
        <w:tc>
          <w:tcPr>
            <w:tcW w:w="573" w:type="pct"/>
            <w:tcBorders>
              <w:top w:val="nil"/>
              <w:left w:val="nil"/>
              <w:bottom w:val="single" w:sz="4" w:space="0" w:color="auto"/>
              <w:right w:val="single" w:sz="4" w:space="0" w:color="auto"/>
            </w:tcBorders>
            <w:shd w:val="clear" w:color="auto" w:fill="auto"/>
            <w:noWrap/>
            <w:vAlign w:val="center"/>
            <w:hideMark/>
          </w:tcPr>
          <w:p w:rsidR="005E603B" w:rsidRPr="005E603B" w:rsidRDefault="005E603B" w:rsidP="00802835">
            <w:pPr>
              <w:spacing w:after="0" w:line="240" w:lineRule="auto"/>
              <w:jc w:val="center"/>
              <w:rPr>
                <w:rFonts w:ascii="Times New Roman" w:hAnsi="Times New Roman" w:cs="Times New Roman"/>
                <w:szCs w:val="24"/>
              </w:rPr>
            </w:pPr>
            <w:r w:rsidRPr="005E603B">
              <w:rPr>
                <w:rFonts w:ascii="Times New Roman" w:hAnsi="Times New Roman" w:cs="Times New Roman"/>
                <w:szCs w:val="24"/>
              </w:rPr>
              <w:t>1817,916</w:t>
            </w:r>
          </w:p>
        </w:tc>
      </w:tr>
    </w:tbl>
    <w:p w:rsidR="004A4E91" w:rsidRDefault="004A4E91" w:rsidP="004A4E91">
      <w:pPr>
        <w:pStyle w:val="aff"/>
        <w:keepNext/>
        <w:jc w:val="right"/>
        <w:rPr>
          <w:color w:val="auto"/>
          <w:sz w:val="24"/>
        </w:rPr>
      </w:pPr>
    </w:p>
    <w:p w:rsidR="004A4E91" w:rsidRPr="0090659C" w:rsidRDefault="004A4E91" w:rsidP="004A4E91">
      <w:pPr>
        <w:spacing w:line="360" w:lineRule="auto"/>
        <w:jc w:val="both"/>
        <w:rPr>
          <w:b/>
          <w:highlight w:val="yellow"/>
        </w:rPr>
        <w:sectPr w:rsidR="004A4E91" w:rsidRPr="0090659C" w:rsidSect="007F2677">
          <w:footerReference w:type="default" r:id="rId22"/>
          <w:pgSz w:w="11906" w:h="16838"/>
          <w:pgMar w:top="993" w:right="851" w:bottom="993" w:left="1701" w:header="709" w:footer="709" w:gutter="0"/>
          <w:cols w:space="708"/>
          <w:docGrid w:linePitch="360"/>
        </w:sectPr>
      </w:pPr>
    </w:p>
    <w:p w:rsidR="004A4E91" w:rsidRDefault="004A4E91" w:rsidP="00E63B02">
      <w:pPr>
        <w:pStyle w:val="3"/>
      </w:pPr>
      <w:bookmarkStart w:id="48" w:name="_Toc406493046"/>
      <w:r w:rsidRPr="00FD6743">
        <w:lastRenderedPageBreak/>
        <w:t>Описание видов резервного и аварийного топлива и возможности их обеспечения в соответствии с нормативными требованиями.</w:t>
      </w:r>
      <w:bookmarkEnd w:id="48"/>
    </w:p>
    <w:p w:rsidR="004A4E91" w:rsidRPr="0092501F" w:rsidRDefault="00026CEB" w:rsidP="00026CEB">
      <w:pPr>
        <w:pStyle w:val="a6"/>
        <w:spacing w:line="360" w:lineRule="auto"/>
        <w:ind w:firstLine="567"/>
        <w:jc w:val="both"/>
        <w:rPr>
          <w:rFonts w:ascii="Times New Roman" w:hAnsi="Times New Roman"/>
          <w:sz w:val="28"/>
          <w:szCs w:val="24"/>
        </w:rPr>
      </w:pPr>
      <w:r>
        <w:rPr>
          <w:rFonts w:ascii="Times New Roman" w:hAnsi="Times New Roman"/>
          <w:sz w:val="28"/>
          <w:szCs w:val="24"/>
        </w:rPr>
        <w:t xml:space="preserve">На </w:t>
      </w:r>
      <w:r w:rsidRPr="00026CEB">
        <w:rPr>
          <w:rFonts w:ascii="Times New Roman" w:hAnsi="Times New Roman"/>
          <w:sz w:val="28"/>
          <w:szCs w:val="24"/>
        </w:rPr>
        <w:t>котель</w:t>
      </w:r>
      <w:r w:rsidR="009B3470">
        <w:rPr>
          <w:rFonts w:ascii="Times New Roman" w:hAnsi="Times New Roman"/>
          <w:sz w:val="28"/>
          <w:szCs w:val="24"/>
        </w:rPr>
        <w:t>ной</w:t>
      </w:r>
      <w:r>
        <w:rPr>
          <w:rFonts w:ascii="Times New Roman" w:hAnsi="Times New Roman"/>
          <w:sz w:val="28"/>
          <w:szCs w:val="24"/>
        </w:rPr>
        <w:t xml:space="preserve"> </w:t>
      </w:r>
      <w:r w:rsidR="009B3470" w:rsidRPr="009B3470">
        <w:rPr>
          <w:rFonts w:ascii="Times New Roman" w:hAnsi="Times New Roman"/>
          <w:sz w:val="28"/>
          <w:szCs w:val="24"/>
        </w:rPr>
        <w:t>МУП «ЖКХ с. Китово»</w:t>
      </w:r>
      <w:r>
        <w:rPr>
          <w:rFonts w:ascii="Times New Roman" w:hAnsi="Times New Roman"/>
          <w:sz w:val="28"/>
          <w:szCs w:val="24"/>
        </w:rPr>
        <w:t xml:space="preserve"> резервное топливо отсутствует.</w:t>
      </w:r>
    </w:p>
    <w:p w:rsidR="004A4E91" w:rsidRPr="00994016" w:rsidRDefault="004A4E91" w:rsidP="00E63B02">
      <w:pPr>
        <w:pStyle w:val="3"/>
      </w:pPr>
      <w:bookmarkStart w:id="49" w:name="_Toc406493047"/>
      <w:r w:rsidRPr="00FD6743">
        <w:t>Описание особенностей характеристик топлив в зависимости от мест поставки.</w:t>
      </w:r>
      <w:bookmarkEnd w:id="49"/>
    </w:p>
    <w:p w:rsidR="004A4E91" w:rsidRPr="0092501F" w:rsidRDefault="00FB3609" w:rsidP="004A4E91">
      <w:pPr>
        <w:pStyle w:val="a6"/>
        <w:spacing w:line="360" w:lineRule="auto"/>
        <w:ind w:firstLine="567"/>
        <w:jc w:val="both"/>
        <w:rPr>
          <w:rFonts w:ascii="Times New Roman" w:hAnsi="Times New Roman"/>
          <w:sz w:val="28"/>
          <w:szCs w:val="24"/>
        </w:rPr>
      </w:pPr>
      <w:r w:rsidRPr="0092501F">
        <w:rPr>
          <w:rFonts w:ascii="Times New Roman" w:hAnsi="Times New Roman"/>
          <w:sz w:val="28"/>
          <w:szCs w:val="24"/>
        </w:rPr>
        <w:t xml:space="preserve">На источниках теплоснабжения с. </w:t>
      </w:r>
      <w:r w:rsidR="003E47E4">
        <w:rPr>
          <w:rFonts w:ascii="Times New Roman" w:hAnsi="Times New Roman"/>
          <w:sz w:val="28"/>
          <w:szCs w:val="24"/>
        </w:rPr>
        <w:t>Китово</w:t>
      </w:r>
      <w:r w:rsidRPr="0092501F">
        <w:rPr>
          <w:rFonts w:ascii="Times New Roman" w:hAnsi="Times New Roman"/>
          <w:sz w:val="28"/>
          <w:szCs w:val="24"/>
        </w:rPr>
        <w:t xml:space="preserve"> используется </w:t>
      </w:r>
      <w:r w:rsidR="003E47E4">
        <w:rPr>
          <w:rFonts w:ascii="Times New Roman" w:hAnsi="Times New Roman"/>
          <w:sz w:val="28"/>
          <w:szCs w:val="24"/>
        </w:rPr>
        <w:t>природный газ</w:t>
      </w:r>
      <w:r w:rsidRPr="0092501F">
        <w:rPr>
          <w:rFonts w:ascii="Times New Roman" w:hAnsi="Times New Roman"/>
          <w:sz w:val="28"/>
          <w:szCs w:val="24"/>
        </w:rPr>
        <w:t>.</w:t>
      </w:r>
    </w:p>
    <w:p w:rsidR="004A4E91" w:rsidRPr="00FD6743" w:rsidRDefault="004A4E91" w:rsidP="00E63B02">
      <w:pPr>
        <w:pStyle w:val="3"/>
      </w:pPr>
      <w:bookmarkStart w:id="50" w:name="_Toc406493048"/>
      <w:r w:rsidRPr="00FD6743">
        <w:t>Анализ поставки топлива в периоды расчетных температур наружного воздуха.</w:t>
      </w:r>
      <w:bookmarkEnd w:id="50"/>
    </w:p>
    <w:p w:rsidR="004A4E91" w:rsidRPr="0077770E" w:rsidRDefault="0079572B" w:rsidP="009B3470">
      <w:pPr>
        <w:pStyle w:val="a6"/>
        <w:spacing w:line="360" w:lineRule="auto"/>
        <w:ind w:firstLine="567"/>
        <w:jc w:val="both"/>
        <w:rPr>
          <w:rFonts w:ascii="Times New Roman" w:hAnsi="Times New Roman"/>
          <w:sz w:val="28"/>
          <w:szCs w:val="24"/>
        </w:rPr>
      </w:pPr>
      <w:r>
        <w:rPr>
          <w:rFonts w:ascii="Times New Roman" w:hAnsi="Times New Roman"/>
          <w:sz w:val="28"/>
          <w:szCs w:val="24"/>
        </w:rPr>
        <w:t xml:space="preserve">На </w:t>
      </w:r>
      <w:r w:rsidRPr="00026CEB">
        <w:rPr>
          <w:rFonts w:ascii="Times New Roman" w:hAnsi="Times New Roman"/>
          <w:sz w:val="28"/>
          <w:szCs w:val="24"/>
        </w:rPr>
        <w:t>котель</w:t>
      </w:r>
      <w:r w:rsidR="009B3470">
        <w:rPr>
          <w:rFonts w:ascii="Times New Roman" w:hAnsi="Times New Roman"/>
          <w:sz w:val="28"/>
          <w:szCs w:val="24"/>
        </w:rPr>
        <w:t>ной</w:t>
      </w:r>
      <w:r w:rsidR="009B3470" w:rsidRPr="009B3470">
        <w:rPr>
          <w:rFonts w:ascii="Times New Roman" w:hAnsi="Times New Roman"/>
          <w:sz w:val="28"/>
          <w:szCs w:val="24"/>
        </w:rPr>
        <w:t xml:space="preserve"> МУП «ЖКХ с. Китово»</w:t>
      </w:r>
      <w:r>
        <w:rPr>
          <w:rFonts w:ascii="Times New Roman" w:hAnsi="Times New Roman"/>
          <w:sz w:val="28"/>
          <w:szCs w:val="24"/>
        </w:rPr>
        <w:t xml:space="preserve"> резервное топливо отсутствует.</w:t>
      </w:r>
    </w:p>
    <w:p w:rsidR="004A4E91" w:rsidRDefault="004A4E91" w:rsidP="004A4E91">
      <w:pPr>
        <w:rPr>
          <w:rFonts w:ascii="Times New Roman" w:eastAsia="Times New Roman" w:hAnsi="Times New Roman" w:cs="Times New Roman"/>
          <w:sz w:val="24"/>
          <w:szCs w:val="24"/>
          <w:lang w:eastAsia="ru-RU"/>
        </w:rPr>
      </w:pPr>
      <w:r>
        <w:rPr>
          <w:rFonts w:ascii="Times New Roman" w:hAnsi="Times New Roman"/>
          <w:sz w:val="24"/>
          <w:szCs w:val="24"/>
        </w:rPr>
        <w:br w:type="page"/>
      </w:r>
    </w:p>
    <w:p w:rsidR="004A4E91" w:rsidRPr="001C0AF1" w:rsidRDefault="004A4E91" w:rsidP="00EB537F">
      <w:pPr>
        <w:pStyle w:val="1"/>
        <w:numPr>
          <w:ilvl w:val="1"/>
          <w:numId w:val="28"/>
        </w:numPr>
      </w:pPr>
      <w:bookmarkStart w:id="51" w:name="_Toc406493049"/>
      <w:r w:rsidRPr="001C0AF1">
        <w:lastRenderedPageBreak/>
        <w:t xml:space="preserve">Надежность теплоснабжения </w:t>
      </w:r>
      <w:r>
        <w:t xml:space="preserve">села </w:t>
      </w:r>
      <w:r w:rsidR="003E47E4">
        <w:t>Китово</w:t>
      </w:r>
      <w:r w:rsidRPr="001C0AF1">
        <w:t>.</w:t>
      </w:r>
      <w:bookmarkEnd w:id="51"/>
    </w:p>
    <w:p w:rsidR="004A4E91" w:rsidRDefault="004A4E91" w:rsidP="00E63B02">
      <w:pPr>
        <w:pStyle w:val="3"/>
      </w:pPr>
      <w:bookmarkStart w:id="52" w:name="_Toc406493050"/>
      <w:r w:rsidRPr="00FD6743">
        <w:t>Описание показателей определяющих уровень надежности и качества при производстве и передаче тепловой энергии.</w:t>
      </w:r>
      <w:bookmarkEnd w:id="52"/>
    </w:p>
    <w:p w:rsidR="00B13F17" w:rsidRPr="00B13F17" w:rsidRDefault="00B13F17" w:rsidP="00B13F17">
      <w:pPr>
        <w:rPr>
          <w:lang w:eastAsia="ru-RU"/>
        </w:rPr>
      </w:pP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t>Повышение надежности системы коммунального теплоснабжения является одной из важнейших задач в теплоснабжении города. Развитие крупных систем теплоснабжения, старение тепловых сетей, проложенных в годы массового строительства, увеличение повреждаемости теплопроводов до 30-40 и более повреждений на 100 км в год приводит к снижению надежности теплоснабжения, значительным эксплуатационным затратам и отрицательным социальным последствиям. Повреждения на трубопроводах большого диаметра приводят к длительным перерывам в подаче теплоты целым жилым районам и к выходу из строя систем отопления в десятках зданий.</w:t>
      </w: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t>Надежность функционирования системы теплоснабжения должна обеспечиваться целым рядом мероприятий, осуществляемых на стадиях проектирования и строительства, а также в период эксплуатации.</w:t>
      </w: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t>Под надежностью понимается свойство системы теплоснабжения выполнять заданные функции в заданном объеме при определенных условиях функционирования. Применительно к системе коммунального теплоснабжения в числе заданных функций рассматривается бесперебойное снабжение потребителей теплом и горячей водой требуемого качества и недопущение ситуаций, опасных для людей и окружающей среды. Надежность является комплексным свойством, оно в зависимости от назначения объекта и условий его эксплуатации может включать ряд свойств (в отдельности или в определенном сочетании), основными из которых являются безотказность, долговечность, ремонтопригодность, сохраняемость, устойчивоспособность, режимная управляемость, живучесть и безопасность.</w:t>
      </w: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lastRenderedPageBreak/>
        <w:t xml:space="preserve"> Ниже приведены определения терминов свойств, характеризующих надежность.</w:t>
      </w: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t>Безотказность - свойство объекта непрерывно сохранять работоспособность в течение некоторого времени или некоторой наработки.</w:t>
      </w: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t>Долговечность - свойство объекта сохранять работоспособность до наступления предельного состояния при установленной системе технического обслуживания и ремонта.</w:t>
      </w: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t>Ремонтопригодность - свойство объекта, заключающееся в приспособлении к предупреждению и обнаружению причин возникновения его отказов, повреждений и устранению их последствий путем проведения технического обслуживания и ремонтов.</w:t>
      </w: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t>Сохраняемость - свойство объекта непрерывно сохранять исправное или только работоспособное состояние в течение и после хранения.</w:t>
      </w: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t>Устойчивоспособность - свойство объекта непрерывно сохранять устойчивость в течение некоторого времени.</w:t>
      </w: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t>Режимная управляемость - свойство объекта поддерживать нормальный режим посредством управления.</w:t>
      </w: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t>Живучесть - свойство объекта противостоять возмущениям, не допуская их каскадного развития с массовым нарушением питания потребителей.</w:t>
      </w: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t>Безопасность - свойство объекта не допускать ситуации, опасные для людей и окружающей среды.</w:t>
      </w: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t xml:space="preserve"> Степень снижения надежности выражается в частоте возникновения отказов и величине снижения уровня работоспособности или уровня функционирования системы теплоснабжения. Полностью работоспособное состояние - это состояние системы, при котором выполняются все заданные функции в полном объеме. Под отказом понимается событие, заключающееся в переходе системы теплоснабжения с одного уровня работоспособности на другой, белее низкий в результате выхода из строя одного или нескольких элементов системы. Событие, заключающееся в </w:t>
      </w:r>
      <w:r w:rsidRPr="00B13F17">
        <w:rPr>
          <w:rFonts w:ascii="Times New Roman" w:hAnsi="Times New Roman"/>
          <w:sz w:val="28"/>
          <w:szCs w:val="24"/>
        </w:rPr>
        <w:lastRenderedPageBreak/>
        <w:t>переходе системы теплоснабжения с одного уровня работоспособности на другой, отражающийся на теплоснабжении потребителей, является аварией. Таким образом, авария также является отказом, но с более тяжелыми последствиями.</w:t>
      </w: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t>Наиболее слабым звеном системы теплоснабжения являются тепловые сети. Основная причина этого - наружная коррозия подземных теплопроводов, в первую очередь подающих линий водяных тепловых сетей, на которые приходится 80 % всех повреждений.</w:t>
      </w: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t xml:space="preserve"> В настоящее время не имеется какой-либо общей теории надежности системы теплоснабжения, позволяющей оценивать надежность системы по всем или большинству показателей надежности, характеризующих в совокупности надежность системы. Оценка надежности системы производится на основе использования отдельных показателей надежности. В частности, для оценки надежности системы теплоснабжения используются такие показатели, как интенсивность отказов и относительный аварийный недоотпуск теплоты.</w:t>
      </w: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t>Интенсивность отказов определяется по зависимости</w:t>
      </w: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t>Р = SМотnот/SМп,</w:t>
      </w: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t>где Мот - материальная характеристика участков тепловой сети, выключенных из работы при отказе, м2; nот - время вынужденного выключения участков сети, вызванное отказом и его устранением, ч; SМп - произведение материальной характеристики тепловой сети данной системы теплоснабжения на плановую длительность ее работы за заданный период времени (обычно за год).</w:t>
      </w: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t>Материальной характеристикой тепловой сети, состоящей из "n" участков является величина М =  , представляющая сумму произведений диаметров трубопроводов на их длину в метрах (учитываются как подающие, так и обратные трубопроводы).</w:t>
      </w: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lastRenderedPageBreak/>
        <w:t xml:space="preserve"> Относительный аварийный недоотпуск теплоты может быть определен по формуле</w:t>
      </w: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t>q = SQав/SQ,</w:t>
      </w: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t>где SQав - аварийный недоотпуск теплоты за год; SQ - расчетный отпуск теплоты всей системой теплоснабжения за год.</w:t>
      </w: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t xml:space="preserve"> Указанные показатели в определенной мере характеризуют надежность работы системы теплоснабжения. По динамике изменений этих показателей во времени (например из года в год) можно судить о прогрессе или деградации надежности системы теплоснабжения.</w:t>
      </w:r>
    </w:p>
    <w:p w:rsidR="004A4E91" w:rsidRDefault="004A4E91" w:rsidP="004A4E91">
      <w:pPr>
        <w:pStyle w:val="a6"/>
        <w:spacing w:line="360" w:lineRule="auto"/>
        <w:ind w:firstLine="567"/>
        <w:rPr>
          <w:rFonts w:ascii="Times New Roman" w:hAnsi="Times New Roman"/>
          <w:sz w:val="24"/>
          <w:szCs w:val="24"/>
        </w:rPr>
      </w:pPr>
    </w:p>
    <w:p w:rsidR="004A4E91" w:rsidRDefault="004A4E91" w:rsidP="004A4E91">
      <w:pPr>
        <w:pStyle w:val="a6"/>
        <w:spacing w:line="360" w:lineRule="auto"/>
        <w:ind w:firstLine="567"/>
        <w:jc w:val="both"/>
        <w:rPr>
          <w:rFonts w:ascii="Times New Roman" w:hAnsi="Times New Roman"/>
          <w:b/>
          <w:sz w:val="24"/>
          <w:szCs w:val="24"/>
        </w:rPr>
        <w:sectPr w:rsidR="004A4E91" w:rsidSect="007F2677">
          <w:headerReference w:type="default" r:id="rId23"/>
          <w:pgSz w:w="11906" w:h="16838"/>
          <w:pgMar w:top="1134" w:right="850" w:bottom="1134" w:left="1701" w:header="708" w:footer="708" w:gutter="0"/>
          <w:cols w:space="708"/>
          <w:docGrid w:linePitch="360"/>
        </w:sectPr>
      </w:pPr>
    </w:p>
    <w:p w:rsidR="004A4E91" w:rsidRPr="00FD6743" w:rsidRDefault="004A4E91" w:rsidP="00E63B02">
      <w:pPr>
        <w:pStyle w:val="3"/>
      </w:pPr>
      <w:bookmarkStart w:id="53" w:name="_Toc406493051"/>
      <w:r w:rsidRPr="00FD6743">
        <w:lastRenderedPageBreak/>
        <w:t>Анализ аварийных отключений потребителей и времени восстановления теплоснабжения потребителей после аварийных отключений.</w:t>
      </w:r>
      <w:bookmarkEnd w:id="53"/>
    </w:p>
    <w:p w:rsidR="004A4E91" w:rsidRDefault="004A4E91" w:rsidP="004A4E91">
      <w:pPr>
        <w:tabs>
          <w:tab w:val="left" w:pos="567"/>
          <w:tab w:val="left" w:pos="4111"/>
          <w:tab w:val="left" w:pos="4678"/>
        </w:tabs>
        <w:spacing w:after="0" w:line="360" w:lineRule="auto"/>
        <w:rPr>
          <w:rFonts w:ascii="Times New Roman" w:eastAsia="Times New Roman" w:hAnsi="Times New Roman" w:cs="Times New Roman"/>
          <w:sz w:val="24"/>
          <w:szCs w:val="24"/>
        </w:rPr>
      </w:pPr>
    </w:p>
    <w:p w:rsidR="004A4E91" w:rsidRPr="00F41350" w:rsidRDefault="00F41350" w:rsidP="004A4E91">
      <w:pPr>
        <w:pStyle w:val="a6"/>
        <w:spacing w:line="360" w:lineRule="auto"/>
        <w:ind w:firstLine="567"/>
        <w:jc w:val="both"/>
        <w:rPr>
          <w:rFonts w:ascii="Times New Roman" w:hAnsi="Times New Roman"/>
          <w:sz w:val="28"/>
          <w:szCs w:val="24"/>
        </w:rPr>
      </w:pPr>
      <w:r w:rsidRPr="00F41350">
        <w:rPr>
          <w:rFonts w:ascii="Times New Roman" w:hAnsi="Times New Roman"/>
          <w:sz w:val="28"/>
          <w:szCs w:val="24"/>
        </w:rPr>
        <w:t>Данные по аварийным отключениям потребителей и времени восстановления теплоснабжения потребителей после аварийных отключений не предоставлены.</w:t>
      </w:r>
    </w:p>
    <w:p w:rsidR="004A4E91" w:rsidRDefault="004A4E91" w:rsidP="004A4E91"/>
    <w:p w:rsidR="004A4E91" w:rsidRDefault="004A4E91" w:rsidP="00EB537F">
      <w:pPr>
        <w:pStyle w:val="1"/>
        <w:numPr>
          <w:ilvl w:val="1"/>
          <w:numId w:val="28"/>
        </w:numPr>
      </w:pPr>
      <w:bookmarkStart w:id="54" w:name="_Toc406493052"/>
      <w:r w:rsidRPr="008C14F7">
        <w:t xml:space="preserve">Технико-экономические показатели теплоснабжающих и теплосетевых организаций </w:t>
      </w:r>
      <w:r w:rsidR="00384F14">
        <w:t xml:space="preserve">с. </w:t>
      </w:r>
      <w:r w:rsidR="00B5256F">
        <w:rPr>
          <w:szCs w:val="24"/>
        </w:rPr>
        <w:t>Китово</w:t>
      </w:r>
      <w:r w:rsidRPr="008C14F7">
        <w:t>.</w:t>
      </w:r>
      <w:bookmarkEnd w:id="54"/>
    </w:p>
    <w:p w:rsidR="00DF220E" w:rsidRPr="00DF220E" w:rsidRDefault="00DF220E" w:rsidP="00DF220E">
      <w:pPr>
        <w:rPr>
          <w:lang w:eastAsia="ru-RU"/>
        </w:rPr>
      </w:pPr>
    </w:p>
    <w:p w:rsidR="004A4E91" w:rsidRPr="00DF220E" w:rsidRDefault="004A4E91" w:rsidP="004A4E91">
      <w:pPr>
        <w:spacing w:after="0" w:line="360" w:lineRule="auto"/>
        <w:ind w:firstLine="567"/>
        <w:jc w:val="both"/>
        <w:rPr>
          <w:rFonts w:ascii="Times New Roman" w:eastAsia="Times New Roman" w:hAnsi="Times New Roman" w:cs="Times New Roman"/>
          <w:sz w:val="28"/>
          <w:szCs w:val="24"/>
          <w:lang w:eastAsia="ru-RU"/>
        </w:rPr>
      </w:pPr>
      <w:r w:rsidRPr="00DF220E">
        <w:rPr>
          <w:rFonts w:ascii="Times New Roman" w:eastAsia="Times New Roman" w:hAnsi="Times New Roman" w:cs="Times New Roman"/>
          <w:sz w:val="28"/>
          <w:szCs w:val="24"/>
          <w:lang w:eastAsia="ru-RU"/>
        </w:rPr>
        <w:t>Ниже в таблице и на графике приведены показатели работы источников тепловой энергии с.</w:t>
      </w:r>
      <w:r w:rsidR="00B5256F" w:rsidRPr="00B5256F">
        <w:rPr>
          <w:rFonts w:ascii="Times New Roman" w:hAnsi="Times New Roman"/>
          <w:sz w:val="28"/>
          <w:szCs w:val="24"/>
        </w:rPr>
        <w:t xml:space="preserve"> </w:t>
      </w:r>
      <w:r w:rsidR="00B5256F">
        <w:rPr>
          <w:rFonts w:ascii="Times New Roman" w:hAnsi="Times New Roman"/>
          <w:sz w:val="28"/>
          <w:szCs w:val="24"/>
        </w:rPr>
        <w:t>Китово</w:t>
      </w:r>
      <w:r w:rsidRPr="00DF220E">
        <w:rPr>
          <w:rFonts w:ascii="Times New Roman" w:eastAsia="Times New Roman" w:hAnsi="Times New Roman" w:cs="Times New Roman"/>
          <w:sz w:val="28"/>
          <w:szCs w:val="24"/>
          <w:lang w:eastAsia="ru-RU"/>
        </w:rPr>
        <w:t xml:space="preserve">, </w:t>
      </w:r>
      <w:r w:rsidR="00EF2AE3">
        <w:rPr>
          <w:rFonts w:ascii="Times New Roman" w:eastAsia="Times New Roman" w:hAnsi="Times New Roman" w:cs="Times New Roman"/>
          <w:sz w:val="28"/>
          <w:szCs w:val="24"/>
          <w:lang w:eastAsia="ru-RU"/>
        </w:rPr>
        <w:t>фактические за 2013, 20</w:t>
      </w:r>
      <w:r w:rsidR="00DF220E">
        <w:rPr>
          <w:rFonts w:ascii="Times New Roman" w:eastAsia="Times New Roman" w:hAnsi="Times New Roman" w:cs="Times New Roman"/>
          <w:sz w:val="28"/>
          <w:szCs w:val="24"/>
          <w:lang w:eastAsia="ru-RU"/>
        </w:rPr>
        <w:t>1</w:t>
      </w:r>
      <w:r w:rsidR="00EF2AE3">
        <w:rPr>
          <w:rFonts w:ascii="Times New Roman" w:eastAsia="Times New Roman" w:hAnsi="Times New Roman" w:cs="Times New Roman"/>
          <w:sz w:val="28"/>
          <w:szCs w:val="24"/>
          <w:lang w:eastAsia="ru-RU"/>
        </w:rPr>
        <w:t>2, 2011</w:t>
      </w:r>
      <w:r w:rsidRPr="00DF220E">
        <w:rPr>
          <w:rFonts w:ascii="Times New Roman" w:eastAsia="Times New Roman" w:hAnsi="Times New Roman" w:cs="Times New Roman"/>
          <w:sz w:val="28"/>
          <w:szCs w:val="24"/>
          <w:lang w:eastAsia="ru-RU"/>
        </w:rPr>
        <w:t xml:space="preserve"> года.</w:t>
      </w:r>
    </w:p>
    <w:p w:rsidR="004A4E91" w:rsidRPr="00F27EE0" w:rsidRDefault="004A4E91" w:rsidP="004A4E91">
      <w:pPr>
        <w:pStyle w:val="aff"/>
        <w:keepNext/>
        <w:jc w:val="right"/>
        <w:rPr>
          <w:color w:val="auto"/>
          <w:sz w:val="24"/>
        </w:rPr>
      </w:pPr>
      <w:r w:rsidRPr="00F27EE0">
        <w:rPr>
          <w:color w:val="auto"/>
          <w:sz w:val="24"/>
        </w:rPr>
        <w:t xml:space="preserve">Таблица </w:t>
      </w:r>
      <w:r w:rsidR="00015721">
        <w:rPr>
          <w:color w:val="auto"/>
          <w:sz w:val="24"/>
        </w:rPr>
        <w:t>22</w:t>
      </w:r>
    </w:p>
    <w:tbl>
      <w:tblPr>
        <w:tblW w:w="4721" w:type="pct"/>
        <w:jc w:val="center"/>
        <w:tblLayout w:type="fixed"/>
        <w:tblLook w:val="04A0" w:firstRow="1" w:lastRow="0" w:firstColumn="1" w:lastColumn="0" w:noHBand="0" w:noVBand="1"/>
      </w:tblPr>
      <w:tblGrid>
        <w:gridCol w:w="1648"/>
        <w:gridCol w:w="1722"/>
        <w:gridCol w:w="1985"/>
        <w:gridCol w:w="1558"/>
        <w:gridCol w:w="2124"/>
      </w:tblGrid>
      <w:tr w:rsidR="00F41350" w:rsidRPr="0066429C" w:rsidTr="00802835">
        <w:trPr>
          <w:trHeight w:val="765"/>
          <w:jc w:val="center"/>
        </w:trPr>
        <w:tc>
          <w:tcPr>
            <w:tcW w:w="9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4E91" w:rsidRPr="0066429C" w:rsidRDefault="00EF2AE3" w:rsidP="00802835">
            <w:pPr>
              <w:spacing w:after="0" w:line="240" w:lineRule="auto"/>
              <w:jc w:val="center"/>
              <w:rPr>
                <w:rFonts w:ascii="Times New Roman" w:eastAsia="Times New Roman" w:hAnsi="Times New Roman" w:cs="Times New Roman"/>
                <w:lang w:eastAsia="ru-RU"/>
              </w:rPr>
            </w:pPr>
            <w:r w:rsidRPr="0066429C">
              <w:rPr>
                <w:rFonts w:ascii="Times New Roman" w:eastAsia="Times New Roman" w:hAnsi="Times New Roman" w:cs="Times New Roman"/>
                <w:lang w:eastAsia="ru-RU"/>
              </w:rPr>
              <w:t>За 2013</w:t>
            </w:r>
            <w:r w:rsidR="004A4E91" w:rsidRPr="0066429C">
              <w:rPr>
                <w:rFonts w:ascii="Times New Roman" w:eastAsia="Times New Roman" w:hAnsi="Times New Roman" w:cs="Times New Roman"/>
                <w:lang w:eastAsia="ru-RU"/>
              </w:rPr>
              <w:t>г.</w:t>
            </w:r>
          </w:p>
        </w:tc>
        <w:tc>
          <w:tcPr>
            <w:tcW w:w="953" w:type="pct"/>
            <w:tcBorders>
              <w:top w:val="single" w:sz="4" w:space="0" w:color="auto"/>
              <w:left w:val="nil"/>
              <w:bottom w:val="single" w:sz="4" w:space="0" w:color="auto"/>
              <w:right w:val="single" w:sz="4" w:space="0" w:color="auto"/>
            </w:tcBorders>
            <w:shd w:val="clear" w:color="auto" w:fill="auto"/>
            <w:vAlign w:val="center"/>
            <w:hideMark/>
          </w:tcPr>
          <w:p w:rsidR="004A4E91" w:rsidRPr="0066429C" w:rsidRDefault="004A4E91" w:rsidP="00802835">
            <w:pPr>
              <w:spacing w:after="0" w:line="240" w:lineRule="auto"/>
              <w:jc w:val="center"/>
              <w:rPr>
                <w:rFonts w:ascii="Times New Roman" w:eastAsia="Times New Roman" w:hAnsi="Times New Roman" w:cs="Times New Roman"/>
                <w:lang w:eastAsia="ru-RU"/>
              </w:rPr>
            </w:pPr>
            <w:r w:rsidRPr="0066429C">
              <w:rPr>
                <w:rFonts w:ascii="Times New Roman" w:eastAsia="Times New Roman" w:hAnsi="Times New Roman" w:cs="Times New Roman"/>
                <w:lang w:eastAsia="ru-RU"/>
              </w:rPr>
              <w:t>Производство т/эн, Гкал</w:t>
            </w:r>
          </w:p>
        </w:tc>
        <w:tc>
          <w:tcPr>
            <w:tcW w:w="1098" w:type="pct"/>
            <w:tcBorders>
              <w:top w:val="single" w:sz="4" w:space="0" w:color="auto"/>
              <w:left w:val="nil"/>
              <w:bottom w:val="single" w:sz="4" w:space="0" w:color="auto"/>
              <w:right w:val="single" w:sz="4" w:space="0" w:color="auto"/>
            </w:tcBorders>
            <w:shd w:val="clear" w:color="auto" w:fill="auto"/>
            <w:vAlign w:val="center"/>
            <w:hideMark/>
          </w:tcPr>
          <w:p w:rsidR="004A4E91" w:rsidRPr="0066429C" w:rsidRDefault="004A4E91" w:rsidP="00802835">
            <w:pPr>
              <w:spacing w:after="0" w:line="240" w:lineRule="auto"/>
              <w:jc w:val="center"/>
              <w:rPr>
                <w:rFonts w:ascii="Times New Roman" w:eastAsia="Times New Roman" w:hAnsi="Times New Roman" w:cs="Times New Roman"/>
                <w:lang w:eastAsia="ru-RU"/>
              </w:rPr>
            </w:pPr>
            <w:r w:rsidRPr="0066429C">
              <w:rPr>
                <w:rFonts w:ascii="Times New Roman" w:eastAsia="Times New Roman" w:hAnsi="Times New Roman" w:cs="Times New Roman"/>
                <w:lang w:eastAsia="ru-RU"/>
              </w:rPr>
              <w:t>Собственные нужды, Гкал</w:t>
            </w:r>
          </w:p>
        </w:tc>
        <w:tc>
          <w:tcPr>
            <w:tcW w:w="862" w:type="pct"/>
            <w:tcBorders>
              <w:top w:val="single" w:sz="4" w:space="0" w:color="auto"/>
              <w:left w:val="nil"/>
              <w:bottom w:val="single" w:sz="4" w:space="0" w:color="auto"/>
              <w:right w:val="single" w:sz="4" w:space="0" w:color="auto"/>
            </w:tcBorders>
            <w:shd w:val="clear" w:color="auto" w:fill="auto"/>
            <w:vAlign w:val="center"/>
            <w:hideMark/>
          </w:tcPr>
          <w:p w:rsidR="004A4E91" w:rsidRPr="0066429C" w:rsidRDefault="004A4E91" w:rsidP="00802835">
            <w:pPr>
              <w:spacing w:after="0" w:line="240" w:lineRule="auto"/>
              <w:jc w:val="center"/>
              <w:rPr>
                <w:rFonts w:ascii="Times New Roman" w:eastAsia="Times New Roman" w:hAnsi="Times New Roman" w:cs="Times New Roman"/>
                <w:lang w:eastAsia="ru-RU"/>
              </w:rPr>
            </w:pPr>
            <w:r w:rsidRPr="0066429C">
              <w:rPr>
                <w:rFonts w:ascii="Times New Roman" w:eastAsia="Times New Roman" w:hAnsi="Times New Roman" w:cs="Times New Roman"/>
                <w:lang w:eastAsia="ru-RU"/>
              </w:rPr>
              <w:t>Потери в сетях, Гкал</w:t>
            </w:r>
          </w:p>
        </w:tc>
        <w:tc>
          <w:tcPr>
            <w:tcW w:w="1175" w:type="pct"/>
            <w:tcBorders>
              <w:top w:val="single" w:sz="4" w:space="0" w:color="auto"/>
              <w:left w:val="nil"/>
              <w:bottom w:val="single" w:sz="4" w:space="0" w:color="auto"/>
              <w:right w:val="single" w:sz="4" w:space="0" w:color="auto"/>
            </w:tcBorders>
            <w:shd w:val="clear" w:color="auto" w:fill="auto"/>
            <w:vAlign w:val="center"/>
            <w:hideMark/>
          </w:tcPr>
          <w:p w:rsidR="004A4E91" w:rsidRPr="0066429C" w:rsidRDefault="004A4E91" w:rsidP="00802835">
            <w:pPr>
              <w:spacing w:after="0" w:line="240" w:lineRule="auto"/>
              <w:jc w:val="center"/>
              <w:rPr>
                <w:rFonts w:ascii="Times New Roman" w:eastAsia="Times New Roman" w:hAnsi="Times New Roman" w:cs="Times New Roman"/>
                <w:lang w:eastAsia="ru-RU"/>
              </w:rPr>
            </w:pPr>
            <w:r w:rsidRPr="0066429C">
              <w:rPr>
                <w:rFonts w:ascii="Times New Roman" w:eastAsia="Times New Roman" w:hAnsi="Times New Roman" w:cs="Times New Roman"/>
                <w:lang w:eastAsia="ru-RU"/>
              </w:rPr>
              <w:t>Реализ. т/энергии, Гкал</w:t>
            </w:r>
          </w:p>
        </w:tc>
      </w:tr>
      <w:tr w:rsidR="00F41350" w:rsidRPr="0066429C" w:rsidTr="00802835">
        <w:trPr>
          <w:trHeight w:val="255"/>
          <w:jc w:val="center"/>
        </w:trPr>
        <w:tc>
          <w:tcPr>
            <w:tcW w:w="912" w:type="pct"/>
            <w:tcBorders>
              <w:top w:val="nil"/>
              <w:left w:val="single" w:sz="4" w:space="0" w:color="auto"/>
              <w:bottom w:val="single" w:sz="4" w:space="0" w:color="auto"/>
              <w:right w:val="single" w:sz="4" w:space="0" w:color="auto"/>
            </w:tcBorders>
            <w:shd w:val="clear" w:color="auto" w:fill="auto"/>
            <w:noWrap/>
            <w:vAlign w:val="center"/>
            <w:hideMark/>
          </w:tcPr>
          <w:p w:rsidR="004A4E91" w:rsidRPr="0066429C" w:rsidRDefault="00F41350" w:rsidP="00802835">
            <w:pPr>
              <w:spacing w:after="0" w:line="240" w:lineRule="auto"/>
              <w:jc w:val="center"/>
              <w:rPr>
                <w:rFonts w:ascii="Times New Roman" w:hAnsi="Times New Roman" w:cs="Times New Roman"/>
              </w:rPr>
            </w:pPr>
            <w:r w:rsidRPr="0066429C">
              <w:rPr>
                <w:rFonts w:ascii="Times New Roman" w:hAnsi="Times New Roman" w:cs="Times New Roman"/>
              </w:rPr>
              <w:t>Котельная</w:t>
            </w:r>
          </w:p>
        </w:tc>
        <w:tc>
          <w:tcPr>
            <w:tcW w:w="953" w:type="pct"/>
            <w:tcBorders>
              <w:top w:val="single" w:sz="4" w:space="0" w:color="auto"/>
              <w:left w:val="nil"/>
              <w:bottom w:val="single" w:sz="4" w:space="0" w:color="auto"/>
              <w:right w:val="single" w:sz="4" w:space="0" w:color="auto"/>
            </w:tcBorders>
            <w:shd w:val="clear" w:color="000000" w:fill="auto"/>
            <w:noWrap/>
            <w:vAlign w:val="center"/>
            <w:hideMark/>
          </w:tcPr>
          <w:p w:rsidR="004A4E91" w:rsidRPr="0066429C" w:rsidRDefault="005E603B" w:rsidP="0080283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12859</w:t>
            </w:r>
          </w:p>
        </w:tc>
        <w:tc>
          <w:tcPr>
            <w:tcW w:w="1098" w:type="pct"/>
            <w:tcBorders>
              <w:top w:val="single" w:sz="4" w:space="0" w:color="auto"/>
              <w:left w:val="nil"/>
              <w:bottom w:val="single" w:sz="4" w:space="0" w:color="auto"/>
              <w:right w:val="single" w:sz="4" w:space="0" w:color="auto"/>
            </w:tcBorders>
            <w:shd w:val="clear" w:color="000000" w:fill="auto"/>
            <w:noWrap/>
            <w:vAlign w:val="center"/>
            <w:hideMark/>
          </w:tcPr>
          <w:p w:rsidR="004A4E91" w:rsidRPr="0066429C" w:rsidRDefault="005E603B" w:rsidP="0080283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73,3</w:t>
            </w:r>
          </w:p>
        </w:tc>
        <w:tc>
          <w:tcPr>
            <w:tcW w:w="862" w:type="pct"/>
            <w:tcBorders>
              <w:top w:val="single" w:sz="4" w:space="0" w:color="auto"/>
              <w:left w:val="nil"/>
              <w:bottom w:val="single" w:sz="4" w:space="0" w:color="auto"/>
              <w:right w:val="single" w:sz="4" w:space="0" w:color="auto"/>
            </w:tcBorders>
            <w:shd w:val="clear" w:color="000000" w:fill="auto"/>
            <w:noWrap/>
            <w:vAlign w:val="center"/>
            <w:hideMark/>
          </w:tcPr>
          <w:p w:rsidR="004A4E91" w:rsidRPr="0066429C" w:rsidRDefault="005E603B" w:rsidP="0080283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1892,2</w:t>
            </w:r>
          </w:p>
        </w:tc>
        <w:tc>
          <w:tcPr>
            <w:tcW w:w="1175" w:type="pct"/>
            <w:tcBorders>
              <w:top w:val="single" w:sz="4" w:space="0" w:color="auto"/>
              <w:left w:val="nil"/>
              <w:bottom w:val="single" w:sz="4" w:space="0" w:color="auto"/>
              <w:right w:val="single" w:sz="4" w:space="0" w:color="auto"/>
            </w:tcBorders>
            <w:shd w:val="clear" w:color="000000" w:fill="auto"/>
            <w:noWrap/>
            <w:vAlign w:val="center"/>
            <w:hideMark/>
          </w:tcPr>
          <w:p w:rsidR="004A4E91" w:rsidRPr="0066429C" w:rsidRDefault="005E603B" w:rsidP="0080283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10893,5</w:t>
            </w:r>
          </w:p>
        </w:tc>
      </w:tr>
      <w:tr w:rsidR="005E603B" w:rsidRPr="0066429C" w:rsidTr="00802835">
        <w:trPr>
          <w:trHeight w:val="255"/>
          <w:jc w:val="center"/>
        </w:trPr>
        <w:tc>
          <w:tcPr>
            <w:tcW w:w="912" w:type="pct"/>
            <w:tcBorders>
              <w:top w:val="nil"/>
              <w:left w:val="single" w:sz="4" w:space="0" w:color="auto"/>
              <w:bottom w:val="single" w:sz="4" w:space="0" w:color="auto"/>
              <w:right w:val="single" w:sz="4" w:space="0" w:color="auto"/>
            </w:tcBorders>
            <w:shd w:val="clear" w:color="auto" w:fill="auto"/>
            <w:noWrap/>
            <w:vAlign w:val="center"/>
            <w:hideMark/>
          </w:tcPr>
          <w:p w:rsidR="005E603B" w:rsidRPr="0066429C" w:rsidRDefault="005E603B" w:rsidP="00802835">
            <w:pPr>
              <w:spacing w:after="0" w:line="240" w:lineRule="auto"/>
              <w:jc w:val="center"/>
              <w:rPr>
                <w:rFonts w:ascii="Times New Roman" w:eastAsia="Times New Roman" w:hAnsi="Times New Roman" w:cs="Times New Roman"/>
                <w:lang w:eastAsia="ru-RU"/>
              </w:rPr>
            </w:pPr>
            <w:r w:rsidRPr="0066429C">
              <w:rPr>
                <w:rFonts w:ascii="Times New Roman" w:eastAsia="Times New Roman" w:hAnsi="Times New Roman" w:cs="Times New Roman"/>
                <w:lang w:eastAsia="ru-RU"/>
              </w:rPr>
              <w:t>Итого:</w:t>
            </w:r>
          </w:p>
        </w:tc>
        <w:tc>
          <w:tcPr>
            <w:tcW w:w="953" w:type="pct"/>
            <w:tcBorders>
              <w:top w:val="nil"/>
              <w:left w:val="nil"/>
              <w:bottom w:val="single" w:sz="4" w:space="0" w:color="auto"/>
              <w:right w:val="single" w:sz="4" w:space="0" w:color="auto"/>
            </w:tcBorders>
            <w:shd w:val="clear" w:color="auto" w:fill="auto"/>
            <w:noWrap/>
            <w:vAlign w:val="center"/>
            <w:hideMark/>
          </w:tcPr>
          <w:p w:rsidR="005E603B" w:rsidRPr="0066429C" w:rsidRDefault="005E603B" w:rsidP="00B34E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12859</w:t>
            </w:r>
          </w:p>
        </w:tc>
        <w:tc>
          <w:tcPr>
            <w:tcW w:w="1098" w:type="pct"/>
            <w:tcBorders>
              <w:top w:val="nil"/>
              <w:left w:val="nil"/>
              <w:bottom w:val="single" w:sz="4" w:space="0" w:color="auto"/>
              <w:right w:val="single" w:sz="4" w:space="0" w:color="auto"/>
            </w:tcBorders>
            <w:shd w:val="clear" w:color="auto" w:fill="auto"/>
            <w:noWrap/>
            <w:vAlign w:val="center"/>
            <w:hideMark/>
          </w:tcPr>
          <w:p w:rsidR="005E603B" w:rsidRPr="0066429C" w:rsidRDefault="005E603B" w:rsidP="00B34E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73,3</w:t>
            </w:r>
          </w:p>
        </w:tc>
        <w:tc>
          <w:tcPr>
            <w:tcW w:w="862" w:type="pct"/>
            <w:tcBorders>
              <w:top w:val="nil"/>
              <w:left w:val="nil"/>
              <w:bottom w:val="single" w:sz="4" w:space="0" w:color="auto"/>
              <w:right w:val="single" w:sz="4" w:space="0" w:color="auto"/>
            </w:tcBorders>
            <w:shd w:val="clear" w:color="auto" w:fill="auto"/>
            <w:noWrap/>
            <w:vAlign w:val="center"/>
            <w:hideMark/>
          </w:tcPr>
          <w:p w:rsidR="005E603B" w:rsidRPr="0066429C" w:rsidRDefault="005E603B" w:rsidP="00B34E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1892,2</w:t>
            </w:r>
          </w:p>
        </w:tc>
        <w:tc>
          <w:tcPr>
            <w:tcW w:w="1175" w:type="pct"/>
            <w:tcBorders>
              <w:top w:val="nil"/>
              <w:left w:val="nil"/>
              <w:bottom w:val="single" w:sz="4" w:space="0" w:color="auto"/>
              <w:right w:val="single" w:sz="4" w:space="0" w:color="auto"/>
            </w:tcBorders>
            <w:shd w:val="clear" w:color="auto" w:fill="auto"/>
            <w:noWrap/>
            <w:vAlign w:val="center"/>
            <w:hideMark/>
          </w:tcPr>
          <w:p w:rsidR="005E603B" w:rsidRPr="0066429C" w:rsidRDefault="005E603B" w:rsidP="00B34E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10893,5</w:t>
            </w:r>
          </w:p>
        </w:tc>
      </w:tr>
      <w:tr w:rsidR="00F41350" w:rsidRPr="0066429C" w:rsidTr="00802835">
        <w:trPr>
          <w:trHeight w:val="422"/>
          <w:jc w:val="center"/>
        </w:trPr>
        <w:tc>
          <w:tcPr>
            <w:tcW w:w="912" w:type="pct"/>
            <w:tcBorders>
              <w:top w:val="nil"/>
              <w:left w:val="single" w:sz="4" w:space="0" w:color="auto"/>
              <w:bottom w:val="single" w:sz="4" w:space="0" w:color="auto"/>
              <w:right w:val="single" w:sz="4" w:space="0" w:color="auto"/>
            </w:tcBorders>
            <w:shd w:val="clear" w:color="auto" w:fill="auto"/>
            <w:noWrap/>
            <w:vAlign w:val="center"/>
            <w:hideMark/>
          </w:tcPr>
          <w:p w:rsidR="00F41350" w:rsidRPr="0066429C" w:rsidRDefault="00EF2AE3" w:rsidP="00802835">
            <w:pPr>
              <w:spacing w:after="0" w:line="240" w:lineRule="auto"/>
              <w:jc w:val="center"/>
              <w:rPr>
                <w:rFonts w:ascii="Times New Roman" w:eastAsia="Times New Roman" w:hAnsi="Times New Roman" w:cs="Times New Roman"/>
                <w:lang w:eastAsia="ru-RU"/>
              </w:rPr>
            </w:pPr>
            <w:r w:rsidRPr="0066429C">
              <w:rPr>
                <w:rFonts w:ascii="Times New Roman" w:eastAsia="Times New Roman" w:hAnsi="Times New Roman" w:cs="Times New Roman"/>
                <w:lang w:eastAsia="ru-RU"/>
              </w:rPr>
              <w:t>За 2012</w:t>
            </w:r>
            <w:r w:rsidR="00F41350" w:rsidRPr="0066429C">
              <w:rPr>
                <w:rFonts w:ascii="Times New Roman" w:eastAsia="Times New Roman" w:hAnsi="Times New Roman" w:cs="Times New Roman"/>
                <w:lang w:eastAsia="ru-RU"/>
              </w:rPr>
              <w:t>г.</w:t>
            </w:r>
          </w:p>
        </w:tc>
        <w:tc>
          <w:tcPr>
            <w:tcW w:w="953" w:type="pct"/>
            <w:tcBorders>
              <w:top w:val="nil"/>
              <w:left w:val="nil"/>
              <w:bottom w:val="single" w:sz="4" w:space="0" w:color="auto"/>
              <w:right w:val="single" w:sz="4" w:space="0" w:color="auto"/>
            </w:tcBorders>
            <w:shd w:val="clear" w:color="auto" w:fill="auto"/>
            <w:noWrap/>
            <w:vAlign w:val="center"/>
            <w:hideMark/>
          </w:tcPr>
          <w:p w:rsidR="00F41350" w:rsidRPr="0066429C" w:rsidRDefault="00F41350" w:rsidP="00802835">
            <w:pPr>
              <w:spacing w:after="0" w:line="240" w:lineRule="auto"/>
              <w:jc w:val="center"/>
              <w:rPr>
                <w:rFonts w:ascii="Times New Roman" w:eastAsia="Times New Roman" w:hAnsi="Times New Roman" w:cs="Times New Roman"/>
                <w:lang w:eastAsia="ru-RU"/>
              </w:rPr>
            </w:pPr>
            <w:r w:rsidRPr="0066429C">
              <w:rPr>
                <w:rFonts w:ascii="Times New Roman" w:eastAsia="Times New Roman" w:hAnsi="Times New Roman" w:cs="Times New Roman"/>
                <w:lang w:eastAsia="ru-RU"/>
              </w:rPr>
              <w:t>Производство т/эн, Гкал</w:t>
            </w:r>
          </w:p>
        </w:tc>
        <w:tc>
          <w:tcPr>
            <w:tcW w:w="1098" w:type="pct"/>
            <w:tcBorders>
              <w:top w:val="nil"/>
              <w:left w:val="nil"/>
              <w:bottom w:val="single" w:sz="4" w:space="0" w:color="auto"/>
              <w:right w:val="single" w:sz="4" w:space="0" w:color="auto"/>
            </w:tcBorders>
            <w:shd w:val="clear" w:color="auto" w:fill="auto"/>
            <w:noWrap/>
            <w:vAlign w:val="center"/>
            <w:hideMark/>
          </w:tcPr>
          <w:p w:rsidR="00F41350" w:rsidRPr="0066429C" w:rsidRDefault="00F41350" w:rsidP="00802835">
            <w:pPr>
              <w:spacing w:after="0" w:line="240" w:lineRule="auto"/>
              <w:jc w:val="center"/>
              <w:rPr>
                <w:rFonts w:ascii="Times New Roman" w:eastAsia="Times New Roman" w:hAnsi="Times New Roman" w:cs="Times New Roman"/>
                <w:lang w:eastAsia="ru-RU"/>
              </w:rPr>
            </w:pPr>
            <w:r w:rsidRPr="0066429C">
              <w:rPr>
                <w:rFonts w:ascii="Times New Roman" w:eastAsia="Times New Roman" w:hAnsi="Times New Roman" w:cs="Times New Roman"/>
                <w:lang w:eastAsia="ru-RU"/>
              </w:rPr>
              <w:t>Собственные нужды, Гкал</w:t>
            </w:r>
          </w:p>
        </w:tc>
        <w:tc>
          <w:tcPr>
            <w:tcW w:w="862" w:type="pct"/>
            <w:tcBorders>
              <w:top w:val="nil"/>
              <w:left w:val="nil"/>
              <w:bottom w:val="single" w:sz="4" w:space="0" w:color="auto"/>
              <w:right w:val="single" w:sz="4" w:space="0" w:color="auto"/>
            </w:tcBorders>
            <w:shd w:val="clear" w:color="auto" w:fill="auto"/>
            <w:noWrap/>
            <w:vAlign w:val="center"/>
            <w:hideMark/>
          </w:tcPr>
          <w:p w:rsidR="00F41350" w:rsidRPr="0066429C" w:rsidRDefault="00F41350" w:rsidP="00802835">
            <w:pPr>
              <w:spacing w:after="0" w:line="240" w:lineRule="auto"/>
              <w:jc w:val="center"/>
              <w:rPr>
                <w:rFonts w:ascii="Times New Roman" w:eastAsia="Times New Roman" w:hAnsi="Times New Roman" w:cs="Times New Roman"/>
                <w:lang w:eastAsia="ru-RU"/>
              </w:rPr>
            </w:pPr>
            <w:r w:rsidRPr="0066429C">
              <w:rPr>
                <w:rFonts w:ascii="Times New Roman" w:eastAsia="Times New Roman" w:hAnsi="Times New Roman" w:cs="Times New Roman"/>
                <w:lang w:eastAsia="ru-RU"/>
              </w:rPr>
              <w:t>Потери в сетях, Гкал</w:t>
            </w:r>
          </w:p>
        </w:tc>
        <w:tc>
          <w:tcPr>
            <w:tcW w:w="1175" w:type="pct"/>
            <w:tcBorders>
              <w:top w:val="nil"/>
              <w:left w:val="nil"/>
              <w:bottom w:val="single" w:sz="4" w:space="0" w:color="auto"/>
              <w:right w:val="single" w:sz="4" w:space="0" w:color="auto"/>
            </w:tcBorders>
            <w:shd w:val="clear" w:color="auto" w:fill="auto"/>
            <w:noWrap/>
            <w:vAlign w:val="center"/>
            <w:hideMark/>
          </w:tcPr>
          <w:p w:rsidR="00F41350" w:rsidRPr="0066429C" w:rsidRDefault="00F41350" w:rsidP="00802835">
            <w:pPr>
              <w:spacing w:after="0" w:line="240" w:lineRule="auto"/>
              <w:jc w:val="center"/>
              <w:rPr>
                <w:rFonts w:ascii="Times New Roman" w:eastAsia="Times New Roman" w:hAnsi="Times New Roman" w:cs="Times New Roman"/>
                <w:lang w:eastAsia="ru-RU"/>
              </w:rPr>
            </w:pPr>
            <w:r w:rsidRPr="0066429C">
              <w:rPr>
                <w:rFonts w:ascii="Times New Roman" w:eastAsia="Times New Roman" w:hAnsi="Times New Roman" w:cs="Times New Roman"/>
                <w:lang w:eastAsia="ru-RU"/>
              </w:rPr>
              <w:t>Реализ. т/энергии, Гкал</w:t>
            </w:r>
          </w:p>
        </w:tc>
      </w:tr>
      <w:tr w:rsidR="0066429C" w:rsidRPr="0066429C" w:rsidTr="00802835">
        <w:trPr>
          <w:trHeight w:val="255"/>
          <w:jc w:val="center"/>
        </w:trPr>
        <w:tc>
          <w:tcPr>
            <w:tcW w:w="912" w:type="pct"/>
            <w:tcBorders>
              <w:top w:val="nil"/>
              <w:left w:val="single" w:sz="4" w:space="0" w:color="auto"/>
              <w:bottom w:val="single" w:sz="4" w:space="0" w:color="auto"/>
              <w:right w:val="single" w:sz="4" w:space="0" w:color="auto"/>
            </w:tcBorders>
            <w:shd w:val="clear" w:color="auto" w:fill="auto"/>
            <w:noWrap/>
            <w:vAlign w:val="center"/>
            <w:hideMark/>
          </w:tcPr>
          <w:p w:rsidR="0066429C" w:rsidRPr="0066429C" w:rsidRDefault="0066429C" w:rsidP="00802835">
            <w:pPr>
              <w:spacing w:after="0" w:line="240" w:lineRule="auto"/>
              <w:jc w:val="center"/>
              <w:rPr>
                <w:rFonts w:ascii="Times New Roman" w:hAnsi="Times New Roman" w:cs="Times New Roman"/>
              </w:rPr>
            </w:pPr>
            <w:r w:rsidRPr="0066429C">
              <w:rPr>
                <w:rFonts w:ascii="Times New Roman" w:hAnsi="Times New Roman" w:cs="Times New Roman"/>
              </w:rPr>
              <w:t>Котельная</w:t>
            </w:r>
          </w:p>
        </w:tc>
        <w:tc>
          <w:tcPr>
            <w:tcW w:w="953" w:type="pct"/>
            <w:tcBorders>
              <w:top w:val="nil"/>
              <w:left w:val="nil"/>
              <w:bottom w:val="single" w:sz="4" w:space="0" w:color="auto"/>
              <w:right w:val="single" w:sz="4" w:space="0" w:color="auto"/>
            </w:tcBorders>
            <w:shd w:val="clear" w:color="auto" w:fill="auto"/>
            <w:noWrap/>
            <w:vAlign w:val="center"/>
            <w:hideMark/>
          </w:tcPr>
          <w:p w:rsidR="0066429C" w:rsidRPr="0066429C" w:rsidRDefault="005E603B" w:rsidP="007E3B0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14556</w:t>
            </w:r>
          </w:p>
        </w:tc>
        <w:tc>
          <w:tcPr>
            <w:tcW w:w="1098" w:type="pct"/>
            <w:tcBorders>
              <w:top w:val="nil"/>
              <w:left w:val="nil"/>
              <w:bottom w:val="single" w:sz="4" w:space="0" w:color="auto"/>
              <w:right w:val="single" w:sz="4" w:space="0" w:color="auto"/>
            </w:tcBorders>
            <w:shd w:val="clear" w:color="auto" w:fill="auto"/>
            <w:noWrap/>
            <w:vAlign w:val="center"/>
            <w:hideMark/>
          </w:tcPr>
          <w:p w:rsidR="0066429C" w:rsidRPr="0066429C" w:rsidRDefault="005E603B" w:rsidP="007E3B0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73,3</w:t>
            </w:r>
          </w:p>
        </w:tc>
        <w:tc>
          <w:tcPr>
            <w:tcW w:w="862" w:type="pct"/>
            <w:tcBorders>
              <w:top w:val="nil"/>
              <w:left w:val="nil"/>
              <w:bottom w:val="single" w:sz="4" w:space="0" w:color="auto"/>
              <w:right w:val="single" w:sz="4" w:space="0" w:color="auto"/>
            </w:tcBorders>
            <w:shd w:val="clear" w:color="auto" w:fill="auto"/>
            <w:noWrap/>
            <w:vAlign w:val="center"/>
            <w:hideMark/>
          </w:tcPr>
          <w:p w:rsidR="0066429C" w:rsidRPr="0066429C" w:rsidRDefault="005E603B" w:rsidP="007E3B0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1779,4</w:t>
            </w:r>
          </w:p>
        </w:tc>
        <w:tc>
          <w:tcPr>
            <w:tcW w:w="1175" w:type="pct"/>
            <w:tcBorders>
              <w:top w:val="nil"/>
              <w:left w:val="nil"/>
              <w:bottom w:val="single" w:sz="4" w:space="0" w:color="auto"/>
              <w:right w:val="single" w:sz="4" w:space="0" w:color="auto"/>
            </w:tcBorders>
            <w:shd w:val="clear" w:color="auto" w:fill="auto"/>
            <w:noWrap/>
            <w:vAlign w:val="center"/>
            <w:hideMark/>
          </w:tcPr>
          <w:p w:rsidR="0066429C" w:rsidRPr="0066429C" w:rsidRDefault="005E603B" w:rsidP="007E3B0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12703,3</w:t>
            </w:r>
          </w:p>
        </w:tc>
      </w:tr>
      <w:tr w:rsidR="005E603B" w:rsidRPr="0066429C" w:rsidTr="00802835">
        <w:trPr>
          <w:trHeight w:val="255"/>
          <w:jc w:val="center"/>
        </w:trPr>
        <w:tc>
          <w:tcPr>
            <w:tcW w:w="912" w:type="pct"/>
            <w:tcBorders>
              <w:top w:val="nil"/>
              <w:left w:val="single" w:sz="4" w:space="0" w:color="auto"/>
              <w:bottom w:val="single" w:sz="4" w:space="0" w:color="auto"/>
              <w:right w:val="single" w:sz="4" w:space="0" w:color="auto"/>
            </w:tcBorders>
            <w:shd w:val="clear" w:color="auto" w:fill="auto"/>
            <w:noWrap/>
            <w:vAlign w:val="center"/>
            <w:hideMark/>
          </w:tcPr>
          <w:p w:rsidR="005E603B" w:rsidRPr="0066429C" w:rsidRDefault="005E603B" w:rsidP="00802835">
            <w:pPr>
              <w:spacing w:after="0" w:line="240" w:lineRule="auto"/>
              <w:jc w:val="center"/>
              <w:rPr>
                <w:rFonts w:ascii="Times New Roman" w:eastAsia="Times New Roman" w:hAnsi="Times New Roman" w:cs="Times New Roman"/>
                <w:lang w:eastAsia="ru-RU"/>
              </w:rPr>
            </w:pPr>
            <w:r w:rsidRPr="0066429C">
              <w:rPr>
                <w:rFonts w:ascii="Times New Roman" w:eastAsia="Times New Roman" w:hAnsi="Times New Roman" w:cs="Times New Roman"/>
                <w:lang w:eastAsia="ru-RU"/>
              </w:rPr>
              <w:t>Итого:</w:t>
            </w:r>
          </w:p>
        </w:tc>
        <w:tc>
          <w:tcPr>
            <w:tcW w:w="953" w:type="pct"/>
            <w:tcBorders>
              <w:top w:val="nil"/>
              <w:left w:val="nil"/>
              <w:bottom w:val="single" w:sz="4" w:space="0" w:color="auto"/>
              <w:right w:val="single" w:sz="4" w:space="0" w:color="auto"/>
            </w:tcBorders>
            <w:shd w:val="clear" w:color="auto" w:fill="auto"/>
            <w:noWrap/>
            <w:vAlign w:val="center"/>
            <w:hideMark/>
          </w:tcPr>
          <w:p w:rsidR="005E603B" w:rsidRPr="0066429C" w:rsidRDefault="005E603B" w:rsidP="00B34E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14556</w:t>
            </w:r>
          </w:p>
        </w:tc>
        <w:tc>
          <w:tcPr>
            <w:tcW w:w="1098" w:type="pct"/>
            <w:tcBorders>
              <w:top w:val="nil"/>
              <w:left w:val="nil"/>
              <w:bottom w:val="single" w:sz="4" w:space="0" w:color="auto"/>
              <w:right w:val="single" w:sz="4" w:space="0" w:color="auto"/>
            </w:tcBorders>
            <w:shd w:val="clear" w:color="auto" w:fill="auto"/>
            <w:noWrap/>
            <w:vAlign w:val="center"/>
            <w:hideMark/>
          </w:tcPr>
          <w:p w:rsidR="005E603B" w:rsidRPr="0066429C" w:rsidRDefault="005E603B" w:rsidP="00B34E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73,3</w:t>
            </w:r>
          </w:p>
        </w:tc>
        <w:tc>
          <w:tcPr>
            <w:tcW w:w="862" w:type="pct"/>
            <w:tcBorders>
              <w:top w:val="nil"/>
              <w:left w:val="nil"/>
              <w:bottom w:val="single" w:sz="4" w:space="0" w:color="auto"/>
              <w:right w:val="single" w:sz="4" w:space="0" w:color="auto"/>
            </w:tcBorders>
            <w:shd w:val="clear" w:color="auto" w:fill="auto"/>
            <w:noWrap/>
            <w:vAlign w:val="center"/>
            <w:hideMark/>
          </w:tcPr>
          <w:p w:rsidR="005E603B" w:rsidRPr="0066429C" w:rsidRDefault="005E603B" w:rsidP="00B34E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1779,4</w:t>
            </w:r>
          </w:p>
        </w:tc>
        <w:tc>
          <w:tcPr>
            <w:tcW w:w="1175" w:type="pct"/>
            <w:tcBorders>
              <w:top w:val="nil"/>
              <w:left w:val="nil"/>
              <w:bottom w:val="single" w:sz="4" w:space="0" w:color="auto"/>
              <w:right w:val="single" w:sz="4" w:space="0" w:color="auto"/>
            </w:tcBorders>
            <w:shd w:val="clear" w:color="auto" w:fill="auto"/>
            <w:noWrap/>
            <w:vAlign w:val="center"/>
            <w:hideMark/>
          </w:tcPr>
          <w:p w:rsidR="005E603B" w:rsidRPr="0066429C" w:rsidRDefault="005E603B" w:rsidP="00B34E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12703,3</w:t>
            </w:r>
          </w:p>
        </w:tc>
      </w:tr>
      <w:tr w:rsidR="00F41350" w:rsidRPr="0066429C" w:rsidTr="00802835">
        <w:trPr>
          <w:trHeight w:val="255"/>
          <w:jc w:val="center"/>
        </w:trPr>
        <w:tc>
          <w:tcPr>
            <w:tcW w:w="912" w:type="pct"/>
            <w:tcBorders>
              <w:top w:val="nil"/>
              <w:left w:val="single" w:sz="4" w:space="0" w:color="auto"/>
              <w:bottom w:val="single" w:sz="4" w:space="0" w:color="auto"/>
              <w:right w:val="single" w:sz="4" w:space="0" w:color="auto"/>
            </w:tcBorders>
            <w:shd w:val="clear" w:color="auto" w:fill="auto"/>
            <w:noWrap/>
            <w:vAlign w:val="center"/>
            <w:hideMark/>
          </w:tcPr>
          <w:p w:rsidR="00F41350" w:rsidRPr="0066429C" w:rsidRDefault="00EF2AE3" w:rsidP="00802835">
            <w:pPr>
              <w:spacing w:after="0" w:line="240" w:lineRule="auto"/>
              <w:jc w:val="center"/>
              <w:rPr>
                <w:rFonts w:ascii="Times New Roman" w:eastAsia="Times New Roman" w:hAnsi="Times New Roman" w:cs="Times New Roman"/>
                <w:lang w:eastAsia="ru-RU"/>
              </w:rPr>
            </w:pPr>
            <w:r w:rsidRPr="0066429C">
              <w:rPr>
                <w:rFonts w:ascii="Times New Roman" w:eastAsia="Times New Roman" w:hAnsi="Times New Roman" w:cs="Times New Roman"/>
                <w:lang w:eastAsia="ru-RU"/>
              </w:rPr>
              <w:t>За 2011</w:t>
            </w:r>
            <w:r w:rsidR="00F41350" w:rsidRPr="0066429C">
              <w:rPr>
                <w:rFonts w:ascii="Times New Roman" w:eastAsia="Times New Roman" w:hAnsi="Times New Roman" w:cs="Times New Roman"/>
                <w:lang w:eastAsia="ru-RU"/>
              </w:rPr>
              <w:t>г.</w:t>
            </w:r>
          </w:p>
        </w:tc>
        <w:tc>
          <w:tcPr>
            <w:tcW w:w="953" w:type="pct"/>
            <w:tcBorders>
              <w:top w:val="nil"/>
              <w:left w:val="nil"/>
              <w:bottom w:val="single" w:sz="4" w:space="0" w:color="auto"/>
              <w:right w:val="single" w:sz="4" w:space="0" w:color="auto"/>
            </w:tcBorders>
            <w:shd w:val="clear" w:color="auto" w:fill="auto"/>
            <w:noWrap/>
            <w:vAlign w:val="center"/>
            <w:hideMark/>
          </w:tcPr>
          <w:p w:rsidR="00F41350" w:rsidRPr="0066429C" w:rsidRDefault="00F41350" w:rsidP="00802835">
            <w:pPr>
              <w:spacing w:after="0" w:line="240" w:lineRule="auto"/>
              <w:jc w:val="center"/>
              <w:rPr>
                <w:rFonts w:ascii="Times New Roman" w:eastAsia="Times New Roman" w:hAnsi="Times New Roman" w:cs="Times New Roman"/>
                <w:lang w:eastAsia="ru-RU"/>
              </w:rPr>
            </w:pPr>
            <w:r w:rsidRPr="0066429C">
              <w:rPr>
                <w:rFonts w:ascii="Times New Roman" w:eastAsia="Times New Roman" w:hAnsi="Times New Roman" w:cs="Times New Roman"/>
                <w:lang w:eastAsia="ru-RU"/>
              </w:rPr>
              <w:t>Производство т/эн, Гкал</w:t>
            </w:r>
          </w:p>
        </w:tc>
        <w:tc>
          <w:tcPr>
            <w:tcW w:w="1098" w:type="pct"/>
            <w:tcBorders>
              <w:top w:val="nil"/>
              <w:left w:val="nil"/>
              <w:bottom w:val="single" w:sz="4" w:space="0" w:color="auto"/>
              <w:right w:val="single" w:sz="4" w:space="0" w:color="auto"/>
            </w:tcBorders>
            <w:shd w:val="clear" w:color="auto" w:fill="auto"/>
            <w:noWrap/>
            <w:vAlign w:val="center"/>
            <w:hideMark/>
          </w:tcPr>
          <w:p w:rsidR="00F41350" w:rsidRPr="0066429C" w:rsidRDefault="00F41350" w:rsidP="00802835">
            <w:pPr>
              <w:spacing w:after="0" w:line="240" w:lineRule="auto"/>
              <w:jc w:val="center"/>
              <w:rPr>
                <w:rFonts w:ascii="Times New Roman" w:eastAsia="Times New Roman" w:hAnsi="Times New Roman" w:cs="Times New Roman"/>
                <w:lang w:eastAsia="ru-RU"/>
              </w:rPr>
            </w:pPr>
            <w:r w:rsidRPr="0066429C">
              <w:rPr>
                <w:rFonts w:ascii="Times New Roman" w:eastAsia="Times New Roman" w:hAnsi="Times New Roman" w:cs="Times New Roman"/>
                <w:lang w:eastAsia="ru-RU"/>
              </w:rPr>
              <w:t>Собственные нужды, Гкал</w:t>
            </w:r>
          </w:p>
        </w:tc>
        <w:tc>
          <w:tcPr>
            <w:tcW w:w="862" w:type="pct"/>
            <w:tcBorders>
              <w:top w:val="nil"/>
              <w:left w:val="nil"/>
              <w:bottom w:val="single" w:sz="4" w:space="0" w:color="auto"/>
              <w:right w:val="single" w:sz="4" w:space="0" w:color="auto"/>
            </w:tcBorders>
            <w:shd w:val="clear" w:color="auto" w:fill="auto"/>
            <w:noWrap/>
            <w:vAlign w:val="center"/>
            <w:hideMark/>
          </w:tcPr>
          <w:p w:rsidR="00F41350" w:rsidRPr="0066429C" w:rsidRDefault="00F41350" w:rsidP="00802835">
            <w:pPr>
              <w:spacing w:after="0" w:line="240" w:lineRule="auto"/>
              <w:jc w:val="center"/>
              <w:rPr>
                <w:rFonts w:ascii="Times New Roman" w:eastAsia="Times New Roman" w:hAnsi="Times New Roman" w:cs="Times New Roman"/>
                <w:lang w:eastAsia="ru-RU"/>
              </w:rPr>
            </w:pPr>
            <w:r w:rsidRPr="0066429C">
              <w:rPr>
                <w:rFonts w:ascii="Times New Roman" w:eastAsia="Times New Roman" w:hAnsi="Times New Roman" w:cs="Times New Roman"/>
                <w:lang w:eastAsia="ru-RU"/>
              </w:rPr>
              <w:t>Потери в сетях, Гкал</w:t>
            </w:r>
          </w:p>
        </w:tc>
        <w:tc>
          <w:tcPr>
            <w:tcW w:w="1175" w:type="pct"/>
            <w:tcBorders>
              <w:top w:val="nil"/>
              <w:left w:val="nil"/>
              <w:bottom w:val="single" w:sz="4" w:space="0" w:color="auto"/>
              <w:right w:val="single" w:sz="4" w:space="0" w:color="auto"/>
            </w:tcBorders>
            <w:shd w:val="clear" w:color="auto" w:fill="auto"/>
            <w:noWrap/>
            <w:vAlign w:val="center"/>
            <w:hideMark/>
          </w:tcPr>
          <w:p w:rsidR="00F41350" w:rsidRPr="0066429C" w:rsidRDefault="00F41350" w:rsidP="00802835">
            <w:pPr>
              <w:spacing w:after="0" w:line="240" w:lineRule="auto"/>
              <w:jc w:val="center"/>
              <w:rPr>
                <w:rFonts w:ascii="Times New Roman" w:eastAsia="Times New Roman" w:hAnsi="Times New Roman" w:cs="Times New Roman"/>
                <w:lang w:eastAsia="ru-RU"/>
              </w:rPr>
            </w:pPr>
            <w:r w:rsidRPr="0066429C">
              <w:rPr>
                <w:rFonts w:ascii="Times New Roman" w:eastAsia="Times New Roman" w:hAnsi="Times New Roman" w:cs="Times New Roman"/>
                <w:lang w:eastAsia="ru-RU"/>
              </w:rPr>
              <w:t>Реализ. т/энергии, Гкал</w:t>
            </w:r>
          </w:p>
        </w:tc>
      </w:tr>
      <w:tr w:rsidR="0066429C" w:rsidRPr="0066429C" w:rsidTr="00802835">
        <w:trPr>
          <w:trHeight w:val="255"/>
          <w:jc w:val="center"/>
        </w:trPr>
        <w:tc>
          <w:tcPr>
            <w:tcW w:w="912" w:type="pct"/>
            <w:tcBorders>
              <w:top w:val="nil"/>
              <w:left w:val="single" w:sz="4" w:space="0" w:color="auto"/>
              <w:bottom w:val="single" w:sz="4" w:space="0" w:color="auto"/>
              <w:right w:val="single" w:sz="4" w:space="0" w:color="auto"/>
            </w:tcBorders>
            <w:shd w:val="clear" w:color="auto" w:fill="auto"/>
            <w:noWrap/>
            <w:vAlign w:val="center"/>
            <w:hideMark/>
          </w:tcPr>
          <w:p w:rsidR="0066429C" w:rsidRPr="0066429C" w:rsidRDefault="0066429C" w:rsidP="00802835">
            <w:pPr>
              <w:spacing w:after="0" w:line="240" w:lineRule="auto"/>
              <w:jc w:val="center"/>
              <w:rPr>
                <w:rFonts w:ascii="Times New Roman" w:hAnsi="Times New Roman" w:cs="Times New Roman"/>
              </w:rPr>
            </w:pPr>
            <w:r w:rsidRPr="0066429C">
              <w:rPr>
                <w:rFonts w:ascii="Times New Roman" w:hAnsi="Times New Roman" w:cs="Times New Roman"/>
              </w:rPr>
              <w:t>Котельная</w:t>
            </w:r>
          </w:p>
        </w:tc>
        <w:tc>
          <w:tcPr>
            <w:tcW w:w="953" w:type="pct"/>
            <w:tcBorders>
              <w:top w:val="nil"/>
              <w:left w:val="nil"/>
              <w:bottom w:val="single" w:sz="4" w:space="0" w:color="auto"/>
              <w:right w:val="single" w:sz="4" w:space="0" w:color="auto"/>
            </w:tcBorders>
            <w:shd w:val="clear" w:color="auto" w:fill="auto"/>
            <w:noWrap/>
            <w:vAlign w:val="center"/>
            <w:hideMark/>
          </w:tcPr>
          <w:p w:rsidR="0066429C" w:rsidRPr="0066429C" w:rsidRDefault="005E603B" w:rsidP="007E3B0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13317</w:t>
            </w:r>
          </w:p>
        </w:tc>
        <w:tc>
          <w:tcPr>
            <w:tcW w:w="1098" w:type="pct"/>
            <w:tcBorders>
              <w:top w:val="nil"/>
              <w:left w:val="nil"/>
              <w:bottom w:val="single" w:sz="4" w:space="0" w:color="auto"/>
              <w:right w:val="single" w:sz="4" w:space="0" w:color="auto"/>
            </w:tcBorders>
            <w:shd w:val="clear" w:color="auto" w:fill="auto"/>
            <w:noWrap/>
            <w:vAlign w:val="center"/>
            <w:hideMark/>
          </w:tcPr>
          <w:p w:rsidR="0066429C" w:rsidRPr="0066429C" w:rsidRDefault="005E603B" w:rsidP="007E3B0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73,3</w:t>
            </w:r>
          </w:p>
        </w:tc>
        <w:tc>
          <w:tcPr>
            <w:tcW w:w="862" w:type="pct"/>
            <w:tcBorders>
              <w:top w:val="nil"/>
              <w:left w:val="nil"/>
              <w:bottom w:val="single" w:sz="4" w:space="0" w:color="auto"/>
              <w:right w:val="single" w:sz="4" w:space="0" w:color="auto"/>
            </w:tcBorders>
            <w:shd w:val="clear" w:color="auto" w:fill="auto"/>
            <w:noWrap/>
            <w:vAlign w:val="center"/>
            <w:hideMark/>
          </w:tcPr>
          <w:p w:rsidR="0066429C" w:rsidRPr="0066429C" w:rsidRDefault="005E603B" w:rsidP="007E3B0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1779,4</w:t>
            </w:r>
          </w:p>
        </w:tc>
        <w:tc>
          <w:tcPr>
            <w:tcW w:w="1175" w:type="pct"/>
            <w:tcBorders>
              <w:top w:val="nil"/>
              <w:left w:val="nil"/>
              <w:bottom w:val="single" w:sz="4" w:space="0" w:color="auto"/>
              <w:right w:val="single" w:sz="4" w:space="0" w:color="auto"/>
            </w:tcBorders>
            <w:shd w:val="clear" w:color="auto" w:fill="auto"/>
            <w:noWrap/>
            <w:vAlign w:val="center"/>
            <w:hideMark/>
          </w:tcPr>
          <w:p w:rsidR="0066429C" w:rsidRPr="0066429C" w:rsidRDefault="005E603B" w:rsidP="007E3B0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11464</w:t>
            </w:r>
          </w:p>
        </w:tc>
      </w:tr>
      <w:tr w:rsidR="005E603B" w:rsidRPr="00802835" w:rsidTr="005E603B">
        <w:trPr>
          <w:trHeight w:val="257"/>
          <w:jc w:val="center"/>
        </w:trPr>
        <w:tc>
          <w:tcPr>
            <w:tcW w:w="912" w:type="pct"/>
            <w:tcBorders>
              <w:top w:val="nil"/>
              <w:left w:val="single" w:sz="4" w:space="0" w:color="auto"/>
              <w:bottom w:val="single" w:sz="4" w:space="0" w:color="auto"/>
              <w:right w:val="single" w:sz="4" w:space="0" w:color="auto"/>
            </w:tcBorders>
            <w:shd w:val="clear" w:color="auto" w:fill="auto"/>
            <w:noWrap/>
            <w:vAlign w:val="center"/>
            <w:hideMark/>
          </w:tcPr>
          <w:p w:rsidR="005E603B" w:rsidRPr="0066429C" w:rsidRDefault="005E603B" w:rsidP="00802835">
            <w:pPr>
              <w:spacing w:after="0" w:line="240" w:lineRule="auto"/>
              <w:jc w:val="center"/>
              <w:rPr>
                <w:rFonts w:ascii="Times New Roman" w:eastAsia="Times New Roman" w:hAnsi="Times New Roman" w:cs="Times New Roman"/>
                <w:lang w:eastAsia="ru-RU"/>
              </w:rPr>
            </w:pPr>
            <w:r w:rsidRPr="0066429C">
              <w:rPr>
                <w:rFonts w:ascii="Times New Roman" w:eastAsia="Times New Roman" w:hAnsi="Times New Roman" w:cs="Times New Roman"/>
                <w:lang w:eastAsia="ru-RU"/>
              </w:rPr>
              <w:t>Итого:</w:t>
            </w:r>
          </w:p>
        </w:tc>
        <w:tc>
          <w:tcPr>
            <w:tcW w:w="953" w:type="pct"/>
            <w:tcBorders>
              <w:top w:val="nil"/>
              <w:left w:val="nil"/>
              <w:bottom w:val="single" w:sz="4" w:space="0" w:color="auto"/>
              <w:right w:val="single" w:sz="4" w:space="0" w:color="auto"/>
            </w:tcBorders>
            <w:shd w:val="clear" w:color="auto" w:fill="auto"/>
            <w:noWrap/>
            <w:vAlign w:val="center"/>
            <w:hideMark/>
          </w:tcPr>
          <w:p w:rsidR="005E603B" w:rsidRPr="0066429C" w:rsidRDefault="005E603B" w:rsidP="00B34E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13317</w:t>
            </w:r>
          </w:p>
        </w:tc>
        <w:tc>
          <w:tcPr>
            <w:tcW w:w="1098" w:type="pct"/>
            <w:tcBorders>
              <w:top w:val="nil"/>
              <w:left w:val="nil"/>
              <w:bottom w:val="single" w:sz="4" w:space="0" w:color="auto"/>
              <w:right w:val="single" w:sz="4" w:space="0" w:color="auto"/>
            </w:tcBorders>
            <w:shd w:val="clear" w:color="auto" w:fill="auto"/>
            <w:noWrap/>
            <w:vAlign w:val="center"/>
            <w:hideMark/>
          </w:tcPr>
          <w:p w:rsidR="005E603B" w:rsidRPr="0066429C" w:rsidRDefault="005E603B" w:rsidP="00B34E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73,3</w:t>
            </w:r>
          </w:p>
        </w:tc>
        <w:tc>
          <w:tcPr>
            <w:tcW w:w="862" w:type="pct"/>
            <w:tcBorders>
              <w:top w:val="nil"/>
              <w:left w:val="nil"/>
              <w:bottom w:val="single" w:sz="4" w:space="0" w:color="auto"/>
              <w:right w:val="single" w:sz="4" w:space="0" w:color="auto"/>
            </w:tcBorders>
            <w:shd w:val="clear" w:color="auto" w:fill="auto"/>
            <w:noWrap/>
            <w:vAlign w:val="center"/>
            <w:hideMark/>
          </w:tcPr>
          <w:p w:rsidR="005E603B" w:rsidRPr="0066429C" w:rsidRDefault="005E603B" w:rsidP="00B34E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1779,4</w:t>
            </w:r>
          </w:p>
        </w:tc>
        <w:tc>
          <w:tcPr>
            <w:tcW w:w="1175" w:type="pct"/>
            <w:tcBorders>
              <w:top w:val="nil"/>
              <w:left w:val="nil"/>
              <w:bottom w:val="single" w:sz="4" w:space="0" w:color="auto"/>
              <w:right w:val="single" w:sz="4" w:space="0" w:color="auto"/>
            </w:tcBorders>
            <w:shd w:val="clear" w:color="auto" w:fill="auto"/>
            <w:noWrap/>
            <w:vAlign w:val="center"/>
            <w:hideMark/>
          </w:tcPr>
          <w:p w:rsidR="005E603B" w:rsidRPr="0066429C" w:rsidRDefault="005E603B" w:rsidP="00B34E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11464</w:t>
            </w:r>
          </w:p>
        </w:tc>
      </w:tr>
    </w:tbl>
    <w:p w:rsidR="004A4E91" w:rsidRPr="00032E1F" w:rsidRDefault="004A4E91" w:rsidP="004A4E91">
      <w:pPr>
        <w:spacing w:after="0" w:line="240" w:lineRule="auto"/>
        <w:rPr>
          <w:rFonts w:ascii="Times New Roman" w:eastAsia="Times New Roman" w:hAnsi="Times New Roman" w:cs="Times New Roman"/>
          <w:sz w:val="24"/>
          <w:szCs w:val="24"/>
          <w:lang w:eastAsia="ru-RU"/>
        </w:rPr>
      </w:pPr>
    </w:p>
    <w:p w:rsidR="004A4E91" w:rsidRDefault="004A4E91" w:rsidP="004A4E91">
      <w:pP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br w:type="page"/>
      </w:r>
    </w:p>
    <w:p w:rsidR="00805784" w:rsidRPr="00032E1F" w:rsidRDefault="00805784" w:rsidP="004A4E91">
      <w:pPr>
        <w:spacing w:after="0" w:line="240" w:lineRule="auto"/>
        <w:rPr>
          <w:rFonts w:ascii="Times New Roman" w:eastAsia="Times New Roman" w:hAnsi="Times New Roman" w:cs="Times New Roman"/>
          <w:sz w:val="24"/>
          <w:szCs w:val="24"/>
          <w:lang w:eastAsia="ru-RU"/>
        </w:rPr>
        <w:sectPr w:rsidR="00805784" w:rsidRPr="00032E1F" w:rsidSect="007F2677">
          <w:pgSz w:w="11906" w:h="16838"/>
          <w:pgMar w:top="1134" w:right="850" w:bottom="1134" w:left="1701" w:header="708" w:footer="469" w:gutter="0"/>
          <w:cols w:space="708"/>
          <w:docGrid w:linePitch="360"/>
        </w:sectPr>
      </w:pPr>
    </w:p>
    <w:p w:rsidR="004A4E91" w:rsidRPr="00294779" w:rsidRDefault="004A4E91" w:rsidP="004A4E91">
      <w:pPr>
        <w:pStyle w:val="aff"/>
        <w:keepNext/>
        <w:jc w:val="right"/>
        <w:rPr>
          <w:color w:val="auto"/>
          <w:sz w:val="24"/>
        </w:rPr>
      </w:pPr>
      <w:r w:rsidRPr="004500B8">
        <w:rPr>
          <w:color w:val="auto"/>
          <w:sz w:val="24"/>
        </w:rPr>
        <w:lastRenderedPageBreak/>
        <w:t xml:space="preserve">Диаграмма </w:t>
      </w:r>
      <w:r w:rsidR="00015721">
        <w:rPr>
          <w:color w:val="auto"/>
          <w:sz w:val="24"/>
        </w:rPr>
        <w:t>3</w:t>
      </w:r>
    </w:p>
    <w:p w:rsidR="004A4E91" w:rsidRDefault="005E603B" w:rsidP="004A4E91">
      <w:pPr>
        <w:spacing w:line="360" w:lineRule="auto"/>
        <w:jc w:val="both"/>
      </w:pPr>
      <w:r>
        <w:rPr>
          <w:noProof/>
          <w:lang w:eastAsia="ru-RU"/>
        </w:rPr>
        <w:drawing>
          <wp:inline distT="0" distB="0" distL="0" distR="0" wp14:anchorId="718447BD" wp14:editId="7AC1062F">
            <wp:extent cx="5915660" cy="2802890"/>
            <wp:effectExtent l="0" t="0" r="27940" b="165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A4E91" w:rsidRPr="00B9649A" w:rsidRDefault="004A4E91" w:rsidP="004A4E91">
      <w:pPr>
        <w:spacing w:line="360" w:lineRule="auto"/>
        <w:jc w:val="both"/>
        <w:rPr>
          <w:rFonts w:ascii="Times New Roman" w:hAnsi="Times New Roman" w:cs="Times New Roman"/>
          <w:sz w:val="28"/>
          <w:szCs w:val="24"/>
        </w:rPr>
      </w:pPr>
      <w:r w:rsidRPr="00B9649A">
        <w:rPr>
          <w:rFonts w:ascii="Times New Roman" w:hAnsi="Times New Roman" w:cs="Times New Roman"/>
          <w:sz w:val="28"/>
          <w:szCs w:val="24"/>
        </w:rPr>
        <w:t>Оценка затрат тепловой энергии на собственные нужды котельной</w:t>
      </w:r>
    </w:p>
    <w:p w:rsidR="004A4E91" w:rsidRPr="00C3079A" w:rsidRDefault="004A4E91" w:rsidP="004A4E91">
      <w:pPr>
        <w:pStyle w:val="aff"/>
        <w:keepNext/>
        <w:jc w:val="right"/>
        <w:rPr>
          <w:color w:val="auto"/>
          <w:sz w:val="24"/>
        </w:rPr>
      </w:pPr>
      <w:r w:rsidRPr="00C3079A">
        <w:rPr>
          <w:color w:val="auto"/>
          <w:sz w:val="24"/>
        </w:rPr>
        <w:t xml:space="preserve">Таблица </w:t>
      </w:r>
      <w:r w:rsidR="00015721">
        <w:rPr>
          <w:color w:val="auto"/>
          <w:sz w:val="24"/>
        </w:rPr>
        <w:t>23</w:t>
      </w:r>
    </w:p>
    <w:tbl>
      <w:tblPr>
        <w:tblW w:w="5000" w:type="pct"/>
        <w:jc w:val="center"/>
        <w:tblLook w:val="0000" w:firstRow="0" w:lastRow="0" w:firstColumn="0" w:lastColumn="0" w:noHBand="0" w:noVBand="0"/>
      </w:tblPr>
      <w:tblGrid>
        <w:gridCol w:w="2542"/>
        <w:gridCol w:w="3289"/>
        <w:gridCol w:w="3740"/>
      </w:tblGrid>
      <w:tr w:rsidR="004A4E91" w:rsidRPr="00C3079A" w:rsidTr="00802835">
        <w:trPr>
          <w:trHeight w:val="750"/>
          <w:jc w:val="center"/>
        </w:trPr>
        <w:tc>
          <w:tcPr>
            <w:tcW w:w="3046"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B3609" w:rsidRPr="00C3079A" w:rsidRDefault="004A4E91" w:rsidP="00802835">
            <w:pPr>
              <w:spacing w:after="0" w:line="240" w:lineRule="auto"/>
              <w:jc w:val="center"/>
              <w:rPr>
                <w:rFonts w:ascii="Times New Roman" w:hAnsi="Times New Roman" w:cs="Times New Roman"/>
              </w:rPr>
            </w:pPr>
            <w:r w:rsidRPr="00C3079A">
              <w:rPr>
                <w:rFonts w:ascii="Times New Roman" w:hAnsi="Times New Roman" w:cs="Times New Roman"/>
              </w:rPr>
              <w:t>Фактические собственные нужды котельной, Гкал/год</w:t>
            </w:r>
          </w:p>
          <w:p w:rsidR="004A4E91" w:rsidRPr="00C3079A" w:rsidRDefault="00B9649A" w:rsidP="00802835">
            <w:pPr>
              <w:spacing w:after="0" w:line="240" w:lineRule="auto"/>
              <w:jc w:val="center"/>
              <w:rPr>
                <w:rFonts w:ascii="Times New Roman" w:hAnsi="Times New Roman" w:cs="Times New Roman"/>
              </w:rPr>
            </w:pPr>
            <w:r w:rsidRPr="00C3079A">
              <w:rPr>
                <w:rFonts w:ascii="Times New Roman" w:hAnsi="Times New Roman" w:cs="Times New Roman"/>
              </w:rPr>
              <w:t>(на 2012</w:t>
            </w:r>
            <w:r w:rsidR="004A4E91" w:rsidRPr="00C3079A">
              <w:rPr>
                <w:rFonts w:ascii="Times New Roman" w:hAnsi="Times New Roman" w:cs="Times New Roman"/>
              </w:rPr>
              <w:t>г.)</w:t>
            </w:r>
          </w:p>
        </w:tc>
        <w:tc>
          <w:tcPr>
            <w:tcW w:w="195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A4E91" w:rsidRPr="00C3079A" w:rsidRDefault="004A4E91" w:rsidP="00802835">
            <w:pPr>
              <w:spacing w:after="0" w:line="240" w:lineRule="auto"/>
              <w:jc w:val="center"/>
              <w:rPr>
                <w:rFonts w:ascii="Times New Roman" w:hAnsi="Times New Roman" w:cs="Times New Roman"/>
              </w:rPr>
            </w:pPr>
            <w:r w:rsidRPr="00C3079A">
              <w:rPr>
                <w:rFonts w:ascii="Times New Roman" w:hAnsi="Times New Roman" w:cs="Times New Roman"/>
              </w:rPr>
              <w:t>Доля затрат ТЭ на собственные нужды в современных котельных (% от производства)</w:t>
            </w:r>
          </w:p>
        </w:tc>
      </w:tr>
      <w:tr w:rsidR="004A4E91" w:rsidRPr="00C3079A" w:rsidTr="00802835">
        <w:trPr>
          <w:trHeight w:val="405"/>
          <w:jc w:val="center"/>
        </w:trPr>
        <w:tc>
          <w:tcPr>
            <w:tcW w:w="1328" w:type="pct"/>
            <w:tcBorders>
              <w:top w:val="nil"/>
              <w:left w:val="single" w:sz="4" w:space="0" w:color="auto"/>
              <w:bottom w:val="single" w:sz="4" w:space="0" w:color="auto"/>
              <w:right w:val="single" w:sz="4" w:space="0" w:color="auto"/>
            </w:tcBorders>
            <w:shd w:val="clear" w:color="auto" w:fill="auto"/>
            <w:vAlign w:val="center"/>
          </w:tcPr>
          <w:p w:rsidR="004A4E91" w:rsidRPr="00C3079A" w:rsidRDefault="004A4E91" w:rsidP="00802835">
            <w:pPr>
              <w:spacing w:after="0" w:line="240" w:lineRule="auto"/>
              <w:jc w:val="center"/>
              <w:rPr>
                <w:rFonts w:ascii="Times New Roman" w:hAnsi="Times New Roman" w:cs="Times New Roman"/>
              </w:rPr>
            </w:pPr>
            <w:r w:rsidRPr="00C3079A">
              <w:rPr>
                <w:rFonts w:ascii="Times New Roman" w:hAnsi="Times New Roman" w:cs="Times New Roman"/>
              </w:rPr>
              <w:t>Гкал/год</w:t>
            </w:r>
          </w:p>
        </w:tc>
        <w:tc>
          <w:tcPr>
            <w:tcW w:w="1718" w:type="pct"/>
            <w:tcBorders>
              <w:top w:val="nil"/>
              <w:left w:val="nil"/>
              <w:bottom w:val="single" w:sz="4" w:space="0" w:color="auto"/>
              <w:right w:val="single" w:sz="4" w:space="0" w:color="auto"/>
            </w:tcBorders>
            <w:shd w:val="clear" w:color="auto" w:fill="auto"/>
            <w:vAlign w:val="center"/>
          </w:tcPr>
          <w:p w:rsidR="004A4E91" w:rsidRPr="00C3079A" w:rsidRDefault="004A4E91" w:rsidP="00802835">
            <w:pPr>
              <w:spacing w:after="0" w:line="240" w:lineRule="auto"/>
              <w:jc w:val="center"/>
              <w:rPr>
                <w:rFonts w:ascii="Times New Roman" w:hAnsi="Times New Roman" w:cs="Times New Roman"/>
              </w:rPr>
            </w:pPr>
            <w:r w:rsidRPr="00C3079A">
              <w:rPr>
                <w:rFonts w:ascii="Times New Roman" w:hAnsi="Times New Roman" w:cs="Times New Roman"/>
              </w:rPr>
              <w:t>% от производства</w:t>
            </w:r>
          </w:p>
        </w:tc>
        <w:tc>
          <w:tcPr>
            <w:tcW w:w="1954" w:type="pct"/>
            <w:vMerge/>
            <w:tcBorders>
              <w:top w:val="single" w:sz="4" w:space="0" w:color="auto"/>
              <w:left w:val="single" w:sz="4" w:space="0" w:color="auto"/>
              <w:bottom w:val="single" w:sz="4" w:space="0" w:color="000000"/>
              <w:right w:val="single" w:sz="4" w:space="0" w:color="auto"/>
            </w:tcBorders>
            <w:vAlign w:val="center"/>
          </w:tcPr>
          <w:p w:rsidR="004A4E91" w:rsidRPr="00C3079A" w:rsidRDefault="004A4E91" w:rsidP="00802835">
            <w:pPr>
              <w:spacing w:after="0" w:line="240" w:lineRule="auto"/>
              <w:jc w:val="center"/>
              <w:rPr>
                <w:rFonts w:ascii="Times New Roman" w:hAnsi="Times New Roman" w:cs="Times New Roman"/>
              </w:rPr>
            </w:pPr>
          </w:p>
        </w:tc>
      </w:tr>
      <w:tr w:rsidR="004A4E91" w:rsidRPr="000526EA" w:rsidTr="00802835">
        <w:trPr>
          <w:trHeight w:val="465"/>
          <w:jc w:val="center"/>
        </w:trPr>
        <w:tc>
          <w:tcPr>
            <w:tcW w:w="1328" w:type="pct"/>
            <w:tcBorders>
              <w:top w:val="nil"/>
              <w:left w:val="single" w:sz="4" w:space="0" w:color="auto"/>
              <w:bottom w:val="single" w:sz="4" w:space="0" w:color="auto"/>
              <w:right w:val="single" w:sz="4" w:space="0" w:color="auto"/>
            </w:tcBorders>
            <w:shd w:val="clear" w:color="auto" w:fill="auto"/>
            <w:noWrap/>
            <w:vAlign w:val="center"/>
          </w:tcPr>
          <w:p w:rsidR="004A4E91" w:rsidRPr="00C3079A" w:rsidRDefault="005E603B" w:rsidP="00802835">
            <w:pPr>
              <w:spacing w:after="0" w:line="240" w:lineRule="auto"/>
              <w:jc w:val="center"/>
              <w:rPr>
                <w:rFonts w:ascii="Times New Roman" w:hAnsi="Times New Roman" w:cs="Times New Roman"/>
              </w:rPr>
            </w:pPr>
            <w:r>
              <w:rPr>
                <w:rFonts w:ascii="Times New Roman" w:hAnsi="Times New Roman" w:cs="Times New Roman"/>
              </w:rPr>
              <w:t>73,3</w:t>
            </w:r>
          </w:p>
        </w:tc>
        <w:tc>
          <w:tcPr>
            <w:tcW w:w="1718" w:type="pct"/>
            <w:tcBorders>
              <w:top w:val="nil"/>
              <w:left w:val="nil"/>
              <w:bottom w:val="single" w:sz="4" w:space="0" w:color="auto"/>
              <w:right w:val="single" w:sz="4" w:space="0" w:color="auto"/>
            </w:tcBorders>
            <w:shd w:val="clear" w:color="auto" w:fill="auto"/>
            <w:noWrap/>
            <w:vAlign w:val="center"/>
          </w:tcPr>
          <w:p w:rsidR="004A4E91" w:rsidRPr="00C3079A" w:rsidRDefault="00C3079A" w:rsidP="00802835">
            <w:pPr>
              <w:spacing w:after="0" w:line="240" w:lineRule="auto"/>
              <w:jc w:val="center"/>
              <w:rPr>
                <w:rFonts w:ascii="Times New Roman" w:hAnsi="Times New Roman" w:cs="Times New Roman"/>
              </w:rPr>
            </w:pPr>
            <w:r w:rsidRPr="00C3079A">
              <w:rPr>
                <w:rFonts w:ascii="Times New Roman" w:hAnsi="Times New Roman" w:cs="Times New Roman"/>
              </w:rPr>
              <w:t>0,5</w:t>
            </w:r>
            <w:r w:rsidR="005E603B">
              <w:rPr>
                <w:rFonts w:ascii="Times New Roman" w:hAnsi="Times New Roman" w:cs="Times New Roman"/>
              </w:rPr>
              <w:t>7</w:t>
            </w:r>
          </w:p>
        </w:tc>
        <w:tc>
          <w:tcPr>
            <w:tcW w:w="1954" w:type="pct"/>
            <w:tcBorders>
              <w:top w:val="nil"/>
              <w:left w:val="nil"/>
              <w:bottom w:val="single" w:sz="4" w:space="0" w:color="auto"/>
              <w:right w:val="single" w:sz="4" w:space="0" w:color="auto"/>
            </w:tcBorders>
            <w:shd w:val="clear" w:color="auto" w:fill="auto"/>
            <w:noWrap/>
            <w:vAlign w:val="center"/>
          </w:tcPr>
          <w:p w:rsidR="004A4E91" w:rsidRPr="000526EA" w:rsidRDefault="004A4E91" w:rsidP="00802835">
            <w:pPr>
              <w:spacing w:after="0" w:line="240" w:lineRule="auto"/>
              <w:jc w:val="center"/>
              <w:rPr>
                <w:rFonts w:ascii="Times New Roman" w:hAnsi="Times New Roman" w:cs="Times New Roman"/>
              </w:rPr>
            </w:pPr>
            <w:r w:rsidRPr="00C3079A">
              <w:rPr>
                <w:rFonts w:ascii="Times New Roman" w:hAnsi="Times New Roman" w:cs="Times New Roman"/>
              </w:rPr>
              <w:t>0,5-1,0 %</w:t>
            </w:r>
          </w:p>
        </w:tc>
      </w:tr>
    </w:tbl>
    <w:p w:rsidR="004A4E91" w:rsidRDefault="004A4E91" w:rsidP="00FB3609">
      <w:pPr>
        <w:spacing w:after="0" w:line="360" w:lineRule="auto"/>
        <w:jc w:val="both"/>
      </w:pPr>
    </w:p>
    <w:p w:rsidR="004A4E91" w:rsidRPr="00B9649A" w:rsidRDefault="004A4E91" w:rsidP="004A4E91">
      <w:pPr>
        <w:ind w:firstLine="567"/>
        <w:jc w:val="both"/>
        <w:rPr>
          <w:rFonts w:ascii="Times New Roman" w:hAnsi="Times New Roman" w:cs="Times New Roman"/>
          <w:sz w:val="28"/>
          <w:szCs w:val="24"/>
        </w:rPr>
      </w:pPr>
      <w:r w:rsidRPr="00B9649A">
        <w:rPr>
          <w:rFonts w:ascii="Times New Roman" w:hAnsi="Times New Roman" w:cs="Times New Roman"/>
          <w:sz w:val="28"/>
          <w:szCs w:val="24"/>
        </w:rPr>
        <w:t>Анализируя вышеуказанные показатели, специалисты экспертной организации считают, что проведение модернизации установленного оборудования</w:t>
      </w:r>
      <w:r w:rsidR="002E648B" w:rsidRPr="00B9649A">
        <w:rPr>
          <w:rFonts w:ascii="Times New Roman" w:hAnsi="Times New Roman" w:cs="Times New Roman"/>
          <w:sz w:val="28"/>
          <w:szCs w:val="24"/>
        </w:rPr>
        <w:t xml:space="preserve"> необязательно</w:t>
      </w:r>
      <w:r w:rsidRPr="00B9649A">
        <w:rPr>
          <w:rFonts w:ascii="Times New Roman" w:hAnsi="Times New Roman" w:cs="Times New Roman"/>
          <w:sz w:val="28"/>
          <w:szCs w:val="24"/>
        </w:rPr>
        <w:t>, так как оно находится находятся в удовлетворительном техническом состоянии и готово к производству тепловой энергии в объеме, необходимом для обеспечения качественного теплоснабжения подключенных потребителей.</w:t>
      </w:r>
    </w:p>
    <w:p w:rsidR="004A4E91" w:rsidRDefault="004A4E91" w:rsidP="004A4E91">
      <w:pPr>
        <w:rPr>
          <w:rFonts w:ascii="Times New Roman" w:hAnsi="Times New Roman" w:cs="Times New Roman"/>
          <w:sz w:val="24"/>
          <w:szCs w:val="24"/>
        </w:rPr>
      </w:pPr>
      <w:bookmarkStart w:id="55" w:name="_Toc339455066"/>
      <w:r>
        <w:rPr>
          <w:rFonts w:ascii="Times New Roman" w:hAnsi="Times New Roman" w:cs="Times New Roman"/>
          <w:sz w:val="24"/>
          <w:szCs w:val="24"/>
        </w:rPr>
        <w:br w:type="page"/>
      </w:r>
    </w:p>
    <w:p w:rsidR="004A4E91" w:rsidRPr="008251F3" w:rsidRDefault="004A4E91" w:rsidP="00EB537F">
      <w:pPr>
        <w:pStyle w:val="1"/>
        <w:numPr>
          <w:ilvl w:val="1"/>
          <w:numId w:val="28"/>
        </w:numPr>
      </w:pPr>
      <w:bookmarkStart w:id="56" w:name="_Toc406493053"/>
      <w:bookmarkEnd w:id="55"/>
      <w:r w:rsidRPr="008251F3">
        <w:lastRenderedPageBreak/>
        <w:t xml:space="preserve">Цены (тарифы) в сфере теплоснабжения </w:t>
      </w:r>
      <w:r>
        <w:t>с.</w:t>
      </w:r>
      <w:r w:rsidR="00B5256F" w:rsidRPr="00B5256F">
        <w:rPr>
          <w:szCs w:val="24"/>
        </w:rPr>
        <w:t xml:space="preserve"> </w:t>
      </w:r>
      <w:r w:rsidR="00B5256F">
        <w:rPr>
          <w:szCs w:val="24"/>
        </w:rPr>
        <w:t>Китово</w:t>
      </w:r>
      <w:r w:rsidRPr="008251F3">
        <w:t>.</w:t>
      </w:r>
      <w:bookmarkEnd w:id="56"/>
    </w:p>
    <w:p w:rsidR="004A4E91" w:rsidRDefault="00B9649A" w:rsidP="00E63B02">
      <w:pPr>
        <w:pStyle w:val="3"/>
      </w:pPr>
      <w:r>
        <w:t xml:space="preserve"> </w:t>
      </w:r>
      <w:bookmarkStart w:id="57" w:name="_Toc406493054"/>
      <w:r w:rsidR="004A4E91" w:rsidRPr="00BF7BBF">
        <w:t>Динамика утвержденных тарифо</w:t>
      </w:r>
      <w:r w:rsidR="004A4E91">
        <w:t>в теплоснабжающих организаций с.</w:t>
      </w:r>
      <w:r w:rsidR="00B5256F" w:rsidRPr="00B5256F">
        <w:rPr>
          <w:szCs w:val="24"/>
        </w:rPr>
        <w:t xml:space="preserve"> </w:t>
      </w:r>
      <w:r w:rsidR="00B5256F">
        <w:rPr>
          <w:szCs w:val="24"/>
        </w:rPr>
        <w:t>Китово</w:t>
      </w:r>
      <w:r w:rsidR="004A4E91" w:rsidRPr="00BF7BBF">
        <w:t>.</w:t>
      </w:r>
      <w:bookmarkEnd w:id="57"/>
    </w:p>
    <w:p w:rsidR="00B9649A" w:rsidRPr="00B9649A" w:rsidRDefault="00B9649A" w:rsidP="00B9649A">
      <w:pPr>
        <w:rPr>
          <w:lang w:eastAsia="ru-RU"/>
        </w:rPr>
      </w:pPr>
    </w:p>
    <w:p w:rsidR="004A4E91" w:rsidRPr="00B9649A" w:rsidRDefault="004A4E91" w:rsidP="004A4E91">
      <w:pPr>
        <w:spacing w:after="0" w:line="360" w:lineRule="auto"/>
        <w:ind w:firstLine="567"/>
        <w:jc w:val="both"/>
        <w:rPr>
          <w:rFonts w:ascii="Times New Roman" w:eastAsia="Calibri" w:hAnsi="Times New Roman" w:cs="Times New Roman"/>
          <w:sz w:val="28"/>
          <w:szCs w:val="24"/>
        </w:rPr>
      </w:pPr>
      <w:r w:rsidRPr="00B9649A">
        <w:rPr>
          <w:rFonts w:ascii="Times New Roman" w:eastAsia="Calibri" w:hAnsi="Times New Roman" w:cs="Times New Roman"/>
          <w:sz w:val="28"/>
          <w:szCs w:val="24"/>
        </w:rPr>
        <w:t>Тарифы на тепловую энергию на 201</w:t>
      </w:r>
      <w:r w:rsidR="00B9649A" w:rsidRPr="00B9649A">
        <w:rPr>
          <w:rFonts w:ascii="Times New Roman" w:eastAsia="Calibri" w:hAnsi="Times New Roman" w:cs="Times New Roman"/>
          <w:sz w:val="28"/>
          <w:szCs w:val="24"/>
        </w:rPr>
        <w:t>1</w:t>
      </w:r>
      <w:r w:rsidRPr="00B9649A">
        <w:rPr>
          <w:rFonts w:ascii="Times New Roman" w:eastAsia="Calibri" w:hAnsi="Times New Roman" w:cs="Times New Roman"/>
          <w:sz w:val="28"/>
          <w:szCs w:val="24"/>
        </w:rPr>
        <w:t>, 201</w:t>
      </w:r>
      <w:r w:rsidR="00EF2AE3">
        <w:rPr>
          <w:rFonts w:ascii="Times New Roman" w:eastAsia="Calibri" w:hAnsi="Times New Roman" w:cs="Times New Roman"/>
          <w:sz w:val="28"/>
          <w:szCs w:val="24"/>
        </w:rPr>
        <w:t>2</w:t>
      </w:r>
      <w:r w:rsidRPr="00B9649A">
        <w:rPr>
          <w:rFonts w:ascii="Times New Roman" w:eastAsia="Calibri" w:hAnsi="Times New Roman" w:cs="Times New Roman"/>
          <w:sz w:val="28"/>
          <w:szCs w:val="24"/>
        </w:rPr>
        <w:t>, 201</w:t>
      </w:r>
      <w:r w:rsidR="00B9649A" w:rsidRPr="00B9649A">
        <w:rPr>
          <w:rFonts w:ascii="Times New Roman" w:eastAsia="Calibri" w:hAnsi="Times New Roman" w:cs="Times New Roman"/>
          <w:sz w:val="28"/>
          <w:szCs w:val="24"/>
        </w:rPr>
        <w:t>3</w:t>
      </w:r>
      <w:r w:rsidRPr="00B9649A">
        <w:rPr>
          <w:rFonts w:ascii="Times New Roman" w:eastAsia="Calibri" w:hAnsi="Times New Roman" w:cs="Times New Roman"/>
          <w:sz w:val="28"/>
          <w:szCs w:val="24"/>
        </w:rPr>
        <w:t xml:space="preserve"> года представлены в таблице ниже (Таблица </w:t>
      </w:r>
      <w:r w:rsidR="00015721">
        <w:rPr>
          <w:rFonts w:ascii="Times New Roman" w:eastAsia="Calibri" w:hAnsi="Times New Roman" w:cs="Times New Roman"/>
          <w:sz w:val="28"/>
          <w:szCs w:val="24"/>
        </w:rPr>
        <w:t>№ 24</w:t>
      </w:r>
      <w:r w:rsidRPr="00B9649A">
        <w:rPr>
          <w:rFonts w:ascii="Times New Roman" w:eastAsia="Calibri" w:hAnsi="Times New Roman" w:cs="Times New Roman"/>
          <w:sz w:val="28"/>
          <w:szCs w:val="24"/>
        </w:rPr>
        <w:t xml:space="preserve">) и на </w:t>
      </w:r>
      <w:r w:rsidR="00015721">
        <w:rPr>
          <w:rFonts w:ascii="Times New Roman" w:eastAsia="Calibri" w:hAnsi="Times New Roman" w:cs="Times New Roman"/>
          <w:sz w:val="28"/>
          <w:szCs w:val="24"/>
        </w:rPr>
        <w:t>диаграмме</w:t>
      </w:r>
      <w:r w:rsidRPr="00B9649A">
        <w:rPr>
          <w:rFonts w:ascii="Times New Roman" w:eastAsia="Calibri" w:hAnsi="Times New Roman" w:cs="Times New Roman"/>
          <w:sz w:val="28"/>
          <w:szCs w:val="24"/>
        </w:rPr>
        <w:t xml:space="preserve"> (</w:t>
      </w:r>
      <w:r w:rsidR="00015721">
        <w:rPr>
          <w:rFonts w:ascii="Times New Roman" w:eastAsia="Calibri" w:hAnsi="Times New Roman" w:cs="Times New Roman"/>
          <w:sz w:val="28"/>
          <w:szCs w:val="24"/>
        </w:rPr>
        <w:t>Диаграмма</w:t>
      </w:r>
      <w:r w:rsidRPr="00B9649A">
        <w:rPr>
          <w:rFonts w:ascii="Times New Roman" w:eastAsia="Calibri" w:hAnsi="Times New Roman" w:cs="Times New Roman"/>
          <w:sz w:val="28"/>
          <w:szCs w:val="24"/>
        </w:rPr>
        <w:t xml:space="preserve"> </w:t>
      </w:r>
      <w:r w:rsidR="00015721">
        <w:rPr>
          <w:rFonts w:ascii="Times New Roman" w:eastAsia="Calibri" w:hAnsi="Times New Roman" w:cs="Times New Roman"/>
          <w:sz w:val="28"/>
          <w:szCs w:val="24"/>
        </w:rPr>
        <w:t>№ 4</w:t>
      </w:r>
      <w:r w:rsidRPr="00B9649A">
        <w:rPr>
          <w:rFonts w:ascii="Times New Roman" w:eastAsia="Calibri" w:hAnsi="Times New Roman" w:cs="Times New Roman"/>
          <w:sz w:val="28"/>
          <w:szCs w:val="24"/>
        </w:rPr>
        <w:t>) Тарифы на тепловую энергию в с.</w:t>
      </w:r>
      <w:r w:rsidR="003532DE">
        <w:rPr>
          <w:rFonts w:ascii="Times New Roman" w:eastAsia="Calibri" w:hAnsi="Times New Roman" w:cs="Times New Roman"/>
          <w:sz w:val="28"/>
          <w:szCs w:val="24"/>
        </w:rPr>
        <w:t xml:space="preserve"> </w:t>
      </w:r>
      <w:r w:rsidR="003E47E4">
        <w:rPr>
          <w:rFonts w:ascii="Times New Roman" w:eastAsia="Calibri" w:hAnsi="Times New Roman" w:cs="Times New Roman"/>
          <w:sz w:val="28"/>
          <w:szCs w:val="24"/>
        </w:rPr>
        <w:t>Китово</w:t>
      </w:r>
      <w:r w:rsidRPr="00B9649A">
        <w:rPr>
          <w:rFonts w:ascii="Times New Roman" w:eastAsia="Calibri" w:hAnsi="Times New Roman" w:cs="Times New Roman"/>
          <w:sz w:val="28"/>
          <w:szCs w:val="24"/>
        </w:rPr>
        <w:t xml:space="preserve"> устанавливаются </w:t>
      </w:r>
      <w:r w:rsidRPr="00B9649A">
        <w:rPr>
          <w:rFonts w:ascii="Times New Roman" w:hAnsi="Times New Roman" w:cs="Times New Roman"/>
          <w:sz w:val="28"/>
          <w:szCs w:val="24"/>
        </w:rPr>
        <w:t>Региональной службой по тарифам</w:t>
      </w:r>
      <w:r w:rsidRPr="00B9649A">
        <w:rPr>
          <w:rFonts w:ascii="Times New Roman" w:hAnsi="Times New Roman" w:cs="Times New Roman"/>
          <w:sz w:val="24"/>
        </w:rPr>
        <w:t>.</w:t>
      </w:r>
    </w:p>
    <w:p w:rsidR="004A4E91" w:rsidRPr="00BF7BBF" w:rsidRDefault="004A4E91" w:rsidP="004A4E91">
      <w:pPr>
        <w:pStyle w:val="aff"/>
        <w:keepNext/>
        <w:jc w:val="right"/>
        <w:rPr>
          <w:color w:val="auto"/>
          <w:sz w:val="24"/>
        </w:rPr>
      </w:pPr>
      <w:r w:rsidRPr="00BF7BBF">
        <w:rPr>
          <w:color w:val="auto"/>
          <w:sz w:val="24"/>
        </w:rPr>
        <w:t xml:space="preserve">Таблица </w:t>
      </w:r>
      <w:r w:rsidR="00015721">
        <w:rPr>
          <w:color w:val="auto"/>
          <w:sz w:val="24"/>
        </w:rPr>
        <w:t>24</w:t>
      </w:r>
    </w:p>
    <w:tbl>
      <w:tblPr>
        <w:tblW w:w="4434" w:type="pct"/>
        <w:jc w:val="center"/>
        <w:tblLook w:val="04A0" w:firstRow="1" w:lastRow="0" w:firstColumn="1" w:lastColumn="0" w:noHBand="0" w:noVBand="1"/>
      </w:tblPr>
      <w:tblGrid>
        <w:gridCol w:w="1500"/>
        <w:gridCol w:w="1747"/>
        <w:gridCol w:w="1747"/>
        <w:gridCol w:w="1747"/>
        <w:gridCol w:w="1747"/>
      </w:tblGrid>
      <w:tr w:rsidR="00B9649A" w:rsidRPr="008251F3" w:rsidTr="00353C8C">
        <w:trPr>
          <w:trHeight w:val="255"/>
          <w:jc w:val="center"/>
        </w:trPr>
        <w:tc>
          <w:tcPr>
            <w:tcW w:w="884" w:type="pct"/>
            <w:vMerge w:val="restart"/>
            <w:tcBorders>
              <w:top w:val="single" w:sz="4" w:space="0" w:color="auto"/>
              <w:left w:val="single" w:sz="4" w:space="0" w:color="auto"/>
              <w:right w:val="single" w:sz="4" w:space="0" w:color="auto"/>
            </w:tcBorders>
            <w:shd w:val="clear" w:color="auto" w:fill="auto"/>
            <w:noWrap/>
            <w:vAlign w:val="center"/>
            <w:hideMark/>
          </w:tcPr>
          <w:p w:rsidR="00B9649A" w:rsidRPr="00770607" w:rsidRDefault="00B9649A" w:rsidP="00880E73">
            <w:pPr>
              <w:spacing w:after="0" w:line="240" w:lineRule="auto"/>
              <w:jc w:val="center"/>
              <w:rPr>
                <w:rFonts w:ascii="Times New Roman" w:eastAsia="Times New Roman" w:hAnsi="Times New Roman" w:cs="Times New Roman"/>
                <w:lang w:eastAsia="ru-RU"/>
              </w:rPr>
            </w:pPr>
            <w:r w:rsidRPr="00770607">
              <w:rPr>
                <w:rFonts w:ascii="Times New Roman" w:eastAsia="Times New Roman" w:hAnsi="Times New Roman" w:cs="Times New Roman"/>
                <w:lang w:eastAsia="ru-RU"/>
              </w:rPr>
              <w:t>с.</w:t>
            </w:r>
            <w:r w:rsidR="003E47E4">
              <w:rPr>
                <w:rFonts w:ascii="Times New Roman" w:eastAsia="Times New Roman" w:hAnsi="Times New Roman" w:cs="Times New Roman"/>
                <w:lang w:eastAsia="ru-RU"/>
              </w:rPr>
              <w:t>Китово</w:t>
            </w:r>
          </w:p>
        </w:tc>
        <w:tc>
          <w:tcPr>
            <w:tcW w:w="4116" w:type="pct"/>
            <w:gridSpan w:val="4"/>
            <w:tcBorders>
              <w:top w:val="single" w:sz="4" w:space="0" w:color="auto"/>
              <w:left w:val="nil"/>
              <w:bottom w:val="single" w:sz="4" w:space="0" w:color="auto"/>
              <w:right w:val="single" w:sz="4" w:space="0" w:color="auto"/>
            </w:tcBorders>
            <w:shd w:val="clear" w:color="auto" w:fill="auto"/>
            <w:noWrap/>
            <w:vAlign w:val="center"/>
            <w:hideMark/>
          </w:tcPr>
          <w:p w:rsidR="00B9649A" w:rsidRPr="00770607" w:rsidRDefault="00B9649A" w:rsidP="00880E73">
            <w:pPr>
              <w:spacing w:after="0" w:line="240" w:lineRule="auto"/>
              <w:jc w:val="center"/>
              <w:rPr>
                <w:rFonts w:ascii="Times New Roman" w:eastAsia="Times New Roman" w:hAnsi="Times New Roman" w:cs="Times New Roman"/>
                <w:lang w:eastAsia="ru-RU"/>
              </w:rPr>
            </w:pPr>
            <w:r w:rsidRPr="00770607">
              <w:rPr>
                <w:rFonts w:ascii="Times New Roman" w:eastAsia="Times New Roman" w:hAnsi="Times New Roman" w:cs="Times New Roman"/>
                <w:lang w:eastAsia="ru-RU"/>
              </w:rPr>
              <w:t>Экономически обоснованный тариф</w:t>
            </w:r>
          </w:p>
        </w:tc>
      </w:tr>
      <w:tr w:rsidR="00B9649A" w:rsidRPr="008251F3" w:rsidTr="00353C8C">
        <w:trPr>
          <w:trHeight w:val="828"/>
          <w:jc w:val="center"/>
        </w:trPr>
        <w:tc>
          <w:tcPr>
            <w:tcW w:w="884" w:type="pct"/>
            <w:vMerge/>
            <w:tcBorders>
              <w:left w:val="single" w:sz="4" w:space="0" w:color="auto"/>
              <w:bottom w:val="nil"/>
              <w:right w:val="single" w:sz="4" w:space="0" w:color="auto"/>
            </w:tcBorders>
            <w:vAlign w:val="center"/>
            <w:hideMark/>
          </w:tcPr>
          <w:p w:rsidR="00B9649A" w:rsidRPr="00770607" w:rsidRDefault="00B9649A" w:rsidP="00880E73">
            <w:pPr>
              <w:spacing w:after="0" w:line="240" w:lineRule="auto"/>
              <w:jc w:val="center"/>
              <w:rPr>
                <w:rFonts w:ascii="Times New Roman" w:eastAsia="Times New Roman" w:hAnsi="Times New Roman" w:cs="Times New Roman"/>
                <w:lang w:eastAsia="ru-RU"/>
              </w:rPr>
            </w:pPr>
          </w:p>
        </w:tc>
        <w:tc>
          <w:tcPr>
            <w:tcW w:w="1029" w:type="pct"/>
            <w:tcBorders>
              <w:top w:val="nil"/>
              <w:left w:val="single" w:sz="4" w:space="0" w:color="auto"/>
              <w:bottom w:val="single" w:sz="4" w:space="0" w:color="auto"/>
              <w:right w:val="single" w:sz="4" w:space="0" w:color="auto"/>
            </w:tcBorders>
            <w:shd w:val="clear" w:color="auto" w:fill="auto"/>
            <w:vAlign w:val="center"/>
            <w:hideMark/>
          </w:tcPr>
          <w:p w:rsidR="00B9649A" w:rsidRPr="00770607" w:rsidRDefault="00B9649A" w:rsidP="00880E73">
            <w:pPr>
              <w:spacing w:after="0" w:line="240" w:lineRule="auto"/>
              <w:jc w:val="center"/>
              <w:rPr>
                <w:rFonts w:ascii="Times New Roman" w:eastAsia="Times New Roman" w:hAnsi="Times New Roman" w:cs="Times New Roman"/>
                <w:lang w:eastAsia="ru-RU"/>
              </w:rPr>
            </w:pPr>
            <w:r w:rsidRPr="00770607">
              <w:rPr>
                <w:rFonts w:ascii="Times New Roman" w:eastAsia="Times New Roman" w:hAnsi="Times New Roman" w:cs="Times New Roman"/>
                <w:lang w:eastAsia="ru-RU"/>
              </w:rPr>
              <w:t>201</w:t>
            </w:r>
            <w:r>
              <w:rPr>
                <w:rFonts w:ascii="Times New Roman" w:eastAsia="Times New Roman" w:hAnsi="Times New Roman" w:cs="Times New Roman"/>
                <w:lang w:eastAsia="ru-RU"/>
              </w:rPr>
              <w:t>1</w:t>
            </w:r>
            <w:r w:rsidRPr="00770607">
              <w:rPr>
                <w:rFonts w:ascii="Times New Roman" w:eastAsia="Times New Roman" w:hAnsi="Times New Roman" w:cs="Times New Roman"/>
                <w:lang w:eastAsia="ru-RU"/>
              </w:rPr>
              <w:t>г.,руб./Гкал</w:t>
            </w:r>
          </w:p>
        </w:tc>
        <w:tc>
          <w:tcPr>
            <w:tcW w:w="1029" w:type="pct"/>
            <w:tcBorders>
              <w:top w:val="nil"/>
              <w:left w:val="single" w:sz="4" w:space="0" w:color="auto"/>
              <w:bottom w:val="single" w:sz="4" w:space="0" w:color="auto"/>
              <w:right w:val="single" w:sz="4" w:space="0" w:color="auto"/>
            </w:tcBorders>
            <w:shd w:val="clear" w:color="auto" w:fill="auto"/>
            <w:vAlign w:val="center"/>
            <w:hideMark/>
          </w:tcPr>
          <w:p w:rsidR="00B9649A" w:rsidRPr="00770607" w:rsidRDefault="00B9649A" w:rsidP="00880E73">
            <w:pPr>
              <w:spacing w:after="0" w:line="240" w:lineRule="auto"/>
              <w:jc w:val="center"/>
              <w:rPr>
                <w:rFonts w:ascii="Times New Roman" w:eastAsia="Times New Roman" w:hAnsi="Times New Roman" w:cs="Times New Roman"/>
                <w:lang w:eastAsia="ru-RU"/>
              </w:rPr>
            </w:pPr>
            <w:r w:rsidRPr="00770607">
              <w:rPr>
                <w:rFonts w:ascii="Times New Roman" w:eastAsia="Times New Roman" w:hAnsi="Times New Roman" w:cs="Times New Roman"/>
                <w:lang w:eastAsia="ru-RU"/>
              </w:rPr>
              <w:t>201</w:t>
            </w:r>
            <w:r>
              <w:rPr>
                <w:rFonts w:ascii="Times New Roman" w:eastAsia="Times New Roman" w:hAnsi="Times New Roman" w:cs="Times New Roman"/>
                <w:lang w:eastAsia="ru-RU"/>
              </w:rPr>
              <w:t>2</w:t>
            </w:r>
            <w:r w:rsidRPr="00770607">
              <w:rPr>
                <w:rFonts w:ascii="Times New Roman" w:eastAsia="Times New Roman" w:hAnsi="Times New Roman" w:cs="Times New Roman"/>
                <w:lang w:eastAsia="ru-RU"/>
              </w:rPr>
              <w:t>г.,руб./Гкал</w:t>
            </w:r>
          </w:p>
        </w:tc>
        <w:tc>
          <w:tcPr>
            <w:tcW w:w="1029" w:type="pct"/>
            <w:tcBorders>
              <w:top w:val="nil"/>
              <w:left w:val="single" w:sz="4" w:space="0" w:color="auto"/>
              <w:bottom w:val="single" w:sz="4" w:space="0" w:color="auto"/>
              <w:right w:val="single" w:sz="4" w:space="0" w:color="auto"/>
            </w:tcBorders>
            <w:shd w:val="clear" w:color="auto" w:fill="auto"/>
            <w:vAlign w:val="center"/>
            <w:hideMark/>
          </w:tcPr>
          <w:p w:rsidR="00B9649A" w:rsidRPr="00770607" w:rsidRDefault="00B9649A" w:rsidP="00880E73">
            <w:pPr>
              <w:spacing w:after="0" w:line="240" w:lineRule="auto"/>
              <w:jc w:val="center"/>
              <w:rPr>
                <w:rFonts w:ascii="Times New Roman" w:eastAsia="Times New Roman" w:hAnsi="Times New Roman" w:cs="Times New Roman"/>
                <w:lang w:eastAsia="ru-RU"/>
              </w:rPr>
            </w:pPr>
            <w:r w:rsidRPr="00770607">
              <w:rPr>
                <w:rFonts w:ascii="Times New Roman" w:eastAsia="Times New Roman" w:hAnsi="Times New Roman" w:cs="Times New Roman"/>
                <w:lang w:eastAsia="ru-RU"/>
              </w:rPr>
              <w:t>201</w:t>
            </w:r>
            <w:r>
              <w:rPr>
                <w:rFonts w:ascii="Times New Roman" w:eastAsia="Times New Roman" w:hAnsi="Times New Roman" w:cs="Times New Roman"/>
                <w:lang w:eastAsia="ru-RU"/>
              </w:rPr>
              <w:t>3</w:t>
            </w:r>
            <w:r w:rsidRPr="00770607">
              <w:rPr>
                <w:rFonts w:ascii="Times New Roman" w:eastAsia="Times New Roman" w:hAnsi="Times New Roman" w:cs="Times New Roman"/>
                <w:lang w:eastAsia="ru-RU"/>
              </w:rPr>
              <w:t>г.,руб./Гкал</w:t>
            </w:r>
          </w:p>
        </w:tc>
        <w:tc>
          <w:tcPr>
            <w:tcW w:w="1029" w:type="pct"/>
            <w:tcBorders>
              <w:top w:val="nil"/>
              <w:left w:val="single" w:sz="4" w:space="0" w:color="auto"/>
              <w:bottom w:val="single" w:sz="4" w:space="0" w:color="auto"/>
              <w:right w:val="single" w:sz="4" w:space="0" w:color="auto"/>
            </w:tcBorders>
            <w:shd w:val="clear" w:color="auto" w:fill="auto"/>
            <w:vAlign w:val="center"/>
            <w:hideMark/>
          </w:tcPr>
          <w:p w:rsidR="00B9649A" w:rsidRPr="00770607" w:rsidRDefault="00B9649A" w:rsidP="00880E73">
            <w:pPr>
              <w:spacing w:after="0" w:line="240" w:lineRule="auto"/>
              <w:jc w:val="center"/>
              <w:rPr>
                <w:rFonts w:ascii="Times New Roman" w:eastAsia="Times New Roman" w:hAnsi="Times New Roman" w:cs="Times New Roman"/>
                <w:lang w:eastAsia="ru-RU"/>
              </w:rPr>
            </w:pPr>
            <w:r w:rsidRPr="00770607">
              <w:rPr>
                <w:rFonts w:ascii="Times New Roman" w:eastAsia="Times New Roman" w:hAnsi="Times New Roman" w:cs="Times New Roman"/>
                <w:lang w:eastAsia="ru-RU"/>
              </w:rPr>
              <w:t>201</w:t>
            </w:r>
            <w:r>
              <w:rPr>
                <w:rFonts w:ascii="Times New Roman" w:eastAsia="Times New Roman" w:hAnsi="Times New Roman" w:cs="Times New Roman"/>
                <w:lang w:eastAsia="ru-RU"/>
              </w:rPr>
              <w:t>4</w:t>
            </w:r>
            <w:r w:rsidRPr="00770607">
              <w:rPr>
                <w:rFonts w:ascii="Times New Roman" w:eastAsia="Times New Roman" w:hAnsi="Times New Roman" w:cs="Times New Roman"/>
                <w:lang w:eastAsia="ru-RU"/>
              </w:rPr>
              <w:t>г.,руб./Гкал</w:t>
            </w:r>
          </w:p>
        </w:tc>
      </w:tr>
      <w:tr w:rsidR="00353C8C" w:rsidRPr="008251F3" w:rsidTr="00353C8C">
        <w:trPr>
          <w:trHeight w:val="255"/>
          <w:jc w:val="center"/>
        </w:trPr>
        <w:tc>
          <w:tcPr>
            <w:tcW w:w="884" w:type="pct"/>
            <w:vMerge/>
            <w:tcBorders>
              <w:left w:val="single" w:sz="4" w:space="0" w:color="auto"/>
              <w:bottom w:val="single" w:sz="4" w:space="0" w:color="auto"/>
              <w:right w:val="single" w:sz="4" w:space="0" w:color="auto"/>
            </w:tcBorders>
            <w:shd w:val="clear" w:color="auto" w:fill="auto"/>
            <w:noWrap/>
            <w:vAlign w:val="center"/>
            <w:hideMark/>
          </w:tcPr>
          <w:p w:rsidR="00353C8C" w:rsidRPr="00770607" w:rsidRDefault="00353C8C" w:rsidP="00880E73">
            <w:pPr>
              <w:spacing w:after="0" w:line="240" w:lineRule="auto"/>
              <w:jc w:val="center"/>
              <w:rPr>
                <w:rFonts w:ascii="Times New Roman" w:eastAsia="Times New Roman" w:hAnsi="Times New Roman" w:cs="Times New Roman"/>
                <w:lang w:eastAsia="ru-RU"/>
              </w:rPr>
            </w:pPr>
          </w:p>
        </w:tc>
        <w:tc>
          <w:tcPr>
            <w:tcW w:w="1029" w:type="pct"/>
            <w:tcBorders>
              <w:top w:val="nil"/>
              <w:left w:val="nil"/>
              <w:bottom w:val="single" w:sz="4" w:space="0" w:color="auto"/>
              <w:right w:val="single" w:sz="4" w:space="0" w:color="auto"/>
            </w:tcBorders>
            <w:shd w:val="clear" w:color="auto" w:fill="auto"/>
            <w:noWrap/>
            <w:vAlign w:val="center"/>
            <w:hideMark/>
          </w:tcPr>
          <w:p w:rsidR="00353C8C" w:rsidRPr="00770607" w:rsidRDefault="00353C8C" w:rsidP="00EE3704">
            <w:pPr>
              <w:spacing w:after="0" w:line="240" w:lineRule="auto"/>
              <w:jc w:val="center"/>
              <w:rPr>
                <w:rFonts w:ascii="Times New Roman" w:eastAsia="Times New Roman" w:hAnsi="Times New Roman" w:cs="Times New Roman"/>
                <w:lang w:eastAsia="ru-RU"/>
              </w:rPr>
            </w:pPr>
            <w:r w:rsidRPr="00770607">
              <w:rPr>
                <w:rFonts w:ascii="Times New Roman" w:eastAsia="Times New Roman" w:hAnsi="Times New Roman" w:cs="Times New Roman"/>
                <w:lang w:eastAsia="ru-RU"/>
              </w:rPr>
              <w:t>975</w:t>
            </w:r>
          </w:p>
        </w:tc>
        <w:tc>
          <w:tcPr>
            <w:tcW w:w="1029" w:type="pct"/>
            <w:tcBorders>
              <w:top w:val="nil"/>
              <w:left w:val="nil"/>
              <w:bottom w:val="single" w:sz="4" w:space="0" w:color="auto"/>
              <w:right w:val="single" w:sz="4" w:space="0" w:color="auto"/>
            </w:tcBorders>
            <w:shd w:val="clear" w:color="auto" w:fill="auto"/>
            <w:noWrap/>
            <w:vAlign w:val="center"/>
            <w:hideMark/>
          </w:tcPr>
          <w:p w:rsidR="00353C8C" w:rsidRPr="00770607" w:rsidRDefault="00353C8C" w:rsidP="00EE3704">
            <w:pPr>
              <w:spacing w:after="0" w:line="240" w:lineRule="auto"/>
              <w:jc w:val="center"/>
              <w:rPr>
                <w:rFonts w:ascii="Times New Roman" w:eastAsia="Times New Roman" w:hAnsi="Times New Roman" w:cs="Times New Roman"/>
                <w:lang w:eastAsia="ru-RU"/>
              </w:rPr>
            </w:pPr>
            <w:r w:rsidRPr="00770607">
              <w:rPr>
                <w:rFonts w:ascii="Times New Roman" w:eastAsia="Times New Roman" w:hAnsi="Times New Roman" w:cs="Times New Roman"/>
                <w:lang w:eastAsia="ru-RU"/>
              </w:rPr>
              <w:t>1091,4</w:t>
            </w:r>
          </w:p>
        </w:tc>
        <w:tc>
          <w:tcPr>
            <w:tcW w:w="1029" w:type="pct"/>
            <w:tcBorders>
              <w:top w:val="nil"/>
              <w:left w:val="nil"/>
              <w:bottom w:val="single" w:sz="4" w:space="0" w:color="auto"/>
              <w:right w:val="single" w:sz="4" w:space="0" w:color="auto"/>
            </w:tcBorders>
            <w:shd w:val="clear" w:color="auto" w:fill="auto"/>
            <w:noWrap/>
            <w:vAlign w:val="center"/>
            <w:hideMark/>
          </w:tcPr>
          <w:p w:rsidR="00353C8C" w:rsidRPr="00770607" w:rsidRDefault="00353C8C" w:rsidP="00EE3704">
            <w:pPr>
              <w:spacing w:after="0" w:line="240" w:lineRule="auto"/>
              <w:jc w:val="center"/>
              <w:rPr>
                <w:rFonts w:ascii="Times New Roman" w:eastAsia="Times New Roman" w:hAnsi="Times New Roman" w:cs="Times New Roman"/>
                <w:lang w:eastAsia="ru-RU"/>
              </w:rPr>
            </w:pPr>
            <w:r w:rsidRPr="00770607">
              <w:rPr>
                <w:rFonts w:ascii="Times New Roman" w:eastAsia="Times New Roman" w:hAnsi="Times New Roman" w:cs="Times New Roman"/>
                <w:lang w:eastAsia="ru-RU"/>
              </w:rPr>
              <w:t>1243,1</w:t>
            </w:r>
          </w:p>
        </w:tc>
        <w:tc>
          <w:tcPr>
            <w:tcW w:w="1029" w:type="pct"/>
            <w:tcBorders>
              <w:top w:val="nil"/>
              <w:left w:val="nil"/>
              <w:bottom w:val="single" w:sz="4" w:space="0" w:color="auto"/>
              <w:right w:val="single" w:sz="4" w:space="0" w:color="auto"/>
            </w:tcBorders>
            <w:shd w:val="clear" w:color="auto" w:fill="auto"/>
            <w:noWrap/>
            <w:vAlign w:val="center"/>
            <w:hideMark/>
          </w:tcPr>
          <w:p w:rsidR="00353C8C" w:rsidRPr="00770607" w:rsidRDefault="00353C8C" w:rsidP="00880E7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1619,1</w:t>
            </w:r>
          </w:p>
        </w:tc>
      </w:tr>
    </w:tbl>
    <w:p w:rsidR="004A4E91" w:rsidRPr="008251F3" w:rsidRDefault="004A4E91" w:rsidP="004A4E91">
      <w:pPr>
        <w:spacing w:after="0" w:line="360" w:lineRule="auto"/>
        <w:ind w:firstLine="567"/>
        <w:jc w:val="both"/>
        <w:rPr>
          <w:rFonts w:ascii="Times New Roman" w:eastAsia="Calibri" w:hAnsi="Times New Roman" w:cs="Times New Roman"/>
          <w:sz w:val="24"/>
          <w:szCs w:val="24"/>
        </w:rPr>
      </w:pPr>
    </w:p>
    <w:p w:rsidR="004A4E91" w:rsidRPr="00E201B4" w:rsidRDefault="004A4E91" w:rsidP="004A4E91">
      <w:pPr>
        <w:pStyle w:val="aff"/>
        <w:keepNext/>
        <w:jc w:val="right"/>
        <w:rPr>
          <w:color w:val="auto"/>
          <w:sz w:val="24"/>
        </w:rPr>
      </w:pPr>
      <w:r w:rsidRPr="00E201B4">
        <w:rPr>
          <w:color w:val="auto"/>
          <w:sz w:val="24"/>
        </w:rPr>
        <w:t xml:space="preserve">Диаграмма </w:t>
      </w:r>
      <w:r w:rsidR="00015721">
        <w:rPr>
          <w:color w:val="auto"/>
          <w:sz w:val="24"/>
        </w:rPr>
        <w:t>4</w:t>
      </w:r>
    </w:p>
    <w:p w:rsidR="004A4E91" w:rsidRDefault="004A4E91" w:rsidP="00B71423">
      <w:pPr>
        <w:spacing w:after="0" w:line="360" w:lineRule="auto"/>
        <w:ind w:firstLine="567"/>
        <w:jc w:val="right"/>
        <w:rPr>
          <w:rFonts w:ascii="Times New Roman" w:eastAsia="Calibri" w:hAnsi="Times New Roman" w:cs="Times New Roman"/>
          <w:noProof/>
          <w:sz w:val="24"/>
          <w:szCs w:val="24"/>
          <w:lang w:eastAsia="ru-RU"/>
        </w:rPr>
      </w:pPr>
    </w:p>
    <w:p w:rsidR="001B5842" w:rsidRDefault="00353C8C" w:rsidP="00880E73">
      <w:pPr>
        <w:spacing w:after="0" w:line="360" w:lineRule="auto"/>
        <w:ind w:firstLine="567"/>
        <w:jc w:val="center"/>
        <w:rPr>
          <w:rFonts w:ascii="Times New Roman" w:eastAsia="Calibri" w:hAnsi="Times New Roman" w:cs="Times New Roman"/>
          <w:sz w:val="24"/>
          <w:szCs w:val="24"/>
        </w:rPr>
      </w:pPr>
      <w:r>
        <w:rPr>
          <w:noProof/>
          <w:lang w:eastAsia="ru-RU"/>
        </w:rPr>
        <w:drawing>
          <wp:inline distT="0" distB="0" distL="0" distR="0" wp14:anchorId="313DAED4" wp14:editId="1BEEE76F">
            <wp:extent cx="4572000" cy="27432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53C8C" w:rsidRDefault="00353C8C">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type="page"/>
      </w:r>
    </w:p>
    <w:p w:rsidR="004A4E91" w:rsidRPr="003B5CC0" w:rsidRDefault="00B86658" w:rsidP="00E63B02">
      <w:pPr>
        <w:pStyle w:val="3"/>
      </w:pPr>
      <w:r>
        <w:lastRenderedPageBreak/>
        <w:t xml:space="preserve"> </w:t>
      </w:r>
      <w:bookmarkStart w:id="58" w:name="_Toc406493055"/>
      <w:r w:rsidR="004A4E91" w:rsidRPr="003B5CC0">
        <w:t>Плата за подключение к системе теплоснабжения и поступлений денежных средств от осуществления указанной деятельности.</w:t>
      </w:r>
      <w:bookmarkEnd w:id="58"/>
    </w:p>
    <w:p w:rsidR="004A4E91" w:rsidRPr="00B86658" w:rsidRDefault="004A4E91" w:rsidP="004A4E91">
      <w:pPr>
        <w:spacing w:after="0" w:line="360" w:lineRule="auto"/>
        <w:ind w:firstLine="567"/>
        <w:jc w:val="both"/>
        <w:rPr>
          <w:rFonts w:ascii="Times New Roman" w:eastAsia="Calibri" w:hAnsi="Times New Roman" w:cs="Times New Roman"/>
          <w:sz w:val="28"/>
          <w:szCs w:val="24"/>
          <w:highlight w:val="green"/>
        </w:rPr>
      </w:pPr>
      <w:r w:rsidRPr="00B86658">
        <w:rPr>
          <w:rFonts w:ascii="Times New Roman" w:eastAsia="Calibri" w:hAnsi="Times New Roman" w:cs="Times New Roman"/>
          <w:sz w:val="28"/>
          <w:szCs w:val="24"/>
        </w:rPr>
        <w:t>Плата за подключение к системе теплоснабжения - плата, которую вносят лица, осуществляющие строительство здания, строения, сооружения, подключаемых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w:t>
      </w:r>
    </w:p>
    <w:p w:rsidR="003E47E4" w:rsidRDefault="004A4E91" w:rsidP="004A4E91">
      <w:pPr>
        <w:pStyle w:val="ConsPlusNormal"/>
        <w:widowControl/>
        <w:spacing w:line="360" w:lineRule="auto"/>
        <w:ind w:firstLine="567"/>
        <w:jc w:val="both"/>
        <w:rPr>
          <w:rFonts w:ascii="Times New Roman" w:hAnsi="Times New Roman" w:cs="Times New Roman"/>
          <w:sz w:val="28"/>
          <w:szCs w:val="24"/>
        </w:rPr>
      </w:pPr>
      <w:r w:rsidRPr="00B86658">
        <w:rPr>
          <w:rFonts w:ascii="Times New Roman" w:hAnsi="Times New Roman" w:cs="Times New Roman"/>
          <w:sz w:val="28"/>
          <w:szCs w:val="24"/>
        </w:rPr>
        <w:t>За подключение к системе теплоснабжения с.</w:t>
      </w:r>
      <w:r w:rsidR="00781FEA" w:rsidRPr="00B86658">
        <w:rPr>
          <w:rFonts w:ascii="Times New Roman" w:hAnsi="Times New Roman" w:cs="Times New Roman"/>
          <w:sz w:val="28"/>
          <w:szCs w:val="24"/>
        </w:rPr>
        <w:t xml:space="preserve"> </w:t>
      </w:r>
      <w:r w:rsidR="003E47E4">
        <w:rPr>
          <w:rFonts w:ascii="Times New Roman" w:hAnsi="Times New Roman" w:cs="Times New Roman"/>
          <w:sz w:val="28"/>
          <w:szCs w:val="24"/>
        </w:rPr>
        <w:t>Китово</w:t>
      </w:r>
      <w:r w:rsidRPr="00B86658">
        <w:rPr>
          <w:rFonts w:ascii="Times New Roman" w:hAnsi="Times New Roman" w:cs="Times New Roman"/>
          <w:sz w:val="28"/>
          <w:szCs w:val="24"/>
        </w:rPr>
        <w:t xml:space="preserve"> плата не взимается.</w:t>
      </w:r>
    </w:p>
    <w:p w:rsidR="003E47E4" w:rsidRDefault="003E47E4" w:rsidP="003E47E4">
      <w:pPr>
        <w:rPr>
          <w:rFonts w:eastAsiaTheme="minorEastAsia"/>
          <w:lang w:eastAsia="ru-RU"/>
        </w:rPr>
      </w:pPr>
      <w:r>
        <w:br w:type="page"/>
      </w:r>
    </w:p>
    <w:p w:rsidR="004A4E91" w:rsidRPr="003B5CC0" w:rsidRDefault="00B86658" w:rsidP="00E63B02">
      <w:pPr>
        <w:pStyle w:val="3"/>
      </w:pPr>
      <w:r>
        <w:lastRenderedPageBreak/>
        <w:t xml:space="preserve"> </w:t>
      </w:r>
      <w:bookmarkStart w:id="59" w:name="_Toc406493056"/>
      <w:r w:rsidR="004A4E91" w:rsidRPr="003B5CC0">
        <w:t>Плата за услуги по поддержанию резервной тепловой мощности.</w:t>
      </w:r>
      <w:bookmarkEnd w:id="59"/>
    </w:p>
    <w:p w:rsidR="004A4E91" w:rsidRPr="00B86658" w:rsidRDefault="004A4E91" w:rsidP="004A4E91">
      <w:pPr>
        <w:spacing w:after="0" w:line="360" w:lineRule="auto"/>
        <w:ind w:firstLine="567"/>
        <w:jc w:val="both"/>
        <w:rPr>
          <w:rFonts w:ascii="Times New Roman" w:eastAsia="Calibri" w:hAnsi="Times New Roman" w:cs="Times New Roman"/>
          <w:sz w:val="28"/>
          <w:szCs w:val="24"/>
        </w:rPr>
      </w:pPr>
      <w:r w:rsidRPr="00B86658">
        <w:rPr>
          <w:rFonts w:ascii="Times New Roman" w:eastAsia="Calibri" w:hAnsi="Times New Roman" w:cs="Times New Roman"/>
          <w:sz w:val="28"/>
          <w:szCs w:val="24"/>
        </w:rPr>
        <w:t>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4A4E91" w:rsidRPr="00B86658" w:rsidRDefault="004A4E91" w:rsidP="004A4E91">
      <w:pPr>
        <w:spacing w:after="0" w:line="360" w:lineRule="auto"/>
        <w:ind w:firstLine="567"/>
        <w:jc w:val="both"/>
        <w:rPr>
          <w:rFonts w:ascii="Times New Roman" w:eastAsia="Calibri" w:hAnsi="Times New Roman" w:cs="Times New Roman"/>
          <w:sz w:val="28"/>
          <w:szCs w:val="24"/>
        </w:rPr>
      </w:pPr>
      <w:r w:rsidRPr="00B86658">
        <w:rPr>
          <w:rFonts w:ascii="Times New Roman" w:eastAsia="Calibri" w:hAnsi="Times New Roman" w:cs="Times New Roman"/>
          <w:sz w:val="28"/>
          <w:szCs w:val="24"/>
        </w:rPr>
        <w:t>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основами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4A4E91" w:rsidRPr="00B86658" w:rsidRDefault="004A4E91" w:rsidP="004A4E91">
      <w:pPr>
        <w:spacing w:after="0" w:line="360" w:lineRule="auto"/>
        <w:ind w:firstLine="567"/>
        <w:jc w:val="both"/>
        <w:rPr>
          <w:rFonts w:ascii="Times New Roman" w:eastAsia="Calibri" w:hAnsi="Times New Roman" w:cs="Times New Roman"/>
          <w:sz w:val="28"/>
          <w:szCs w:val="24"/>
        </w:rPr>
      </w:pPr>
      <w:r w:rsidRPr="00B86658">
        <w:rPr>
          <w:rFonts w:ascii="Times New Roman" w:eastAsia="Calibri" w:hAnsi="Times New Roman" w:cs="Times New Roman"/>
          <w:sz w:val="28"/>
          <w:szCs w:val="24"/>
        </w:rPr>
        <w:t>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3E47E4" w:rsidRDefault="004A4E91" w:rsidP="00B86658">
      <w:pPr>
        <w:spacing w:after="0" w:line="360" w:lineRule="auto"/>
        <w:ind w:firstLine="567"/>
        <w:jc w:val="both"/>
        <w:rPr>
          <w:rFonts w:ascii="Times New Roman" w:eastAsia="Calibri" w:hAnsi="Times New Roman" w:cs="Times New Roman"/>
          <w:sz w:val="28"/>
          <w:szCs w:val="24"/>
        </w:rPr>
      </w:pPr>
      <w:r w:rsidRPr="00B86658">
        <w:rPr>
          <w:rFonts w:ascii="Times New Roman" w:eastAsia="Calibri" w:hAnsi="Times New Roman" w:cs="Times New Roman"/>
          <w:sz w:val="28"/>
          <w:szCs w:val="24"/>
        </w:rPr>
        <w:t xml:space="preserve">Плата за услуги по поддержанию </w:t>
      </w:r>
      <w:r w:rsidR="003532DE">
        <w:rPr>
          <w:rFonts w:ascii="Times New Roman" w:eastAsia="Calibri" w:hAnsi="Times New Roman" w:cs="Times New Roman"/>
          <w:sz w:val="28"/>
          <w:szCs w:val="24"/>
        </w:rPr>
        <w:t xml:space="preserve">резервной тепловой мощности в селе </w:t>
      </w:r>
      <w:r w:rsidR="003E47E4">
        <w:rPr>
          <w:rFonts w:ascii="Times New Roman" w:eastAsia="Calibri" w:hAnsi="Times New Roman" w:cs="Times New Roman"/>
          <w:sz w:val="28"/>
          <w:szCs w:val="24"/>
        </w:rPr>
        <w:t>Китово</w:t>
      </w:r>
      <w:r w:rsidRPr="00B86658">
        <w:rPr>
          <w:rFonts w:ascii="Times New Roman" w:eastAsia="Calibri" w:hAnsi="Times New Roman" w:cs="Times New Roman"/>
          <w:sz w:val="28"/>
          <w:szCs w:val="24"/>
        </w:rPr>
        <w:t xml:space="preserve"> не взимается.</w:t>
      </w:r>
    </w:p>
    <w:p w:rsidR="003E47E4" w:rsidRDefault="003E47E4" w:rsidP="003E47E4">
      <w:r>
        <w:br w:type="page"/>
      </w:r>
    </w:p>
    <w:p w:rsidR="004A4E91" w:rsidRPr="00D33073" w:rsidRDefault="004A4E91" w:rsidP="00EB537F">
      <w:pPr>
        <w:pStyle w:val="1"/>
        <w:numPr>
          <w:ilvl w:val="1"/>
          <w:numId w:val="28"/>
        </w:numPr>
      </w:pPr>
      <w:bookmarkStart w:id="60" w:name="_Toc406493057"/>
      <w:r w:rsidRPr="00D33073">
        <w:lastRenderedPageBreak/>
        <w:t xml:space="preserve">Описание существующих технических и технологических проблем в системах теплоснабжения </w:t>
      </w:r>
      <w:r>
        <w:t>с.</w:t>
      </w:r>
      <w:r w:rsidR="00781FEA">
        <w:t xml:space="preserve"> </w:t>
      </w:r>
      <w:r w:rsidR="00B5256F">
        <w:rPr>
          <w:szCs w:val="24"/>
        </w:rPr>
        <w:t>Китово</w:t>
      </w:r>
      <w:r w:rsidRPr="00D33073">
        <w:t>.</w:t>
      </w:r>
      <w:bookmarkEnd w:id="60"/>
    </w:p>
    <w:p w:rsidR="004A4E91" w:rsidRDefault="00B86658" w:rsidP="00C22615">
      <w:pPr>
        <w:pStyle w:val="3"/>
      </w:pPr>
      <w:r>
        <w:t xml:space="preserve"> </w:t>
      </w:r>
      <w:bookmarkStart w:id="61" w:name="_Toc406493058"/>
      <w:r w:rsidR="004A4E91" w:rsidRPr="00C22615">
        <w:t>Описание существующих проблем организации качественного теплоснабжения</w:t>
      </w:r>
      <w:r w:rsidR="004A4E91" w:rsidRPr="003B5CC0">
        <w:t>.</w:t>
      </w:r>
      <w:bookmarkEnd w:id="61"/>
      <w:r w:rsidR="004A4E91" w:rsidRPr="003B5CC0">
        <w:t xml:space="preserve"> </w:t>
      </w:r>
    </w:p>
    <w:p w:rsidR="00845ACA" w:rsidRPr="00845ACA" w:rsidRDefault="00845ACA" w:rsidP="00845ACA">
      <w:pPr>
        <w:rPr>
          <w:lang w:eastAsia="ru-RU"/>
        </w:rPr>
      </w:pPr>
    </w:p>
    <w:p w:rsidR="003B3746" w:rsidRPr="003B3746" w:rsidRDefault="003B3746" w:rsidP="003B3746">
      <w:pPr>
        <w:pStyle w:val="ConsPlusNormal"/>
        <w:widowControl/>
        <w:spacing w:line="360" w:lineRule="auto"/>
        <w:ind w:firstLine="540"/>
        <w:jc w:val="both"/>
        <w:rPr>
          <w:rFonts w:ascii="Times New Roman" w:eastAsia="Calibri" w:hAnsi="Times New Roman" w:cs="Times New Roman"/>
          <w:sz w:val="28"/>
          <w:szCs w:val="24"/>
          <w:lang w:eastAsia="en-US"/>
        </w:rPr>
      </w:pPr>
      <w:r w:rsidRPr="003B3746">
        <w:rPr>
          <w:rFonts w:ascii="Times New Roman" w:eastAsia="Calibri" w:hAnsi="Times New Roman" w:cs="Times New Roman"/>
          <w:sz w:val="28"/>
          <w:szCs w:val="24"/>
          <w:lang w:eastAsia="en-US"/>
        </w:rPr>
        <w:t xml:space="preserve">Обеспечение теплом потребителей </w:t>
      </w:r>
      <w:r>
        <w:rPr>
          <w:rFonts w:ascii="Times New Roman" w:eastAsia="Calibri" w:hAnsi="Times New Roman" w:cs="Times New Roman"/>
          <w:sz w:val="28"/>
          <w:szCs w:val="24"/>
          <w:lang w:eastAsia="en-US"/>
        </w:rPr>
        <w:t>с Китово</w:t>
      </w:r>
      <w:r w:rsidRPr="003B3746">
        <w:rPr>
          <w:rFonts w:ascii="Times New Roman" w:eastAsia="Calibri" w:hAnsi="Times New Roman" w:cs="Times New Roman"/>
          <w:sz w:val="28"/>
          <w:szCs w:val="24"/>
          <w:lang w:eastAsia="en-US"/>
        </w:rPr>
        <w:t xml:space="preserve"> происходит от </w:t>
      </w:r>
      <w:r w:rsidR="009B3470">
        <w:rPr>
          <w:rFonts w:ascii="Times New Roman" w:eastAsia="Calibri" w:hAnsi="Times New Roman" w:cs="Times New Roman"/>
          <w:sz w:val="28"/>
          <w:szCs w:val="24"/>
          <w:lang w:eastAsia="en-US"/>
        </w:rPr>
        <w:t>котельной</w:t>
      </w:r>
      <w:r w:rsidR="009B3470" w:rsidRPr="009B3470">
        <w:rPr>
          <w:rFonts w:ascii="Times New Roman" w:eastAsia="Calibri" w:hAnsi="Times New Roman" w:cs="Times New Roman"/>
          <w:sz w:val="28"/>
          <w:szCs w:val="24"/>
          <w:lang w:eastAsia="en-US"/>
        </w:rPr>
        <w:t xml:space="preserve"> МУП «ЖКХ с. Китово»</w:t>
      </w:r>
      <w:r w:rsidRPr="003B3746">
        <w:rPr>
          <w:rFonts w:ascii="Times New Roman" w:eastAsia="Calibri" w:hAnsi="Times New Roman" w:cs="Times New Roman"/>
          <w:sz w:val="28"/>
          <w:szCs w:val="24"/>
          <w:lang w:eastAsia="en-US"/>
        </w:rPr>
        <w:t xml:space="preserve">. В 2013 году системы теплоснабжения </w:t>
      </w:r>
      <w:r>
        <w:rPr>
          <w:rFonts w:ascii="Times New Roman" w:eastAsia="Calibri" w:hAnsi="Times New Roman" w:cs="Times New Roman"/>
          <w:sz w:val="28"/>
          <w:szCs w:val="24"/>
          <w:lang w:eastAsia="en-US"/>
        </w:rPr>
        <w:t>с. Китово</w:t>
      </w:r>
      <w:r w:rsidRPr="003B3746">
        <w:rPr>
          <w:rFonts w:ascii="Times New Roman" w:eastAsia="Calibri" w:hAnsi="Times New Roman" w:cs="Times New Roman"/>
          <w:sz w:val="28"/>
          <w:szCs w:val="24"/>
          <w:lang w:eastAsia="en-US"/>
        </w:rPr>
        <w:t xml:space="preserve"> находятся в удовлетворительном состоянии и готовы к производству тепловой энергии для теплоснабжения подключенных потребителей в период низких температур наружного воздуха отопительного периода 2014/2015 года. Однако, согласно проведенного анализа существующего положения систем теплоснабжения, был выявлен ряд причин, способных снизить качество и эффективность теплоснабжения города, такие как:</w:t>
      </w:r>
    </w:p>
    <w:p w:rsidR="003B3746" w:rsidRPr="003B3746" w:rsidRDefault="003B3746" w:rsidP="003B3746">
      <w:pPr>
        <w:pStyle w:val="ConsPlusNormal"/>
        <w:widowControl/>
        <w:spacing w:line="360" w:lineRule="auto"/>
        <w:ind w:firstLine="540"/>
        <w:jc w:val="both"/>
        <w:rPr>
          <w:rFonts w:ascii="Times New Roman" w:eastAsia="Calibri" w:hAnsi="Times New Roman" w:cs="Times New Roman"/>
          <w:sz w:val="28"/>
          <w:szCs w:val="24"/>
          <w:lang w:eastAsia="en-US"/>
        </w:rPr>
      </w:pPr>
      <w:r w:rsidRPr="003B3746">
        <w:rPr>
          <w:rFonts w:ascii="Times New Roman" w:eastAsia="Calibri" w:hAnsi="Times New Roman" w:cs="Times New Roman"/>
          <w:sz w:val="28"/>
          <w:szCs w:val="24"/>
          <w:lang w:eastAsia="en-US"/>
        </w:rPr>
        <w:t>- высокий процент износа тепловых сетей (в том числе изоляционных материалов), что одновременно с понижением качества теплоснабжения приводит к завышенным потерям тепловой энер</w:t>
      </w:r>
      <w:r>
        <w:rPr>
          <w:rFonts w:ascii="Times New Roman" w:eastAsia="Calibri" w:hAnsi="Times New Roman" w:cs="Times New Roman"/>
          <w:sz w:val="28"/>
          <w:szCs w:val="24"/>
          <w:lang w:eastAsia="en-US"/>
        </w:rPr>
        <w:t>гии при передаче теплоносителя.</w:t>
      </w:r>
    </w:p>
    <w:p w:rsidR="00845ACA" w:rsidRPr="003B3746" w:rsidRDefault="003B3746" w:rsidP="003B3746">
      <w:pPr>
        <w:pStyle w:val="ConsPlusNormal"/>
        <w:widowControl/>
        <w:spacing w:line="360" w:lineRule="auto"/>
        <w:ind w:firstLine="540"/>
        <w:jc w:val="both"/>
        <w:rPr>
          <w:rFonts w:ascii="Times New Roman" w:eastAsia="Calibri" w:hAnsi="Times New Roman" w:cs="Times New Roman"/>
          <w:sz w:val="28"/>
          <w:szCs w:val="24"/>
          <w:lang w:eastAsia="en-US"/>
        </w:rPr>
      </w:pPr>
      <w:r w:rsidRPr="003B3746">
        <w:rPr>
          <w:rFonts w:ascii="Times New Roman" w:eastAsia="Calibri" w:hAnsi="Times New Roman" w:cs="Times New Roman"/>
          <w:sz w:val="28"/>
          <w:szCs w:val="24"/>
          <w:lang w:eastAsia="en-US"/>
        </w:rPr>
        <w:t>Все выше перечисленные причины приводят к увеличению ремонтного фонда и, как следствие, росту тарифа на отпущенную тепловую энергию.</w:t>
      </w:r>
    </w:p>
    <w:p w:rsidR="004A4E91" w:rsidRDefault="00B86658" w:rsidP="00C22615">
      <w:pPr>
        <w:pStyle w:val="3"/>
      </w:pPr>
      <w:r>
        <w:t xml:space="preserve"> </w:t>
      </w:r>
      <w:bookmarkStart w:id="62" w:name="_Toc406493059"/>
      <w:r w:rsidR="004A4E91" w:rsidRPr="00D914AF">
        <w:t>Описание существующих проблем организации надежного и безопасного теплоснабжения с.</w:t>
      </w:r>
      <w:r w:rsidR="00781FEA" w:rsidRPr="00D914AF">
        <w:t xml:space="preserve"> </w:t>
      </w:r>
      <w:r w:rsidR="00B5256F">
        <w:rPr>
          <w:szCs w:val="24"/>
        </w:rPr>
        <w:t>Китово</w:t>
      </w:r>
      <w:r w:rsidR="004A4E91" w:rsidRPr="00D914AF">
        <w:t>.</w:t>
      </w:r>
      <w:bookmarkEnd w:id="62"/>
      <w:r w:rsidR="004A4E91" w:rsidRPr="00D914AF">
        <w:t xml:space="preserve"> </w:t>
      </w:r>
    </w:p>
    <w:p w:rsidR="00845ACA" w:rsidRPr="00845ACA" w:rsidRDefault="00845ACA" w:rsidP="00845ACA">
      <w:pPr>
        <w:rPr>
          <w:lang w:eastAsia="ru-RU"/>
        </w:rPr>
      </w:pPr>
    </w:p>
    <w:p w:rsidR="004A4E91" w:rsidRPr="00845ACA" w:rsidRDefault="004A4E91" w:rsidP="004A4E91">
      <w:pPr>
        <w:pStyle w:val="ConsPlusNormal"/>
        <w:spacing w:line="360" w:lineRule="auto"/>
        <w:ind w:firstLine="540"/>
        <w:jc w:val="both"/>
        <w:rPr>
          <w:rFonts w:ascii="Times New Roman" w:hAnsi="Times New Roman" w:cs="Times New Roman"/>
          <w:sz w:val="28"/>
          <w:szCs w:val="24"/>
        </w:rPr>
      </w:pPr>
      <w:r w:rsidRPr="00845ACA">
        <w:rPr>
          <w:rFonts w:ascii="Times New Roman" w:hAnsi="Times New Roman" w:cs="Times New Roman"/>
          <w:sz w:val="28"/>
          <w:szCs w:val="24"/>
        </w:rPr>
        <w:t xml:space="preserve">Надежность системы теплоснабжения выражается частотой возникновения отказов и величиной снижения уровня работоспособности или уровня функционирования системы. Полностью работоспособное состояние - это состояние системы, при котором выполняются все заданные функции в полном объеме. Под отказом понимается событие, заключающееся в переходе системы теплоснабжения с одного уровня работоспособности на другой, белее низкий в результате выхода из строя </w:t>
      </w:r>
      <w:r w:rsidRPr="00845ACA">
        <w:rPr>
          <w:rFonts w:ascii="Times New Roman" w:hAnsi="Times New Roman" w:cs="Times New Roman"/>
          <w:sz w:val="28"/>
          <w:szCs w:val="24"/>
        </w:rPr>
        <w:lastRenderedPageBreak/>
        <w:t>одного или нескольких элементов системы. Событие, заключающееся в переходе системы теплоснабжения с одного уровня работоспособности на другой, отражающийся на теплоснабжении потребителей, является аварией. Таким образом, авария также является отказом, но с более тяжелыми последствиями.</w:t>
      </w:r>
    </w:p>
    <w:p w:rsidR="004A4E91" w:rsidRPr="00845ACA" w:rsidRDefault="002E648B" w:rsidP="004A4E91">
      <w:pPr>
        <w:pStyle w:val="ConsPlusNormal"/>
        <w:spacing w:line="360" w:lineRule="auto"/>
        <w:ind w:firstLine="540"/>
        <w:jc w:val="both"/>
        <w:rPr>
          <w:rFonts w:ascii="Times New Roman" w:hAnsi="Times New Roman" w:cs="Times New Roman"/>
          <w:sz w:val="28"/>
          <w:szCs w:val="24"/>
        </w:rPr>
      </w:pPr>
      <w:r w:rsidRPr="00845ACA">
        <w:rPr>
          <w:rFonts w:ascii="Times New Roman" w:hAnsi="Times New Roman" w:cs="Times New Roman"/>
          <w:sz w:val="28"/>
          <w:szCs w:val="24"/>
        </w:rPr>
        <w:t>О</w:t>
      </w:r>
      <w:r w:rsidR="004A4E91" w:rsidRPr="00845ACA">
        <w:rPr>
          <w:rFonts w:ascii="Times New Roman" w:hAnsi="Times New Roman" w:cs="Times New Roman"/>
          <w:sz w:val="28"/>
          <w:szCs w:val="24"/>
        </w:rPr>
        <w:t>сновной причиной, приводящей к снижению надежного теплоснабжения является высокий процент износа тепловых сетей. Основная причина этого - наружная коррозия подземных теплопроводов, в первую очередь подающих линий водяных тепловых сетей, на которые, как показывает практика, приходится 80 % всех повреждений.</w:t>
      </w:r>
    </w:p>
    <w:p w:rsidR="004A4E91" w:rsidRPr="00845ACA" w:rsidRDefault="004A4E91" w:rsidP="004A4E91">
      <w:pPr>
        <w:pStyle w:val="ConsPlusNormal"/>
        <w:spacing w:line="360" w:lineRule="auto"/>
        <w:ind w:firstLine="540"/>
        <w:jc w:val="both"/>
        <w:rPr>
          <w:rFonts w:ascii="Times New Roman" w:hAnsi="Times New Roman" w:cs="Times New Roman"/>
          <w:sz w:val="28"/>
          <w:szCs w:val="24"/>
        </w:rPr>
      </w:pPr>
      <w:r w:rsidRPr="00845ACA">
        <w:rPr>
          <w:rFonts w:ascii="Times New Roman" w:hAnsi="Times New Roman" w:cs="Times New Roman"/>
          <w:sz w:val="28"/>
          <w:szCs w:val="24"/>
        </w:rPr>
        <w:t>Для оценки надежности системы теплоснабжения используются такие показатели, как интенсивность отказов и относительный аварийный недоотпуск теплоты.</w:t>
      </w:r>
    </w:p>
    <w:p w:rsidR="004A4E91" w:rsidRPr="00845ACA" w:rsidRDefault="004A4E91" w:rsidP="004A4E91">
      <w:pPr>
        <w:pStyle w:val="ConsPlusNormal"/>
        <w:spacing w:line="360" w:lineRule="auto"/>
        <w:ind w:firstLine="540"/>
        <w:jc w:val="both"/>
        <w:rPr>
          <w:rFonts w:ascii="Times New Roman" w:hAnsi="Times New Roman" w:cs="Times New Roman"/>
          <w:sz w:val="28"/>
          <w:szCs w:val="24"/>
        </w:rPr>
      </w:pPr>
      <w:r w:rsidRPr="00845ACA">
        <w:rPr>
          <w:rFonts w:ascii="Times New Roman" w:hAnsi="Times New Roman" w:cs="Times New Roman"/>
          <w:sz w:val="28"/>
          <w:szCs w:val="24"/>
        </w:rPr>
        <w:t>Информация, необходимая для более подробного анализа надежности и безопасности по с.</w:t>
      </w:r>
      <w:r w:rsidR="00845ACA">
        <w:rPr>
          <w:rFonts w:ascii="Times New Roman" w:hAnsi="Times New Roman" w:cs="Times New Roman"/>
          <w:sz w:val="28"/>
          <w:szCs w:val="24"/>
        </w:rPr>
        <w:t xml:space="preserve"> </w:t>
      </w:r>
      <w:r w:rsidR="00C934F3">
        <w:rPr>
          <w:rFonts w:ascii="Times New Roman" w:hAnsi="Times New Roman" w:cs="Times New Roman"/>
          <w:sz w:val="28"/>
          <w:szCs w:val="24"/>
        </w:rPr>
        <w:t>Китово</w:t>
      </w:r>
      <w:r w:rsidRPr="00845ACA">
        <w:rPr>
          <w:rFonts w:ascii="Times New Roman" w:hAnsi="Times New Roman" w:cs="Times New Roman"/>
          <w:sz w:val="28"/>
          <w:szCs w:val="24"/>
        </w:rPr>
        <w:t xml:space="preserve"> не пред</w:t>
      </w:r>
      <w:r w:rsidR="002E648B" w:rsidRPr="00845ACA">
        <w:rPr>
          <w:rFonts w:ascii="Times New Roman" w:hAnsi="Times New Roman" w:cs="Times New Roman"/>
          <w:sz w:val="28"/>
          <w:szCs w:val="24"/>
        </w:rPr>
        <w:t>о</w:t>
      </w:r>
      <w:r w:rsidRPr="00845ACA">
        <w:rPr>
          <w:rFonts w:ascii="Times New Roman" w:hAnsi="Times New Roman" w:cs="Times New Roman"/>
          <w:sz w:val="28"/>
          <w:szCs w:val="24"/>
        </w:rPr>
        <w:t>ставлена.</w:t>
      </w:r>
    </w:p>
    <w:p w:rsidR="004A4E91" w:rsidRPr="00845ACA" w:rsidRDefault="004A4E91" w:rsidP="004A4E91">
      <w:pPr>
        <w:pStyle w:val="ConsPlusNormal"/>
        <w:widowControl/>
        <w:spacing w:line="360" w:lineRule="auto"/>
        <w:ind w:firstLine="540"/>
        <w:jc w:val="both"/>
        <w:rPr>
          <w:rFonts w:ascii="Times New Roman" w:hAnsi="Times New Roman" w:cs="Times New Roman"/>
          <w:sz w:val="28"/>
          <w:szCs w:val="24"/>
        </w:rPr>
      </w:pPr>
      <w:r w:rsidRPr="00845ACA">
        <w:rPr>
          <w:rFonts w:ascii="Times New Roman" w:hAnsi="Times New Roman" w:cs="Times New Roman"/>
          <w:sz w:val="28"/>
          <w:szCs w:val="24"/>
        </w:rPr>
        <w:t>Объективная оценка надежности системы может быть произведена только при ведении тщательного учета всех аварий и отказов, возникающих в системе в процессе эксплуатации. Анализ зарегистрированных событий позволяет выявить наличие элементов пониженной надежности с целью принятия своевременных мер по замене или ремонту несовершенных и изношенных элементов системы. Учет аварий и отказов должен вестись на каждом предприятии в обязательном порядке.</w:t>
      </w:r>
    </w:p>
    <w:p w:rsidR="002E648B" w:rsidRPr="00D914AF" w:rsidRDefault="002E648B" w:rsidP="004A4E91">
      <w:pPr>
        <w:pStyle w:val="ConsPlusNormal"/>
        <w:widowControl/>
        <w:spacing w:line="360" w:lineRule="auto"/>
        <w:ind w:firstLine="540"/>
        <w:jc w:val="both"/>
        <w:rPr>
          <w:rFonts w:ascii="Times New Roman" w:hAnsi="Times New Roman" w:cs="Times New Roman"/>
          <w:sz w:val="24"/>
          <w:szCs w:val="24"/>
          <w:highlight w:val="yellow"/>
        </w:rPr>
      </w:pPr>
    </w:p>
    <w:p w:rsidR="004A4E91" w:rsidRPr="00D914AF" w:rsidRDefault="00EE4ED5" w:rsidP="00C22615">
      <w:pPr>
        <w:pStyle w:val="3"/>
      </w:pPr>
      <w:r>
        <w:t xml:space="preserve"> </w:t>
      </w:r>
      <w:bookmarkStart w:id="63" w:name="_Toc406493060"/>
      <w:r w:rsidR="004A4E91" w:rsidRPr="00D914AF">
        <w:t>Описание существующих проблем надежного и эффективного снабжения топливом действующих систем теплоснабжения.</w:t>
      </w:r>
      <w:bookmarkEnd w:id="63"/>
    </w:p>
    <w:p w:rsidR="004A4E91" w:rsidRPr="00845ACA" w:rsidRDefault="003B3746" w:rsidP="004A4E91">
      <w:pPr>
        <w:pStyle w:val="ConsPlusNormal"/>
        <w:widowControl/>
        <w:spacing w:line="360" w:lineRule="auto"/>
        <w:ind w:firstLine="540"/>
        <w:jc w:val="both"/>
        <w:rPr>
          <w:rFonts w:ascii="Times New Roman" w:hAnsi="Times New Roman" w:cs="Times New Roman"/>
          <w:sz w:val="28"/>
          <w:szCs w:val="24"/>
        </w:rPr>
      </w:pPr>
      <w:r>
        <w:rPr>
          <w:rFonts w:ascii="Times New Roman" w:eastAsia="Times New Roman" w:hAnsi="Times New Roman" w:cs="Times New Roman"/>
          <w:sz w:val="28"/>
          <w:szCs w:val="28"/>
        </w:rPr>
        <w:t>Источник</w:t>
      </w:r>
      <w:r w:rsidRPr="00232962">
        <w:rPr>
          <w:rFonts w:ascii="Times New Roman" w:eastAsia="Times New Roman" w:hAnsi="Times New Roman" w:cs="Times New Roman"/>
          <w:sz w:val="28"/>
          <w:szCs w:val="28"/>
        </w:rPr>
        <w:t xml:space="preserve"> тепловой энергии </w:t>
      </w:r>
      <w:r>
        <w:rPr>
          <w:rFonts w:ascii="Times New Roman" w:eastAsia="Times New Roman" w:hAnsi="Times New Roman" w:cs="Times New Roman"/>
          <w:sz w:val="28"/>
          <w:szCs w:val="28"/>
        </w:rPr>
        <w:t>с. Китово</w:t>
      </w:r>
      <w:r w:rsidRPr="00232962">
        <w:rPr>
          <w:rFonts w:ascii="Times New Roman" w:eastAsia="Times New Roman" w:hAnsi="Times New Roman" w:cs="Times New Roman"/>
          <w:sz w:val="28"/>
          <w:szCs w:val="28"/>
        </w:rPr>
        <w:t xml:space="preserve"> используют для выработки тепловой энергии природный газ. </w:t>
      </w:r>
      <w:r w:rsidR="00560C95">
        <w:rPr>
          <w:rFonts w:ascii="Times New Roman" w:eastAsia="Times New Roman" w:hAnsi="Times New Roman" w:cs="Times New Roman"/>
          <w:sz w:val="28"/>
          <w:szCs w:val="28"/>
        </w:rPr>
        <w:t>Резервное топливо отсутствует.</w:t>
      </w:r>
    </w:p>
    <w:p w:rsidR="004A4E91" w:rsidRDefault="00845ACA" w:rsidP="00C22615">
      <w:pPr>
        <w:pStyle w:val="3"/>
      </w:pPr>
      <w:r>
        <w:lastRenderedPageBreak/>
        <w:t xml:space="preserve"> </w:t>
      </w:r>
      <w:bookmarkStart w:id="64" w:name="_Toc406493061"/>
      <w:r w:rsidR="004A4E91" w:rsidRPr="00D914AF">
        <w:t>Анализ предписаний надзорных органов об устранении нарушений, влияющих на безопасность и надежность системы теплоснабжения.</w:t>
      </w:r>
      <w:bookmarkEnd w:id="64"/>
    </w:p>
    <w:p w:rsidR="004A4E91" w:rsidRPr="00845ACA" w:rsidRDefault="003B3746" w:rsidP="004A4E91">
      <w:pPr>
        <w:pStyle w:val="ConsPlusNormal"/>
        <w:widowControl/>
        <w:spacing w:line="276" w:lineRule="auto"/>
        <w:ind w:firstLine="567"/>
        <w:jc w:val="both"/>
        <w:rPr>
          <w:rFonts w:ascii="Times New Roman" w:hAnsi="Times New Roman" w:cs="Times New Roman"/>
          <w:sz w:val="28"/>
          <w:szCs w:val="24"/>
        </w:rPr>
      </w:pPr>
      <w:r w:rsidRPr="00232962">
        <w:rPr>
          <w:rFonts w:ascii="Times New Roman" w:eastAsia="Times New Roman" w:hAnsi="Times New Roman" w:cs="Times New Roman"/>
          <w:sz w:val="28"/>
          <w:szCs w:val="28"/>
        </w:rPr>
        <w:t>По данным полученным от ресурсоснабжающей организации предписаний надзорных органов об устранении нарушений, влияющих на безопасность и надежность системы теплоснабжения нет.</w:t>
      </w:r>
    </w:p>
    <w:p w:rsidR="001C48FF" w:rsidRPr="00D914AF" w:rsidRDefault="001C48FF" w:rsidP="001C48FF">
      <w:pPr>
        <w:rPr>
          <w:rFonts w:ascii="Times New Roman" w:hAnsi="Times New Roman" w:cs="Times New Roman"/>
          <w:sz w:val="24"/>
          <w:szCs w:val="24"/>
        </w:rPr>
      </w:pPr>
      <w:r w:rsidRPr="00D914AF">
        <w:rPr>
          <w:rFonts w:ascii="Times New Roman" w:hAnsi="Times New Roman" w:cs="Times New Roman"/>
          <w:sz w:val="24"/>
          <w:szCs w:val="24"/>
        </w:rPr>
        <w:br w:type="page"/>
      </w:r>
    </w:p>
    <w:p w:rsidR="001C48FF" w:rsidRPr="00EF75F9" w:rsidRDefault="00A40122" w:rsidP="00EF75F9">
      <w:pPr>
        <w:pStyle w:val="1"/>
        <w:jc w:val="center"/>
        <w:rPr>
          <w:sz w:val="32"/>
          <w:szCs w:val="28"/>
        </w:rPr>
      </w:pPr>
      <w:bookmarkStart w:id="65" w:name="_Toc406493062"/>
      <w:r w:rsidRPr="00EF75F9">
        <w:rPr>
          <w:sz w:val="32"/>
        </w:rPr>
        <w:lastRenderedPageBreak/>
        <w:t>Перспективное потребление тепловой энергии на цели теплоснабжения</w:t>
      </w:r>
      <w:bookmarkEnd w:id="65"/>
    </w:p>
    <w:p w:rsidR="001C48FF" w:rsidRPr="00D914AF" w:rsidRDefault="001C48FF" w:rsidP="00A40122">
      <w:pPr>
        <w:pStyle w:val="3"/>
      </w:pPr>
      <w:bookmarkStart w:id="66" w:name="_Toc356459891"/>
      <w:bookmarkStart w:id="67" w:name="_Toc360712014"/>
      <w:bookmarkStart w:id="68" w:name="_Toc406493063"/>
      <w:r w:rsidRPr="00D914AF">
        <w:t>Площадь строительных фондов и приросты площади строительных фондов по расчетным элементам территориального деления.</w:t>
      </w:r>
      <w:bookmarkEnd w:id="66"/>
      <w:bookmarkEnd w:id="67"/>
      <w:bookmarkEnd w:id="68"/>
    </w:p>
    <w:p w:rsidR="001C48FF" w:rsidRPr="00D914AF" w:rsidRDefault="001C48FF" w:rsidP="001C48FF">
      <w:pPr>
        <w:pStyle w:val="2a"/>
        <w:tabs>
          <w:tab w:val="left" w:pos="993"/>
        </w:tabs>
        <w:spacing w:before="0" w:after="0"/>
        <w:ind w:left="1084"/>
        <w:rPr>
          <w:b/>
          <w:spacing w:val="0"/>
          <w:szCs w:val="28"/>
        </w:rPr>
      </w:pPr>
    </w:p>
    <w:p w:rsidR="00845ACA" w:rsidRPr="00845ACA" w:rsidRDefault="00302809" w:rsidP="00302809">
      <w:pPr>
        <w:spacing w:line="240" w:lineRule="auto"/>
        <w:ind w:firstLine="567"/>
        <w:jc w:val="both"/>
        <w:rPr>
          <w:rFonts w:ascii="Times New Roman" w:hAnsi="Times New Roman" w:cs="Times New Roman"/>
          <w:sz w:val="28"/>
          <w:szCs w:val="24"/>
        </w:rPr>
      </w:pPr>
      <w:r>
        <w:rPr>
          <w:rFonts w:ascii="Times New Roman" w:hAnsi="Times New Roman" w:cs="Times New Roman"/>
          <w:sz w:val="28"/>
          <w:szCs w:val="28"/>
        </w:rPr>
        <w:t xml:space="preserve">На основе документов территориального планирования </w:t>
      </w:r>
      <w:r w:rsidR="00157C40">
        <w:rPr>
          <w:rFonts w:ascii="Times New Roman" w:hAnsi="Times New Roman" w:cs="Times New Roman"/>
          <w:sz w:val="28"/>
          <w:szCs w:val="28"/>
        </w:rPr>
        <w:t>Китовского сельского поселения</w:t>
      </w:r>
      <w:r>
        <w:rPr>
          <w:rFonts w:ascii="Times New Roman" w:hAnsi="Times New Roman" w:cs="Times New Roman"/>
          <w:sz w:val="28"/>
          <w:szCs w:val="28"/>
        </w:rPr>
        <w:t xml:space="preserve"> п</w:t>
      </w:r>
      <w:r w:rsidR="00845ACA" w:rsidRPr="00845ACA">
        <w:rPr>
          <w:rFonts w:ascii="Times New Roman" w:hAnsi="Times New Roman" w:cs="Times New Roman"/>
          <w:sz w:val="28"/>
          <w:szCs w:val="24"/>
        </w:rPr>
        <w:t xml:space="preserve">рироста </w:t>
      </w:r>
      <w:r w:rsidR="003532DE" w:rsidRPr="00845ACA">
        <w:rPr>
          <w:rFonts w:ascii="Times New Roman" w:hAnsi="Times New Roman" w:cs="Times New Roman"/>
          <w:sz w:val="28"/>
          <w:szCs w:val="24"/>
        </w:rPr>
        <w:t>строительных</w:t>
      </w:r>
      <w:r w:rsidR="00845ACA" w:rsidRPr="00845ACA">
        <w:rPr>
          <w:rFonts w:ascii="Times New Roman" w:hAnsi="Times New Roman" w:cs="Times New Roman"/>
          <w:sz w:val="28"/>
          <w:szCs w:val="24"/>
        </w:rPr>
        <w:t xml:space="preserve"> площадей не планируется.</w:t>
      </w:r>
    </w:p>
    <w:p w:rsidR="001C48FF" w:rsidRPr="00D914AF" w:rsidRDefault="001C48FF" w:rsidP="00A40122">
      <w:pPr>
        <w:pStyle w:val="3"/>
      </w:pPr>
      <w:bookmarkStart w:id="69" w:name="_Toc356459892"/>
      <w:bookmarkStart w:id="70" w:name="_Toc360712015"/>
      <w:bookmarkStart w:id="71" w:name="_Toc406493064"/>
      <w:r w:rsidRPr="00D914AF">
        <w:t>Объемы потребления тепловой энергии (мощности),  приросты потребления тепловой энергии (мощности) в каждом расчетном элементе территориального деления на каждом этапе и к окончанию планируемого периода.</w:t>
      </w:r>
      <w:bookmarkEnd w:id="69"/>
      <w:bookmarkEnd w:id="70"/>
      <w:bookmarkEnd w:id="71"/>
    </w:p>
    <w:p w:rsidR="001C48FF" w:rsidRPr="00D914AF" w:rsidRDefault="001C48FF" w:rsidP="001C48FF">
      <w:pPr>
        <w:pStyle w:val="2a"/>
        <w:tabs>
          <w:tab w:val="left" w:pos="993"/>
        </w:tabs>
        <w:spacing w:before="0" w:after="0"/>
        <w:ind w:left="720"/>
        <w:rPr>
          <w:sz w:val="23"/>
          <w:szCs w:val="23"/>
        </w:rPr>
      </w:pPr>
    </w:p>
    <w:p w:rsidR="001C48FF" w:rsidRDefault="002D663F" w:rsidP="002D663F">
      <w:pPr>
        <w:pStyle w:val="ConsPlusNormal"/>
        <w:widowControl/>
        <w:spacing w:line="276" w:lineRule="auto"/>
        <w:ind w:firstLine="567"/>
        <w:jc w:val="both"/>
        <w:rPr>
          <w:rFonts w:ascii="Times New Roman" w:hAnsi="Times New Roman" w:cs="Times New Roman"/>
          <w:sz w:val="28"/>
          <w:szCs w:val="24"/>
        </w:rPr>
      </w:pPr>
      <w:r w:rsidRPr="002D663F">
        <w:rPr>
          <w:rFonts w:ascii="Times New Roman" w:hAnsi="Times New Roman" w:cs="Times New Roman"/>
          <w:sz w:val="28"/>
          <w:szCs w:val="24"/>
        </w:rPr>
        <w:t xml:space="preserve">Прогноз объемов потребления тепловой мощности потребителями централизованного теплоснабжения с. </w:t>
      </w:r>
      <w:r w:rsidR="00C934F3">
        <w:rPr>
          <w:rFonts w:ascii="Times New Roman" w:hAnsi="Times New Roman" w:cs="Times New Roman"/>
          <w:sz w:val="28"/>
          <w:szCs w:val="24"/>
        </w:rPr>
        <w:t>Китово</w:t>
      </w:r>
      <w:r w:rsidR="007E3B07">
        <w:rPr>
          <w:rFonts w:ascii="Times New Roman" w:hAnsi="Times New Roman" w:cs="Times New Roman"/>
          <w:sz w:val="28"/>
          <w:szCs w:val="24"/>
        </w:rPr>
        <w:t xml:space="preserve"> представлен на 2014-2029</w:t>
      </w:r>
      <w:r w:rsidRPr="002D663F">
        <w:rPr>
          <w:rFonts w:ascii="Times New Roman" w:hAnsi="Times New Roman" w:cs="Times New Roman"/>
          <w:sz w:val="28"/>
          <w:szCs w:val="24"/>
        </w:rPr>
        <w:t xml:space="preserve"> года.</w:t>
      </w:r>
    </w:p>
    <w:p w:rsidR="002D663F" w:rsidRDefault="002D663F" w:rsidP="002D663F">
      <w:pPr>
        <w:pStyle w:val="2a"/>
        <w:tabs>
          <w:tab w:val="left" w:pos="993"/>
        </w:tabs>
        <w:spacing w:before="0" w:after="0"/>
        <w:ind w:left="720"/>
        <w:jc w:val="right"/>
        <w:rPr>
          <w:b/>
          <w:sz w:val="24"/>
          <w:szCs w:val="24"/>
        </w:rPr>
      </w:pPr>
      <w:r w:rsidRPr="00D914AF">
        <w:rPr>
          <w:b/>
          <w:sz w:val="24"/>
          <w:szCs w:val="24"/>
        </w:rPr>
        <w:t xml:space="preserve">Таблица </w:t>
      </w:r>
      <w:r w:rsidR="00015721">
        <w:rPr>
          <w:b/>
          <w:sz w:val="24"/>
          <w:szCs w:val="24"/>
        </w:rPr>
        <w:t>25</w:t>
      </w:r>
    </w:p>
    <w:p w:rsidR="00015721" w:rsidRPr="00D914AF" w:rsidRDefault="00015721" w:rsidP="002D663F">
      <w:pPr>
        <w:pStyle w:val="2a"/>
        <w:tabs>
          <w:tab w:val="left" w:pos="993"/>
        </w:tabs>
        <w:spacing w:before="0" w:after="0"/>
        <w:ind w:left="720"/>
        <w:jc w:val="right"/>
        <w:rPr>
          <w:b/>
          <w:sz w:val="24"/>
          <w:szCs w:val="24"/>
        </w:rPr>
      </w:pPr>
    </w:p>
    <w:tbl>
      <w:tblPr>
        <w:tblW w:w="9067" w:type="dxa"/>
        <w:jc w:val="center"/>
        <w:tblInd w:w="93" w:type="dxa"/>
        <w:shd w:val="clear" w:color="auto" w:fill="FFFFFF"/>
        <w:tblLayout w:type="fixed"/>
        <w:tblLook w:val="04A0" w:firstRow="1" w:lastRow="0" w:firstColumn="1" w:lastColumn="0" w:noHBand="0" w:noVBand="1"/>
      </w:tblPr>
      <w:tblGrid>
        <w:gridCol w:w="1635"/>
        <w:gridCol w:w="706"/>
        <w:gridCol w:w="706"/>
        <w:gridCol w:w="707"/>
        <w:gridCol w:w="708"/>
        <w:gridCol w:w="709"/>
        <w:gridCol w:w="708"/>
        <w:gridCol w:w="709"/>
        <w:gridCol w:w="709"/>
        <w:gridCol w:w="883"/>
        <w:gridCol w:w="887"/>
      </w:tblGrid>
      <w:tr w:rsidR="00564BD1" w:rsidRPr="00383779" w:rsidTr="00564BD1">
        <w:trPr>
          <w:trHeight w:val="315"/>
          <w:jc w:val="center"/>
        </w:trPr>
        <w:tc>
          <w:tcPr>
            <w:tcW w:w="1635" w:type="dxa"/>
            <w:vMerge w:val="restart"/>
            <w:tcBorders>
              <w:top w:val="single" w:sz="8" w:space="0" w:color="auto"/>
              <w:left w:val="single" w:sz="8" w:space="0" w:color="auto"/>
              <w:bottom w:val="single" w:sz="8" w:space="0" w:color="000000"/>
              <w:right w:val="single" w:sz="8" w:space="0" w:color="auto"/>
            </w:tcBorders>
            <w:shd w:val="clear" w:color="auto" w:fill="FFFFFF"/>
            <w:noWrap/>
            <w:vAlign w:val="center"/>
            <w:hideMark/>
          </w:tcPr>
          <w:p w:rsidR="00564BD1" w:rsidRPr="00383779" w:rsidRDefault="00564BD1" w:rsidP="00564BD1">
            <w:pPr>
              <w:spacing w:after="0" w:line="240" w:lineRule="auto"/>
              <w:jc w:val="center"/>
              <w:rPr>
                <w:rFonts w:ascii="Times New Roman" w:hAnsi="Times New Roman" w:cs="Times New Roman"/>
                <w:color w:val="000000"/>
                <w:szCs w:val="20"/>
              </w:rPr>
            </w:pPr>
            <w:r w:rsidRPr="00383779">
              <w:rPr>
                <w:rFonts w:ascii="Times New Roman" w:hAnsi="Times New Roman" w:cs="Times New Roman"/>
                <w:color w:val="000000"/>
                <w:szCs w:val="20"/>
              </w:rPr>
              <w:t>Наименование котельной</w:t>
            </w:r>
          </w:p>
        </w:tc>
        <w:tc>
          <w:tcPr>
            <w:tcW w:w="7432" w:type="dxa"/>
            <w:gridSpan w:val="10"/>
            <w:tcBorders>
              <w:top w:val="single" w:sz="8" w:space="0" w:color="auto"/>
              <w:left w:val="nil"/>
              <w:bottom w:val="single" w:sz="8" w:space="0" w:color="auto"/>
              <w:right w:val="single" w:sz="4" w:space="0" w:color="auto"/>
            </w:tcBorders>
            <w:shd w:val="clear" w:color="auto" w:fill="FFFFFF"/>
            <w:vAlign w:val="center"/>
          </w:tcPr>
          <w:p w:rsidR="00564BD1" w:rsidRPr="00383779" w:rsidRDefault="00564BD1" w:rsidP="00564BD1">
            <w:pPr>
              <w:spacing w:after="0" w:line="240" w:lineRule="auto"/>
              <w:jc w:val="center"/>
              <w:rPr>
                <w:rFonts w:ascii="Times New Roman" w:hAnsi="Times New Roman" w:cs="Times New Roman"/>
                <w:color w:val="000000"/>
                <w:szCs w:val="20"/>
              </w:rPr>
            </w:pPr>
            <w:r w:rsidRPr="00383779">
              <w:rPr>
                <w:rFonts w:ascii="Times New Roman" w:hAnsi="Times New Roman" w:cs="Times New Roman"/>
                <w:color w:val="000000"/>
                <w:szCs w:val="20"/>
              </w:rPr>
              <w:t>потребление тепловой энергии, Гкал</w:t>
            </w:r>
          </w:p>
        </w:tc>
      </w:tr>
      <w:tr w:rsidR="00564BD1" w:rsidRPr="00383779" w:rsidTr="00564BD1">
        <w:trPr>
          <w:trHeight w:val="750"/>
          <w:jc w:val="center"/>
        </w:trPr>
        <w:tc>
          <w:tcPr>
            <w:tcW w:w="1635"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564BD1" w:rsidRPr="00383779" w:rsidRDefault="00564BD1" w:rsidP="00564BD1">
            <w:pPr>
              <w:spacing w:after="0" w:line="240" w:lineRule="auto"/>
              <w:jc w:val="center"/>
              <w:rPr>
                <w:rFonts w:ascii="Times New Roman" w:hAnsi="Times New Roman" w:cs="Times New Roman"/>
                <w:color w:val="000000"/>
                <w:szCs w:val="20"/>
              </w:rPr>
            </w:pPr>
          </w:p>
        </w:tc>
        <w:tc>
          <w:tcPr>
            <w:tcW w:w="706" w:type="dxa"/>
            <w:tcBorders>
              <w:top w:val="nil"/>
              <w:left w:val="nil"/>
              <w:bottom w:val="single" w:sz="8" w:space="0" w:color="auto"/>
              <w:right w:val="single" w:sz="4" w:space="0" w:color="auto"/>
            </w:tcBorders>
            <w:shd w:val="clear" w:color="auto" w:fill="FFFFFF"/>
            <w:vAlign w:val="center"/>
          </w:tcPr>
          <w:p w:rsidR="00564BD1" w:rsidRDefault="00564BD1" w:rsidP="00564BD1">
            <w:pPr>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2013</w:t>
            </w:r>
          </w:p>
        </w:tc>
        <w:tc>
          <w:tcPr>
            <w:tcW w:w="706" w:type="dxa"/>
            <w:tcBorders>
              <w:top w:val="nil"/>
              <w:left w:val="single" w:sz="4" w:space="0" w:color="auto"/>
              <w:bottom w:val="single" w:sz="8" w:space="0" w:color="auto"/>
              <w:right w:val="single" w:sz="4" w:space="0" w:color="auto"/>
            </w:tcBorders>
            <w:shd w:val="clear" w:color="auto" w:fill="FFFFFF"/>
            <w:vAlign w:val="center"/>
            <w:hideMark/>
          </w:tcPr>
          <w:p w:rsidR="00564BD1" w:rsidRPr="00383779" w:rsidRDefault="00564BD1" w:rsidP="00564BD1">
            <w:pPr>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2014</w:t>
            </w:r>
          </w:p>
        </w:tc>
        <w:tc>
          <w:tcPr>
            <w:tcW w:w="707" w:type="dxa"/>
            <w:tcBorders>
              <w:top w:val="nil"/>
              <w:left w:val="single" w:sz="4" w:space="0" w:color="auto"/>
              <w:bottom w:val="single" w:sz="8" w:space="0" w:color="auto"/>
              <w:right w:val="single" w:sz="8" w:space="0" w:color="auto"/>
            </w:tcBorders>
            <w:shd w:val="clear" w:color="auto" w:fill="FFFFFF"/>
            <w:vAlign w:val="center"/>
            <w:hideMark/>
          </w:tcPr>
          <w:p w:rsidR="00564BD1" w:rsidRPr="00383779" w:rsidRDefault="00564BD1" w:rsidP="00564BD1">
            <w:pPr>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2015</w:t>
            </w:r>
          </w:p>
        </w:tc>
        <w:tc>
          <w:tcPr>
            <w:tcW w:w="708" w:type="dxa"/>
            <w:tcBorders>
              <w:top w:val="nil"/>
              <w:left w:val="nil"/>
              <w:bottom w:val="single" w:sz="8" w:space="0" w:color="auto"/>
              <w:right w:val="single" w:sz="8" w:space="0" w:color="auto"/>
            </w:tcBorders>
            <w:shd w:val="clear" w:color="auto" w:fill="FFFFFF"/>
            <w:vAlign w:val="center"/>
            <w:hideMark/>
          </w:tcPr>
          <w:p w:rsidR="00564BD1" w:rsidRPr="00383779" w:rsidRDefault="00564BD1" w:rsidP="00564BD1">
            <w:pPr>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2016</w:t>
            </w:r>
          </w:p>
        </w:tc>
        <w:tc>
          <w:tcPr>
            <w:tcW w:w="709" w:type="dxa"/>
            <w:tcBorders>
              <w:top w:val="nil"/>
              <w:left w:val="nil"/>
              <w:bottom w:val="single" w:sz="8" w:space="0" w:color="auto"/>
              <w:right w:val="single" w:sz="8" w:space="0" w:color="auto"/>
            </w:tcBorders>
            <w:shd w:val="clear" w:color="auto" w:fill="FFFFFF"/>
            <w:vAlign w:val="center"/>
            <w:hideMark/>
          </w:tcPr>
          <w:p w:rsidR="00564BD1" w:rsidRPr="00383779" w:rsidRDefault="00564BD1" w:rsidP="00564BD1">
            <w:pPr>
              <w:spacing w:after="0" w:line="240" w:lineRule="auto"/>
              <w:jc w:val="center"/>
              <w:rPr>
                <w:rFonts w:ascii="Times New Roman" w:hAnsi="Times New Roman" w:cs="Times New Roman"/>
                <w:szCs w:val="20"/>
              </w:rPr>
            </w:pPr>
            <w:r>
              <w:rPr>
                <w:rFonts w:ascii="Times New Roman" w:hAnsi="Times New Roman" w:cs="Times New Roman"/>
                <w:szCs w:val="20"/>
              </w:rPr>
              <w:t>2017</w:t>
            </w:r>
          </w:p>
        </w:tc>
        <w:tc>
          <w:tcPr>
            <w:tcW w:w="708" w:type="dxa"/>
            <w:tcBorders>
              <w:top w:val="nil"/>
              <w:left w:val="nil"/>
              <w:bottom w:val="single" w:sz="8" w:space="0" w:color="auto"/>
              <w:right w:val="single" w:sz="8" w:space="0" w:color="auto"/>
            </w:tcBorders>
            <w:shd w:val="clear" w:color="auto" w:fill="FFFFFF"/>
            <w:vAlign w:val="center"/>
            <w:hideMark/>
          </w:tcPr>
          <w:p w:rsidR="00564BD1" w:rsidRPr="00383779" w:rsidRDefault="00564BD1" w:rsidP="00564BD1">
            <w:pPr>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2018</w:t>
            </w:r>
          </w:p>
        </w:tc>
        <w:tc>
          <w:tcPr>
            <w:tcW w:w="709" w:type="dxa"/>
            <w:tcBorders>
              <w:top w:val="nil"/>
              <w:left w:val="nil"/>
              <w:bottom w:val="single" w:sz="8" w:space="0" w:color="auto"/>
              <w:right w:val="single" w:sz="8" w:space="0" w:color="auto"/>
            </w:tcBorders>
            <w:shd w:val="clear" w:color="auto" w:fill="FFFFFF"/>
            <w:vAlign w:val="center"/>
            <w:hideMark/>
          </w:tcPr>
          <w:p w:rsidR="00564BD1" w:rsidRPr="00383779" w:rsidRDefault="00564BD1" w:rsidP="00564BD1">
            <w:pPr>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2019</w:t>
            </w:r>
          </w:p>
        </w:tc>
        <w:tc>
          <w:tcPr>
            <w:tcW w:w="709" w:type="dxa"/>
            <w:tcBorders>
              <w:top w:val="nil"/>
              <w:left w:val="nil"/>
              <w:bottom w:val="single" w:sz="8" w:space="0" w:color="auto"/>
              <w:right w:val="single" w:sz="4" w:space="0" w:color="auto"/>
            </w:tcBorders>
            <w:shd w:val="clear" w:color="auto" w:fill="FFFFFF"/>
            <w:vAlign w:val="center"/>
            <w:hideMark/>
          </w:tcPr>
          <w:p w:rsidR="00564BD1" w:rsidRPr="00383779" w:rsidRDefault="00564BD1" w:rsidP="00564BD1">
            <w:pPr>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2020</w:t>
            </w:r>
          </w:p>
        </w:tc>
        <w:tc>
          <w:tcPr>
            <w:tcW w:w="883" w:type="dxa"/>
            <w:tcBorders>
              <w:top w:val="nil"/>
              <w:left w:val="nil"/>
              <w:bottom w:val="single" w:sz="8" w:space="0" w:color="auto"/>
              <w:right w:val="single" w:sz="4" w:space="0" w:color="auto"/>
            </w:tcBorders>
            <w:shd w:val="clear" w:color="auto" w:fill="FFFFFF"/>
            <w:vAlign w:val="center"/>
          </w:tcPr>
          <w:p w:rsidR="00564BD1" w:rsidRPr="00383779" w:rsidRDefault="00564BD1" w:rsidP="00564BD1">
            <w:pPr>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2023</w:t>
            </w:r>
          </w:p>
        </w:tc>
        <w:tc>
          <w:tcPr>
            <w:tcW w:w="887" w:type="dxa"/>
            <w:tcBorders>
              <w:top w:val="nil"/>
              <w:left w:val="nil"/>
              <w:bottom w:val="single" w:sz="8" w:space="0" w:color="auto"/>
              <w:right w:val="single" w:sz="4" w:space="0" w:color="auto"/>
            </w:tcBorders>
            <w:shd w:val="clear" w:color="auto" w:fill="FFFFFF"/>
            <w:vAlign w:val="center"/>
          </w:tcPr>
          <w:p w:rsidR="00564BD1" w:rsidRPr="00383779" w:rsidRDefault="00564BD1" w:rsidP="00564BD1">
            <w:pPr>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2029</w:t>
            </w:r>
          </w:p>
        </w:tc>
      </w:tr>
      <w:tr w:rsidR="002B08BB" w:rsidRPr="00383779" w:rsidTr="00564BD1">
        <w:trPr>
          <w:cantSplit/>
          <w:trHeight w:val="1134"/>
          <w:jc w:val="center"/>
        </w:trPr>
        <w:tc>
          <w:tcPr>
            <w:tcW w:w="1635" w:type="dxa"/>
            <w:tcBorders>
              <w:top w:val="nil"/>
              <w:left w:val="single" w:sz="8" w:space="0" w:color="auto"/>
              <w:bottom w:val="single" w:sz="8" w:space="0" w:color="auto"/>
              <w:right w:val="single" w:sz="8" w:space="0" w:color="auto"/>
            </w:tcBorders>
            <w:shd w:val="clear" w:color="auto" w:fill="FFFFFF"/>
            <w:noWrap/>
            <w:vAlign w:val="center"/>
            <w:hideMark/>
          </w:tcPr>
          <w:p w:rsidR="002B08BB" w:rsidRPr="00383779" w:rsidRDefault="009B3470" w:rsidP="00564BD1">
            <w:pPr>
              <w:spacing w:after="0" w:line="240" w:lineRule="auto"/>
              <w:jc w:val="center"/>
              <w:rPr>
                <w:rFonts w:ascii="Times New Roman" w:hAnsi="Times New Roman" w:cs="Times New Roman"/>
                <w:color w:val="000000"/>
                <w:szCs w:val="20"/>
              </w:rPr>
            </w:pPr>
            <w:r w:rsidRPr="00382B29">
              <w:rPr>
                <w:rFonts w:ascii="Times New Roman" w:hAnsi="Times New Roman" w:cs="Times New Roman"/>
              </w:rPr>
              <w:t>котельная МУП «</w:t>
            </w:r>
            <w:r>
              <w:rPr>
                <w:rFonts w:ascii="Times New Roman" w:hAnsi="Times New Roman" w:cs="Times New Roman"/>
              </w:rPr>
              <w:t>ЖКХ с. Китово</w:t>
            </w:r>
            <w:r w:rsidRPr="00382B29">
              <w:rPr>
                <w:rFonts w:ascii="Times New Roman" w:hAnsi="Times New Roman" w:cs="Times New Roman"/>
              </w:rPr>
              <w:t>»</w:t>
            </w:r>
          </w:p>
        </w:tc>
        <w:tc>
          <w:tcPr>
            <w:tcW w:w="706" w:type="dxa"/>
            <w:tcBorders>
              <w:top w:val="nil"/>
              <w:left w:val="nil"/>
              <w:bottom w:val="single" w:sz="8" w:space="0" w:color="auto"/>
              <w:right w:val="single" w:sz="4" w:space="0" w:color="auto"/>
            </w:tcBorders>
            <w:shd w:val="clear" w:color="auto" w:fill="FFFFFF"/>
            <w:textDirection w:val="btLr"/>
            <w:vAlign w:val="center"/>
          </w:tcPr>
          <w:p w:rsidR="002B08BB" w:rsidRPr="002B08BB" w:rsidRDefault="002B08BB" w:rsidP="00564BD1">
            <w:pPr>
              <w:spacing w:after="0" w:line="240" w:lineRule="auto"/>
              <w:ind w:left="113" w:right="113"/>
              <w:jc w:val="center"/>
              <w:rPr>
                <w:rFonts w:ascii="Times New Roman" w:hAnsi="Times New Roman" w:cs="Times New Roman"/>
                <w:color w:val="000000"/>
                <w:szCs w:val="20"/>
              </w:rPr>
            </w:pPr>
            <w:r w:rsidRPr="002B08BB">
              <w:rPr>
                <w:rFonts w:ascii="Times New Roman" w:hAnsi="Times New Roman" w:cs="Times New Roman"/>
                <w:color w:val="000000"/>
                <w:szCs w:val="20"/>
              </w:rPr>
              <w:t>10893,5</w:t>
            </w:r>
          </w:p>
        </w:tc>
        <w:tc>
          <w:tcPr>
            <w:tcW w:w="706" w:type="dxa"/>
            <w:tcBorders>
              <w:top w:val="nil"/>
              <w:left w:val="single" w:sz="4" w:space="0" w:color="auto"/>
              <w:bottom w:val="single" w:sz="8" w:space="0" w:color="auto"/>
              <w:right w:val="single" w:sz="4" w:space="0" w:color="auto"/>
            </w:tcBorders>
            <w:shd w:val="clear" w:color="auto" w:fill="FFFFFF"/>
            <w:noWrap/>
            <w:textDirection w:val="btLr"/>
            <w:vAlign w:val="center"/>
          </w:tcPr>
          <w:p w:rsidR="002B08BB" w:rsidRPr="002B08BB" w:rsidRDefault="002B08BB" w:rsidP="00B34EF3">
            <w:pPr>
              <w:spacing w:after="0" w:line="240" w:lineRule="auto"/>
              <w:ind w:left="113" w:right="113"/>
              <w:jc w:val="center"/>
              <w:rPr>
                <w:rFonts w:ascii="Times New Roman" w:hAnsi="Times New Roman" w:cs="Times New Roman"/>
                <w:color w:val="000000"/>
                <w:szCs w:val="20"/>
              </w:rPr>
            </w:pPr>
            <w:r w:rsidRPr="002B08BB">
              <w:rPr>
                <w:rFonts w:ascii="Times New Roman" w:hAnsi="Times New Roman" w:cs="Times New Roman"/>
                <w:color w:val="000000"/>
                <w:szCs w:val="20"/>
              </w:rPr>
              <w:t>10893,5</w:t>
            </w:r>
          </w:p>
        </w:tc>
        <w:tc>
          <w:tcPr>
            <w:tcW w:w="707" w:type="dxa"/>
            <w:tcBorders>
              <w:top w:val="nil"/>
              <w:left w:val="single" w:sz="4" w:space="0" w:color="auto"/>
              <w:bottom w:val="single" w:sz="8" w:space="0" w:color="auto"/>
              <w:right w:val="single" w:sz="8" w:space="0" w:color="auto"/>
            </w:tcBorders>
            <w:shd w:val="clear" w:color="auto" w:fill="FFFFFF"/>
            <w:noWrap/>
            <w:textDirection w:val="btLr"/>
            <w:vAlign w:val="center"/>
          </w:tcPr>
          <w:p w:rsidR="002B08BB" w:rsidRPr="002B08BB" w:rsidRDefault="002B08BB" w:rsidP="00B34EF3">
            <w:pPr>
              <w:spacing w:after="0" w:line="240" w:lineRule="auto"/>
              <w:ind w:left="113" w:right="113"/>
              <w:jc w:val="center"/>
              <w:rPr>
                <w:rFonts w:ascii="Times New Roman" w:hAnsi="Times New Roman" w:cs="Times New Roman"/>
                <w:color w:val="000000"/>
                <w:szCs w:val="20"/>
              </w:rPr>
            </w:pPr>
            <w:r w:rsidRPr="002B08BB">
              <w:rPr>
                <w:rFonts w:ascii="Times New Roman" w:hAnsi="Times New Roman" w:cs="Times New Roman"/>
                <w:color w:val="000000"/>
                <w:szCs w:val="20"/>
              </w:rPr>
              <w:t>10893,5</w:t>
            </w:r>
          </w:p>
        </w:tc>
        <w:tc>
          <w:tcPr>
            <w:tcW w:w="708" w:type="dxa"/>
            <w:tcBorders>
              <w:top w:val="nil"/>
              <w:left w:val="nil"/>
              <w:bottom w:val="single" w:sz="8" w:space="0" w:color="auto"/>
              <w:right w:val="single" w:sz="8" w:space="0" w:color="auto"/>
            </w:tcBorders>
            <w:shd w:val="clear" w:color="auto" w:fill="FFFFFF"/>
            <w:noWrap/>
            <w:textDirection w:val="btLr"/>
            <w:vAlign w:val="center"/>
          </w:tcPr>
          <w:p w:rsidR="002B08BB" w:rsidRPr="002B08BB" w:rsidRDefault="002B08BB" w:rsidP="00B34EF3">
            <w:pPr>
              <w:spacing w:after="0" w:line="240" w:lineRule="auto"/>
              <w:ind w:left="113" w:right="113"/>
              <w:jc w:val="center"/>
              <w:rPr>
                <w:rFonts w:ascii="Times New Roman" w:hAnsi="Times New Roman" w:cs="Times New Roman"/>
                <w:color w:val="000000"/>
                <w:szCs w:val="20"/>
              </w:rPr>
            </w:pPr>
            <w:r w:rsidRPr="002B08BB">
              <w:rPr>
                <w:rFonts w:ascii="Times New Roman" w:hAnsi="Times New Roman" w:cs="Times New Roman"/>
                <w:color w:val="000000"/>
                <w:szCs w:val="20"/>
              </w:rPr>
              <w:t>10893,5</w:t>
            </w:r>
          </w:p>
        </w:tc>
        <w:tc>
          <w:tcPr>
            <w:tcW w:w="709" w:type="dxa"/>
            <w:tcBorders>
              <w:top w:val="nil"/>
              <w:left w:val="nil"/>
              <w:bottom w:val="single" w:sz="8" w:space="0" w:color="auto"/>
              <w:right w:val="single" w:sz="8" w:space="0" w:color="auto"/>
            </w:tcBorders>
            <w:shd w:val="clear" w:color="auto" w:fill="FFFFFF"/>
            <w:noWrap/>
            <w:textDirection w:val="btLr"/>
            <w:vAlign w:val="center"/>
          </w:tcPr>
          <w:p w:rsidR="002B08BB" w:rsidRPr="002B08BB" w:rsidRDefault="002B08BB" w:rsidP="00B34EF3">
            <w:pPr>
              <w:spacing w:after="0" w:line="240" w:lineRule="auto"/>
              <w:ind w:left="113" w:right="113"/>
              <w:jc w:val="center"/>
              <w:rPr>
                <w:rFonts w:ascii="Times New Roman" w:hAnsi="Times New Roman" w:cs="Times New Roman"/>
                <w:color w:val="000000"/>
                <w:szCs w:val="20"/>
              </w:rPr>
            </w:pPr>
            <w:r w:rsidRPr="002B08BB">
              <w:rPr>
                <w:rFonts w:ascii="Times New Roman" w:hAnsi="Times New Roman" w:cs="Times New Roman"/>
                <w:color w:val="000000"/>
                <w:szCs w:val="20"/>
              </w:rPr>
              <w:t>10893,5</w:t>
            </w:r>
          </w:p>
        </w:tc>
        <w:tc>
          <w:tcPr>
            <w:tcW w:w="708" w:type="dxa"/>
            <w:tcBorders>
              <w:top w:val="nil"/>
              <w:left w:val="nil"/>
              <w:bottom w:val="single" w:sz="8" w:space="0" w:color="auto"/>
              <w:right w:val="single" w:sz="8" w:space="0" w:color="auto"/>
            </w:tcBorders>
            <w:shd w:val="clear" w:color="auto" w:fill="FFFFFF"/>
            <w:noWrap/>
            <w:textDirection w:val="btLr"/>
            <w:vAlign w:val="center"/>
          </w:tcPr>
          <w:p w:rsidR="002B08BB" w:rsidRPr="002B08BB" w:rsidRDefault="002B08BB" w:rsidP="00B34EF3">
            <w:pPr>
              <w:spacing w:after="0" w:line="240" w:lineRule="auto"/>
              <w:ind w:left="113" w:right="113"/>
              <w:jc w:val="center"/>
              <w:rPr>
                <w:rFonts w:ascii="Times New Roman" w:hAnsi="Times New Roman" w:cs="Times New Roman"/>
                <w:color w:val="000000"/>
                <w:szCs w:val="20"/>
              </w:rPr>
            </w:pPr>
            <w:r w:rsidRPr="002B08BB">
              <w:rPr>
                <w:rFonts w:ascii="Times New Roman" w:hAnsi="Times New Roman" w:cs="Times New Roman"/>
                <w:color w:val="000000"/>
                <w:szCs w:val="20"/>
              </w:rPr>
              <w:t>10893,5</w:t>
            </w:r>
          </w:p>
        </w:tc>
        <w:tc>
          <w:tcPr>
            <w:tcW w:w="709" w:type="dxa"/>
            <w:tcBorders>
              <w:top w:val="nil"/>
              <w:left w:val="nil"/>
              <w:bottom w:val="single" w:sz="8" w:space="0" w:color="auto"/>
              <w:right w:val="single" w:sz="8" w:space="0" w:color="auto"/>
            </w:tcBorders>
            <w:shd w:val="clear" w:color="auto" w:fill="FFFFFF"/>
            <w:noWrap/>
            <w:textDirection w:val="btLr"/>
            <w:vAlign w:val="center"/>
          </w:tcPr>
          <w:p w:rsidR="002B08BB" w:rsidRPr="002B08BB" w:rsidRDefault="002B08BB" w:rsidP="00B34EF3">
            <w:pPr>
              <w:spacing w:after="0" w:line="240" w:lineRule="auto"/>
              <w:ind w:left="113" w:right="113"/>
              <w:jc w:val="center"/>
              <w:rPr>
                <w:rFonts w:ascii="Times New Roman" w:hAnsi="Times New Roman" w:cs="Times New Roman"/>
                <w:color w:val="000000"/>
                <w:szCs w:val="20"/>
              </w:rPr>
            </w:pPr>
            <w:r w:rsidRPr="002B08BB">
              <w:rPr>
                <w:rFonts w:ascii="Times New Roman" w:hAnsi="Times New Roman" w:cs="Times New Roman"/>
                <w:color w:val="000000"/>
                <w:szCs w:val="20"/>
              </w:rPr>
              <w:t>10893,5</w:t>
            </w:r>
          </w:p>
        </w:tc>
        <w:tc>
          <w:tcPr>
            <w:tcW w:w="709" w:type="dxa"/>
            <w:tcBorders>
              <w:top w:val="nil"/>
              <w:left w:val="nil"/>
              <w:bottom w:val="single" w:sz="8" w:space="0" w:color="auto"/>
              <w:right w:val="single" w:sz="8" w:space="0" w:color="auto"/>
            </w:tcBorders>
            <w:shd w:val="clear" w:color="auto" w:fill="FFFFFF"/>
            <w:noWrap/>
            <w:textDirection w:val="btLr"/>
            <w:vAlign w:val="center"/>
          </w:tcPr>
          <w:p w:rsidR="002B08BB" w:rsidRPr="002B08BB" w:rsidRDefault="002B08BB" w:rsidP="00B34EF3">
            <w:pPr>
              <w:spacing w:after="0" w:line="240" w:lineRule="auto"/>
              <w:ind w:left="113" w:right="113"/>
              <w:jc w:val="center"/>
              <w:rPr>
                <w:rFonts w:ascii="Times New Roman" w:hAnsi="Times New Roman" w:cs="Times New Roman"/>
                <w:color w:val="000000"/>
                <w:szCs w:val="20"/>
              </w:rPr>
            </w:pPr>
            <w:r w:rsidRPr="002B08BB">
              <w:rPr>
                <w:rFonts w:ascii="Times New Roman" w:hAnsi="Times New Roman" w:cs="Times New Roman"/>
                <w:color w:val="000000"/>
                <w:szCs w:val="20"/>
              </w:rPr>
              <w:t>10893,5</w:t>
            </w:r>
          </w:p>
        </w:tc>
        <w:tc>
          <w:tcPr>
            <w:tcW w:w="883" w:type="dxa"/>
            <w:tcBorders>
              <w:top w:val="nil"/>
              <w:left w:val="nil"/>
              <w:bottom w:val="single" w:sz="8" w:space="0" w:color="auto"/>
              <w:right w:val="single" w:sz="8" w:space="0" w:color="auto"/>
            </w:tcBorders>
            <w:shd w:val="clear" w:color="auto" w:fill="FFFFFF"/>
            <w:textDirection w:val="btLr"/>
            <w:vAlign w:val="center"/>
          </w:tcPr>
          <w:p w:rsidR="002B08BB" w:rsidRPr="002B08BB" w:rsidRDefault="002B08BB" w:rsidP="00B34EF3">
            <w:pPr>
              <w:spacing w:after="0" w:line="240" w:lineRule="auto"/>
              <w:ind w:left="113" w:right="113"/>
              <w:jc w:val="center"/>
              <w:rPr>
                <w:rFonts w:ascii="Times New Roman" w:hAnsi="Times New Roman" w:cs="Times New Roman"/>
                <w:color w:val="000000"/>
                <w:szCs w:val="20"/>
              </w:rPr>
            </w:pPr>
            <w:r w:rsidRPr="002B08BB">
              <w:rPr>
                <w:rFonts w:ascii="Times New Roman" w:hAnsi="Times New Roman" w:cs="Times New Roman"/>
                <w:color w:val="000000"/>
                <w:szCs w:val="20"/>
              </w:rPr>
              <w:t>10893,5</w:t>
            </w:r>
          </w:p>
        </w:tc>
        <w:tc>
          <w:tcPr>
            <w:tcW w:w="887" w:type="dxa"/>
            <w:tcBorders>
              <w:top w:val="nil"/>
              <w:left w:val="nil"/>
              <w:bottom w:val="single" w:sz="8" w:space="0" w:color="auto"/>
              <w:right w:val="single" w:sz="8" w:space="0" w:color="auto"/>
            </w:tcBorders>
            <w:shd w:val="clear" w:color="auto" w:fill="FFFFFF"/>
            <w:textDirection w:val="btLr"/>
            <w:vAlign w:val="center"/>
          </w:tcPr>
          <w:p w:rsidR="002B08BB" w:rsidRPr="002B08BB" w:rsidRDefault="002B08BB" w:rsidP="00B34EF3">
            <w:pPr>
              <w:spacing w:after="0" w:line="240" w:lineRule="auto"/>
              <w:ind w:left="113" w:right="113"/>
              <w:jc w:val="center"/>
              <w:rPr>
                <w:rFonts w:ascii="Times New Roman" w:hAnsi="Times New Roman" w:cs="Times New Roman"/>
                <w:color w:val="000000"/>
                <w:szCs w:val="20"/>
              </w:rPr>
            </w:pPr>
            <w:r w:rsidRPr="002B08BB">
              <w:rPr>
                <w:rFonts w:ascii="Times New Roman" w:hAnsi="Times New Roman" w:cs="Times New Roman"/>
                <w:color w:val="000000"/>
                <w:szCs w:val="20"/>
              </w:rPr>
              <w:t>10893,5</w:t>
            </w:r>
          </w:p>
        </w:tc>
      </w:tr>
    </w:tbl>
    <w:p w:rsidR="002D663F" w:rsidRPr="002D663F" w:rsidRDefault="002D663F" w:rsidP="002D663F">
      <w:pPr>
        <w:pStyle w:val="ConsPlusNormal"/>
        <w:widowControl/>
        <w:spacing w:line="276" w:lineRule="auto"/>
        <w:ind w:firstLine="567"/>
        <w:jc w:val="both"/>
        <w:rPr>
          <w:rFonts w:ascii="Times New Roman" w:hAnsi="Times New Roman" w:cs="Times New Roman"/>
          <w:sz w:val="28"/>
          <w:szCs w:val="24"/>
        </w:rPr>
      </w:pPr>
    </w:p>
    <w:p w:rsidR="001C48FF" w:rsidRDefault="00845ACA" w:rsidP="00A40122">
      <w:pPr>
        <w:pStyle w:val="3"/>
      </w:pPr>
      <w:bookmarkStart w:id="72" w:name="_Toc356459893"/>
      <w:bookmarkStart w:id="73" w:name="_Toc360712016"/>
      <w:bookmarkStart w:id="74" w:name="_Toc406493065"/>
      <w:r>
        <w:t>О</w:t>
      </w:r>
      <w:r w:rsidR="001C48FF" w:rsidRPr="00D914AF">
        <w:t>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w:t>
      </w:r>
      <w:bookmarkEnd w:id="72"/>
      <w:bookmarkEnd w:id="73"/>
      <w:bookmarkEnd w:id="74"/>
    </w:p>
    <w:p w:rsidR="00845ACA" w:rsidRPr="00845ACA" w:rsidRDefault="00845ACA" w:rsidP="00845ACA">
      <w:pPr>
        <w:rPr>
          <w:lang w:eastAsia="ru-RU"/>
        </w:rPr>
      </w:pPr>
    </w:p>
    <w:p w:rsidR="00F63085" w:rsidRDefault="00845ACA" w:rsidP="00845ACA">
      <w:pPr>
        <w:pStyle w:val="ConsPlusNormal"/>
        <w:widowControl/>
        <w:spacing w:line="276"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Прироста </w:t>
      </w:r>
      <w:r w:rsidR="003532DE">
        <w:rPr>
          <w:rFonts w:ascii="Times New Roman" w:hAnsi="Times New Roman" w:cs="Times New Roman"/>
          <w:sz w:val="28"/>
          <w:szCs w:val="24"/>
        </w:rPr>
        <w:t>потребления</w:t>
      </w:r>
      <w:r>
        <w:rPr>
          <w:rFonts w:ascii="Times New Roman" w:hAnsi="Times New Roman" w:cs="Times New Roman"/>
          <w:sz w:val="28"/>
          <w:szCs w:val="24"/>
        </w:rPr>
        <w:t xml:space="preserve"> </w:t>
      </w:r>
      <w:r w:rsidR="003532DE">
        <w:rPr>
          <w:rFonts w:ascii="Times New Roman" w:hAnsi="Times New Roman" w:cs="Times New Roman"/>
          <w:sz w:val="28"/>
          <w:szCs w:val="24"/>
        </w:rPr>
        <w:t>теплоносителя</w:t>
      </w:r>
      <w:r>
        <w:rPr>
          <w:rFonts w:ascii="Times New Roman" w:hAnsi="Times New Roman" w:cs="Times New Roman"/>
          <w:sz w:val="28"/>
          <w:szCs w:val="24"/>
        </w:rPr>
        <w:t xml:space="preserve"> не планируется.</w:t>
      </w:r>
    </w:p>
    <w:p w:rsidR="00F63085" w:rsidRDefault="00F63085" w:rsidP="00F63085">
      <w:pPr>
        <w:rPr>
          <w:rFonts w:eastAsiaTheme="minorEastAsia"/>
          <w:lang w:eastAsia="ru-RU"/>
        </w:rPr>
      </w:pPr>
      <w:r>
        <w:br w:type="page"/>
      </w:r>
    </w:p>
    <w:p w:rsidR="001C48FF" w:rsidRDefault="001C48FF" w:rsidP="00A40122">
      <w:pPr>
        <w:pStyle w:val="3"/>
      </w:pPr>
      <w:bookmarkStart w:id="75" w:name="_Toc356459894"/>
      <w:bookmarkStart w:id="76" w:name="_Toc360712017"/>
      <w:bookmarkStart w:id="77" w:name="_Toc406493066"/>
      <w:r w:rsidRPr="00D914AF">
        <w:lastRenderedPageBreak/>
        <w:t>Потребление тепловой энергии (мощности)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производственными объектами на каждом этапе и к окончанию планируемого периода.</w:t>
      </w:r>
      <w:bookmarkEnd w:id="75"/>
      <w:bookmarkEnd w:id="76"/>
      <w:bookmarkEnd w:id="77"/>
      <w:r w:rsidRPr="00D914AF">
        <w:t xml:space="preserve"> </w:t>
      </w:r>
    </w:p>
    <w:p w:rsidR="00845ACA" w:rsidRPr="00845ACA" w:rsidRDefault="00845ACA" w:rsidP="00845ACA">
      <w:pPr>
        <w:rPr>
          <w:lang w:eastAsia="ru-RU"/>
        </w:rPr>
      </w:pPr>
    </w:p>
    <w:p w:rsidR="00845ACA" w:rsidRDefault="00845ACA" w:rsidP="0004089D">
      <w:pPr>
        <w:pStyle w:val="2a"/>
        <w:tabs>
          <w:tab w:val="left" w:pos="993"/>
        </w:tabs>
        <w:spacing w:before="0" w:line="276" w:lineRule="auto"/>
        <w:ind w:firstLine="567"/>
        <w:jc w:val="left"/>
        <w:rPr>
          <w:spacing w:val="0"/>
          <w:szCs w:val="24"/>
        </w:rPr>
      </w:pPr>
      <w:r>
        <w:rPr>
          <w:spacing w:val="0"/>
          <w:szCs w:val="24"/>
        </w:rPr>
        <w:t>П</w:t>
      </w:r>
      <w:r w:rsidR="001C48FF" w:rsidRPr="00845ACA">
        <w:rPr>
          <w:spacing w:val="0"/>
          <w:szCs w:val="24"/>
        </w:rPr>
        <w:t>отребление тепловой энергии объектами, расположенными в производственных зонах не предусматривается, ввиду отсутствия потребителей расположенных в производственных зонах.</w:t>
      </w:r>
    </w:p>
    <w:p w:rsidR="00845ACA" w:rsidRDefault="00845ACA" w:rsidP="00845ACA">
      <w:pPr>
        <w:rPr>
          <w:rFonts w:ascii="Times New Roman" w:eastAsia="Times New Roman" w:hAnsi="Times New Roman" w:cs="Times New Roman"/>
          <w:sz w:val="28"/>
        </w:rPr>
      </w:pPr>
    </w:p>
    <w:p w:rsidR="001C48FF" w:rsidRDefault="001C48FF" w:rsidP="00A40122">
      <w:pPr>
        <w:pStyle w:val="3"/>
      </w:pPr>
      <w:bookmarkStart w:id="78" w:name="_Toc356459895"/>
      <w:bookmarkStart w:id="79" w:name="_Toc360712018"/>
      <w:bookmarkStart w:id="80" w:name="_Toc406493067"/>
      <w:r w:rsidRPr="00D914AF">
        <w:t>Потребление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w:t>
      </w:r>
      <w:bookmarkEnd w:id="78"/>
      <w:bookmarkEnd w:id="79"/>
      <w:bookmarkEnd w:id="80"/>
      <w:r w:rsidRPr="00D914AF">
        <w:t xml:space="preserve"> </w:t>
      </w:r>
    </w:p>
    <w:p w:rsidR="00845ACA" w:rsidRPr="00845ACA" w:rsidRDefault="00845ACA" w:rsidP="00845ACA">
      <w:pPr>
        <w:rPr>
          <w:lang w:eastAsia="ru-RU"/>
        </w:rPr>
      </w:pPr>
    </w:p>
    <w:p w:rsidR="001A2B69" w:rsidRDefault="00845ACA" w:rsidP="0004089D">
      <w:pPr>
        <w:pStyle w:val="2a"/>
        <w:tabs>
          <w:tab w:val="left" w:pos="993"/>
        </w:tabs>
        <w:spacing w:before="0" w:line="276" w:lineRule="auto"/>
        <w:ind w:firstLine="567"/>
        <w:jc w:val="left"/>
        <w:rPr>
          <w:spacing w:val="0"/>
          <w:szCs w:val="24"/>
        </w:rPr>
      </w:pPr>
      <w:r>
        <w:rPr>
          <w:spacing w:val="0"/>
          <w:szCs w:val="24"/>
        </w:rPr>
        <w:t>П</w:t>
      </w:r>
      <w:r w:rsidR="001C48FF" w:rsidRPr="00845ACA">
        <w:rPr>
          <w:spacing w:val="0"/>
          <w:szCs w:val="24"/>
        </w:rPr>
        <w:t>отребление теплоносителя объектами, расположенными в производственных зонах не предусматривается, ввиду отсутствия потребителей расположенных в производственных зонах.</w:t>
      </w:r>
    </w:p>
    <w:p w:rsidR="001A2B69" w:rsidRDefault="001A2B69" w:rsidP="001A2B69">
      <w:pPr>
        <w:rPr>
          <w:rFonts w:ascii="Times New Roman" w:eastAsia="Times New Roman" w:hAnsi="Times New Roman" w:cs="Times New Roman"/>
          <w:sz w:val="28"/>
        </w:rPr>
      </w:pPr>
      <w:r>
        <w:br w:type="page"/>
      </w:r>
    </w:p>
    <w:p w:rsidR="000F1441" w:rsidRPr="00EF75F9" w:rsidRDefault="00A40122" w:rsidP="00EF75F9">
      <w:pPr>
        <w:pStyle w:val="1"/>
        <w:jc w:val="center"/>
        <w:rPr>
          <w:sz w:val="32"/>
        </w:rPr>
      </w:pPr>
      <w:bookmarkStart w:id="81" w:name="_Toc406493068"/>
      <w:r w:rsidRPr="00EF75F9">
        <w:rPr>
          <w:sz w:val="32"/>
        </w:rPr>
        <w:lastRenderedPageBreak/>
        <w:t>Перспективные балансы тепловой мощности источников тепловой энергии и тепловой нагрузки</w:t>
      </w:r>
      <w:r w:rsidR="000F1441" w:rsidRPr="00EF75F9">
        <w:rPr>
          <w:sz w:val="32"/>
        </w:rPr>
        <w:t>.</w:t>
      </w:r>
      <w:bookmarkEnd w:id="81"/>
    </w:p>
    <w:p w:rsidR="001C48FF" w:rsidRDefault="001C48FF" w:rsidP="00A40122">
      <w:pPr>
        <w:pStyle w:val="3"/>
        <w:rPr>
          <w:rStyle w:val="af"/>
          <w:b/>
        </w:rPr>
      </w:pPr>
      <w:bookmarkStart w:id="82" w:name="_Toc360712020"/>
      <w:bookmarkStart w:id="83" w:name="_Toc406493069"/>
      <w:r w:rsidRPr="00D914AF">
        <w:rPr>
          <w:rStyle w:val="af"/>
          <w:b/>
        </w:rPr>
        <w:t>Описание существующих и перспективных зон действия систем теплоснабжения, источников тепловой энергии, в том числе работающих на единую тепловую сеть, с выделенными (неизменными в течение отопительного периода) зонами действия.</w:t>
      </w:r>
      <w:bookmarkEnd w:id="82"/>
      <w:bookmarkEnd w:id="83"/>
    </w:p>
    <w:p w:rsidR="001A2B69" w:rsidRPr="001A2B69" w:rsidRDefault="001A2B69" w:rsidP="001A2B69">
      <w:pPr>
        <w:rPr>
          <w:lang w:eastAsia="ru-RU"/>
        </w:rPr>
      </w:pPr>
    </w:p>
    <w:p w:rsidR="001C48FF" w:rsidRDefault="001C48FF" w:rsidP="00D54C5A">
      <w:pPr>
        <w:ind w:firstLine="567"/>
        <w:jc w:val="both"/>
        <w:rPr>
          <w:rFonts w:ascii="Times New Roman" w:hAnsi="Times New Roman" w:cs="Times New Roman"/>
          <w:sz w:val="28"/>
          <w:szCs w:val="24"/>
        </w:rPr>
      </w:pPr>
      <w:r w:rsidRPr="00607B8A">
        <w:rPr>
          <w:rFonts w:ascii="Times New Roman" w:hAnsi="Times New Roman" w:cs="Times New Roman"/>
          <w:sz w:val="28"/>
          <w:szCs w:val="24"/>
        </w:rPr>
        <w:t xml:space="preserve">Радиус эффективного теплоснабжения - максимальное расстояние от теплопотребляющей установки до ближайшего источника тепловой </w:t>
      </w:r>
      <w:r w:rsidR="00607B8A" w:rsidRPr="00607B8A">
        <w:rPr>
          <w:rFonts w:ascii="Times New Roman" w:hAnsi="Times New Roman" w:cs="Times New Roman"/>
          <w:sz w:val="28"/>
          <w:szCs w:val="24"/>
        </w:rPr>
        <w:t>энергии в системе теплоснабжения.</w:t>
      </w:r>
    </w:p>
    <w:tbl>
      <w:tblPr>
        <w:tblW w:w="5190" w:type="dxa"/>
        <w:jc w:val="center"/>
        <w:tblLook w:val="0000" w:firstRow="0" w:lastRow="0" w:firstColumn="0" w:lastColumn="0" w:noHBand="0" w:noVBand="0"/>
      </w:tblPr>
      <w:tblGrid>
        <w:gridCol w:w="2940"/>
        <w:gridCol w:w="2250"/>
      </w:tblGrid>
      <w:tr w:rsidR="00607B8A" w:rsidRPr="007A2E65" w:rsidTr="00C72704">
        <w:trPr>
          <w:trHeight w:val="1410"/>
          <w:jc w:val="center"/>
        </w:trPr>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607B8A" w:rsidRPr="007A2E65" w:rsidRDefault="00607B8A" w:rsidP="00C72704">
            <w:pPr>
              <w:spacing w:after="0"/>
              <w:jc w:val="center"/>
              <w:rPr>
                <w:rFonts w:ascii="Times New Roman" w:hAnsi="Times New Roman" w:cs="Times New Roman"/>
                <w:sz w:val="24"/>
                <w:szCs w:val="24"/>
              </w:rPr>
            </w:pPr>
            <w:r w:rsidRPr="007A2E65">
              <w:rPr>
                <w:rFonts w:ascii="Times New Roman" w:hAnsi="Times New Roman" w:cs="Times New Roman"/>
                <w:sz w:val="24"/>
                <w:szCs w:val="24"/>
              </w:rPr>
              <w:t>Дополнительно подключаемая тепловая нагрузка, Гкал/ч</w:t>
            </w:r>
          </w:p>
        </w:tc>
        <w:tc>
          <w:tcPr>
            <w:tcW w:w="2250" w:type="dxa"/>
            <w:tcBorders>
              <w:top w:val="single" w:sz="4" w:space="0" w:color="auto"/>
              <w:left w:val="nil"/>
              <w:bottom w:val="single" w:sz="4" w:space="0" w:color="auto"/>
              <w:right w:val="single" w:sz="4" w:space="0" w:color="auto"/>
            </w:tcBorders>
            <w:shd w:val="clear" w:color="auto" w:fill="auto"/>
            <w:vAlign w:val="center"/>
          </w:tcPr>
          <w:p w:rsidR="00607B8A" w:rsidRPr="007A2E65" w:rsidRDefault="00607B8A" w:rsidP="00C72704">
            <w:pPr>
              <w:spacing w:after="0"/>
              <w:jc w:val="center"/>
              <w:rPr>
                <w:rFonts w:ascii="Times New Roman" w:hAnsi="Times New Roman" w:cs="Times New Roman"/>
                <w:sz w:val="24"/>
                <w:szCs w:val="24"/>
              </w:rPr>
            </w:pPr>
            <w:r w:rsidRPr="007A2E65">
              <w:rPr>
                <w:rFonts w:ascii="Times New Roman" w:hAnsi="Times New Roman" w:cs="Times New Roman"/>
                <w:sz w:val="24"/>
                <w:szCs w:val="24"/>
              </w:rPr>
              <w:t>Радиус эффективного теплоснабжения, км</w:t>
            </w:r>
          </w:p>
        </w:tc>
      </w:tr>
      <w:tr w:rsidR="00607B8A" w:rsidRPr="007A2E65" w:rsidTr="00C72704">
        <w:trPr>
          <w:trHeight w:val="315"/>
          <w:jc w:val="center"/>
        </w:trPr>
        <w:tc>
          <w:tcPr>
            <w:tcW w:w="2940" w:type="dxa"/>
            <w:tcBorders>
              <w:top w:val="nil"/>
              <w:left w:val="single" w:sz="4" w:space="0" w:color="auto"/>
              <w:bottom w:val="single" w:sz="4" w:space="0" w:color="auto"/>
              <w:right w:val="single" w:sz="4" w:space="0" w:color="auto"/>
            </w:tcBorders>
            <w:shd w:val="clear" w:color="auto" w:fill="auto"/>
            <w:noWrap/>
            <w:vAlign w:val="center"/>
          </w:tcPr>
          <w:p w:rsidR="00607B8A" w:rsidRPr="007A2E65" w:rsidRDefault="00607B8A" w:rsidP="00C72704">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0,09</w:t>
            </w:r>
          </w:p>
        </w:tc>
        <w:tc>
          <w:tcPr>
            <w:tcW w:w="2250" w:type="dxa"/>
            <w:tcBorders>
              <w:top w:val="nil"/>
              <w:left w:val="nil"/>
              <w:bottom w:val="single" w:sz="4" w:space="0" w:color="auto"/>
              <w:right w:val="single" w:sz="4" w:space="0" w:color="auto"/>
            </w:tcBorders>
            <w:shd w:val="clear" w:color="auto" w:fill="auto"/>
            <w:noWrap/>
            <w:vAlign w:val="center"/>
          </w:tcPr>
          <w:p w:rsidR="00607B8A" w:rsidRPr="007A2E65" w:rsidRDefault="00607B8A" w:rsidP="00C72704">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0,15</w:t>
            </w:r>
          </w:p>
        </w:tc>
      </w:tr>
      <w:tr w:rsidR="00607B8A" w:rsidRPr="007A2E65" w:rsidTr="00C72704">
        <w:trPr>
          <w:trHeight w:val="315"/>
          <w:jc w:val="center"/>
        </w:trPr>
        <w:tc>
          <w:tcPr>
            <w:tcW w:w="2940" w:type="dxa"/>
            <w:tcBorders>
              <w:top w:val="nil"/>
              <w:left w:val="single" w:sz="4" w:space="0" w:color="auto"/>
              <w:bottom w:val="single" w:sz="4" w:space="0" w:color="auto"/>
              <w:right w:val="single" w:sz="4" w:space="0" w:color="auto"/>
            </w:tcBorders>
            <w:shd w:val="clear" w:color="auto" w:fill="auto"/>
            <w:noWrap/>
            <w:vAlign w:val="center"/>
          </w:tcPr>
          <w:p w:rsidR="00607B8A" w:rsidRPr="007A2E65" w:rsidRDefault="00607B8A" w:rsidP="00C72704">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0,21</w:t>
            </w:r>
          </w:p>
        </w:tc>
        <w:tc>
          <w:tcPr>
            <w:tcW w:w="2250" w:type="dxa"/>
            <w:tcBorders>
              <w:top w:val="nil"/>
              <w:left w:val="nil"/>
              <w:bottom w:val="single" w:sz="4" w:space="0" w:color="auto"/>
              <w:right w:val="single" w:sz="4" w:space="0" w:color="auto"/>
            </w:tcBorders>
            <w:shd w:val="clear" w:color="auto" w:fill="auto"/>
            <w:noWrap/>
            <w:vAlign w:val="center"/>
          </w:tcPr>
          <w:p w:rsidR="00607B8A" w:rsidRPr="007A2E65" w:rsidRDefault="00607B8A" w:rsidP="00C72704">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0,34</w:t>
            </w:r>
          </w:p>
        </w:tc>
      </w:tr>
      <w:tr w:rsidR="00607B8A" w:rsidRPr="007A2E65" w:rsidTr="00C72704">
        <w:trPr>
          <w:trHeight w:val="315"/>
          <w:jc w:val="center"/>
        </w:trPr>
        <w:tc>
          <w:tcPr>
            <w:tcW w:w="2940" w:type="dxa"/>
            <w:tcBorders>
              <w:top w:val="nil"/>
              <w:left w:val="single" w:sz="4" w:space="0" w:color="auto"/>
              <w:bottom w:val="single" w:sz="4" w:space="0" w:color="auto"/>
              <w:right w:val="single" w:sz="4" w:space="0" w:color="auto"/>
            </w:tcBorders>
            <w:shd w:val="clear" w:color="auto" w:fill="auto"/>
            <w:noWrap/>
            <w:vAlign w:val="center"/>
          </w:tcPr>
          <w:p w:rsidR="00607B8A" w:rsidRPr="007A2E65" w:rsidRDefault="00607B8A" w:rsidP="00C72704">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0,33</w:t>
            </w:r>
          </w:p>
        </w:tc>
        <w:tc>
          <w:tcPr>
            <w:tcW w:w="2250" w:type="dxa"/>
            <w:tcBorders>
              <w:top w:val="nil"/>
              <w:left w:val="nil"/>
              <w:bottom w:val="single" w:sz="4" w:space="0" w:color="auto"/>
              <w:right w:val="single" w:sz="4" w:space="0" w:color="auto"/>
            </w:tcBorders>
            <w:shd w:val="clear" w:color="auto" w:fill="auto"/>
            <w:noWrap/>
            <w:vAlign w:val="center"/>
          </w:tcPr>
          <w:p w:rsidR="00607B8A" w:rsidRPr="007A2E65" w:rsidRDefault="00607B8A" w:rsidP="00C72704">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0,50</w:t>
            </w:r>
          </w:p>
        </w:tc>
      </w:tr>
      <w:tr w:rsidR="00607B8A" w:rsidRPr="007A2E65" w:rsidTr="00C72704">
        <w:trPr>
          <w:trHeight w:val="315"/>
          <w:jc w:val="center"/>
        </w:trPr>
        <w:tc>
          <w:tcPr>
            <w:tcW w:w="2940" w:type="dxa"/>
            <w:tcBorders>
              <w:top w:val="nil"/>
              <w:left w:val="single" w:sz="4" w:space="0" w:color="auto"/>
              <w:bottom w:val="single" w:sz="4" w:space="0" w:color="auto"/>
              <w:right w:val="single" w:sz="4" w:space="0" w:color="auto"/>
            </w:tcBorders>
            <w:shd w:val="clear" w:color="auto" w:fill="auto"/>
            <w:noWrap/>
            <w:vAlign w:val="center"/>
          </w:tcPr>
          <w:p w:rsidR="00607B8A" w:rsidRPr="007A2E65" w:rsidRDefault="00607B8A" w:rsidP="00C72704">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0,55</w:t>
            </w:r>
          </w:p>
        </w:tc>
        <w:tc>
          <w:tcPr>
            <w:tcW w:w="2250" w:type="dxa"/>
            <w:tcBorders>
              <w:top w:val="nil"/>
              <w:left w:val="nil"/>
              <w:bottom w:val="single" w:sz="4" w:space="0" w:color="auto"/>
              <w:right w:val="single" w:sz="4" w:space="0" w:color="auto"/>
            </w:tcBorders>
            <w:shd w:val="clear" w:color="auto" w:fill="auto"/>
            <w:noWrap/>
            <w:vAlign w:val="center"/>
          </w:tcPr>
          <w:p w:rsidR="00607B8A" w:rsidRPr="007A2E65" w:rsidRDefault="00607B8A" w:rsidP="00C72704">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0,53</w:t>
            </w:r>
          </w:p>
        </w:tc>
      </w:tr>
      <w:tr w:rsidR="00607B8A" w:rsidRPr="007A2E65" w:rsidTr="00C72704">
        <w:trPr>
          <w:trHeight w:val="315"/>
          <w:jc w:val="center"/>
        </w:trPr>
        <w:tc>
          <w:tcPr>
            <w:tcW w:w="2940" w:type="dxa"/>
            <w:tcBorders>
              <w:top w:val="nil"/>
              <w:left w:val="single" w:sz="4" w:space="0" w:color="auto"/>
              <w:bottom w:val="single" w:sz="4" w:space="0" w:color="auto"/>
              <w:right w:val="single" w:sz="4" w:space="0" w:color="auto"/>
            </w:tcBorders>
            <w:shd w:val="clear" w:color="auto" w:fill="auto"/>
            <w:noWrap/>
            <w:vAlign w:val="center"/>
          </w:tcPr>
          <w:p w:rsidR="00607B8A" w:rsidRPr="007A2E65" w:rsidRDefault="00607B8A" w:rsidP="00C72704">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1</w:t>
            </w:r>
          </w:p>
        </w:tc>
        <w:tc>
          <w:tcPr>
            <w:tcW w:w="2250" w:type="dxa"/>
            <w:tcBorders>
              <w:top w:val="nil"/>
              <w:left w:val="nil"/>
              <w:bottom w:val="single" w:sz="4" w:space="0" w:color="auto"/>
              <w:right w:val="single" w:sz="4" w:space="0" w:color="auto"/>
            </w:tcBorders>
            <w:shd w:val="clear" w:color="auto" w:fill="auto"/>
            <w:noWrap/>
            <w:vAlign w:val="center"/>
          </w:tcPr>
          <w:p w:rsidR="00607B8A" w:rsidRPr="007A2E65" w:rsidRDefault="00607B8A" w:rsidP="00C72704">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0,87</w:t>
            </w:r>
          </w:p>
        </w:tc>
      </w:tr>
      <w:tr w:rsidR="00607B8A" w:rsidRPr="007A2E65" w:rsidTr="00C72704">
        <w:trPr>
          <w:trHeight w:val="315"/>
          <w:jc w:val="center"/>
        </w:trPr>
        <w:tc>
          <w:tcPr>
            <w:tcW w:w="2940" w:type="dxa"/>
            <w:tcBorders>
              <w:top w:val="nil"/>
              <w:left w:val="single" w:sz="4" w:space="0" w:color="auto"/>
              <w:bottom w:val="single" w:sz="4" w:space="0" w:color="auto"/>
              <w:right w:val="single" w:sz="4" w:space="0" w:color="auto"/>
            </w:tcBorders>
            <w:shd w:val="clear" w:color="auto" w:fill="auto"/>
            <w:noWrap/>
            <w:vAlign w:val="center"/>
          </w:tcPr>
          <w:p w:rsidR="00607B8A" w:rsidRPr="007A2E65" w:rsidRDefault="00607B8A" w:rsidP="00C72704">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1,65</w:t>
            </w:r>
          </w:p>
        </w:tc>
        <w:tc>
          <w:tcPr>
            <w:tcW w:w="2250" w:type="dxa"/>
            <w:tcBorders>
              <w:top w:val="nil"/>
              <w:left w:val="nil"/>
              <w:bottom w:val="single" w:sz="4" w:space="0" w:color="auto"/>
              <w:right w:val="single" w:sz="4" w:space="0" w:color="auto"/>
            </w:tcBorders>
            <w:shd w:val="clear" w:color="auto" w:fill="auto"/>
            <w:noWrap/>
            <w:vAlign w:val="center"/>
          </w:tcPr>
          <w:p w:rsidR="00607B8A" w:rsidRPr="007A2E65" w:rsidRDefault="00607B8A" w:rsidP="00C72704">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0,88</w:t>
            </w:r>
          </w:p>
        </w:tc>
      </w:tr>
      <w:tr w:rsidR="00607B8A" w:rsidRPr="007A2E65" w:rsidTr="00C72704">
        <w:trPr>
          <w:trHeight w:val="315"/>
          <w:jc w:val="center"/>
        </w:trPr>
        <w:tc>
          <w:tcPr>
            <w:tcW w:w="2940" w:type="dxa"/>
            <w:tcBorders>
              <w:top w:val="nil"/>
              <w:left w:val="single" w:sz="4" w:space="0" w:color="auto"/>
              <w:bottom w:val="single" w:sz="4" w:space="0" w:color="auto"/>
              <w:right w:val="single" w:sz="4" w:space="0" w:color="auto"/>
            </w:tcBorders>
            <w:shd w:val="clear" w:color="auto" w:fill="auto"/>
            <w:noWrap/>
            <w:vAlign w:val="center"/>
          </w:tcPr>
          <w:p w:rsidR="00607B8A" w:rsidRPr="007A2E65" w:rsidRDefault="00607B8A" w:rsidP="00C72704">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3,75</w:t>
            </w:r>
          </w:p>
        </w:tc>
        <w:tc>
          <w:tcPr>
            <w:tcW w:w="2250" w:type="dxa"/>
            <w:tcBorders>
              <w:top w:val="nil"/>
              <w:left w:val="nil"/>
              <w:bottom w:val="single" w:sz="4" w:space="0" w:color="auto"/>
              <w:right w:val="single" w:sz="4" w:space="0" w:color="auto"/>
            </w:tcBorders>
            <w:shd w:val="clear" w:color="auto" w:fill="auto"/>
            <w:noWrap/>
            <w:vAlign w:val="center"/>
          </w:tcPr>
          <w:p w:rsidR="00607B8A" w:rsidRPr="007A2E65" w:rsidRDefault="00607B8A" w:rsidP="00C72704">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1,81</w:t>
            </w:r>
          </w:p>
        </w:tc>
      </w:tr>
    </w:tbl>
    <w:p w:rsidR="00607B8A" w:rsidRDefault="00607B8A" w:rsidP="00607B8A">
      <w:pPr>
        <w:spacing w:after="0" w:line="360" w:lineRule="auto"/>
        <w:ind w:firstLine="540"/>
        <w:jc w:val="center"/>
        <w:rPr>
          <w:rFonts w:ascii="Times New Roman" w:eastAsia="Times New Roman" w:hAnsi="Times New Roman" w:cs="Times New Roman"/>
          <w:sz w:val="28"/>
          <w:szCs w:val="24"/>
          <w:lang w:eastAsia="ru-RU"/>
        </w:rPr>
      </w:pPr>
    </w:p>
    <w:p w:rsidR="00607B8A" w:rsidRPr="00AB1013" w:rsidRDefault="00607B8A" w:rsidP="00607B8A">
      <w:pPr>
        <w:spacing w:after="0" w:line="360" w:lineRule="auto"/>
        <w:ind w:firstLine="540"/>
        <w:rPr>
          <w:rFonts w:ascii="Times New Roman" w:eastAsia="Times New Roman" w:hAnsi="Times New Roman" w:cs="Times New Roman"/>
          <w:sz w:val="28"/>
          <w:szCs w:val="24"/>
          <w:lang w:eastAsia="ru-RU"/>
        </w:rPr>
      </w:pPr>
      <w:r>
        <w:rPr>
          <w:noProof/>
          <w:lang w:eastAsia="ru-RU"/>
        </w:rPr>
        <w:drawing>
          <wp:inline distT="0" distB="0" distL="0" distR="0" wp14:anchorId="7084C29A" wp14:editId="302A7C9E">
            <wp:extent cx="5465135" cy="2881423"/>
            <wp:effectExtent l="0" t="0" r="254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07B8A" w:rsidRPr="00D914AF" w:rsidRDefault="00607B8A" w:rsidP="00D54C5A">
      <w:pPr>
        <w:ind w:firstLine="567"/>
        <w:jc w:val="both"/>
        <w:rPr>
          <w:rFonts w:ascii="Times New Roman" w:hAnsi="Times New Roman" w:cs="Times New Roman"/>
        </w:rPr>
      </w:pPr>
    </w:p>
    <w:p w:rsidR="001C48FF" w:rsidRDefault="006F1BC3" w:rsidP="00A40122">
      <w:pPr>
        <w:pStyle w:val="3"/>
      </w:pPr>
      <w:bookmarkStart w:id="84" w:name="_Toc360712023"/>
      <w:bookmarkStart w:id="85" w:name="_Toc406493070"/>
      <w:r>
        <w:lastRenderedPageBreak/>
        <w:t>Перспективные балансы тепловой мощности и тепловой нагрузки в перспективных зонах действия источников тепловой энергии</w:t>
      </w:r>
      <w:r w:rsidR="001C48FF" w:rsidRPr="00D914AF">
        <w:t>.</w:t>
      </w:r>
      <w:bookmarkEnd w:id="84"/>
      <w:bookmarkEnd w:id="85"/>
    </w:p>
    <w:p w:rsidR="001A2B69" w:rsidRPr="001A2B69" w:rsidRDefault="001A2B69" w:rsidP="001A2B69">
      <w:pPr>
        <w:rPr>
          <w:lang w:eastAsia="ru-RU"/>
        </w:rPr>
      </w:pPr>
    </w:p>
    <w:p w:rsidR="001C48FF" w:rsidRDefault="001C48FF" w:rsidP="00D914AF">
      <w:pPr>
        <w:ind w:firstLine="567"/>
        <w:rPr>
          <w:rFonts w:ascii="Times New Roman" w:hAnsi="Times New Roman" w:cs="Times New Roman"/>
          <w:sz w:val="28"/>
          <w:szCs w:val="24"/>
        </w:rPr>
      </w:pPr>
      <w:r w:rsidRPr="000348D6">
        <w:rPr>
          <w:rFonts w:ascii="Times New Roman" w:hAnsi="Times New Roman" w:cs="Times New Roman"/>
          <w:sz w:val="28"/>
          <w:szCs w:val="24"/>
        </w:rPr>
        <w:t xml:space="preserve">Перспективные значения установленной тепловой мощности основного оборудования источников теплоснабжения </w:t>
      </w:r>
      <w:r w:rsidR="00B30865">
        <w:rPr>
          <w:rFonts w:ascii="Times New Roman" w:hAnsi="Times New Roman" w:cs="Times New Roman"/>
          <w:sz w:val="28"/>
          <w:szCs w:val="24"/>
        </w:rPr>
        <w:t xml:space="preserve">представлены в таблице </w:t>
      </w:r>
      <w:r w:rsidR="00015721">
        <w:rPr>
          <w:rFonts w:ascii="Times New Roman" w:hAnsi="Times New Roman" w:cs="Times New Roman"/>
          <w:sz w:val="28"/>
          <w:szCs w:val="24"/>
        </w:rPr>
        <w:t>№ 26.</w:t>
      </w:r>
    </w:p>
    <w:p w:rsidR="00B30865" w:rsidRPr="00D914AF" w:rsidRDefault="00B30865" w:rsidP="00B30865">
      <w:pPr>
        <w:pStyle w:val="aff"/>
        <w:keepNext/>
        <w:jc w:val="right"/>
        <w:rPr>
          <w:color w:val="auto"/>
          <w:sz w:val="24"/>
        </w:rPr>
      </w:pPr>
      <w:r w:rsidRPr="00D914AF">
        <w:rPr>
          <w:color w:val="auto"/>
          <w:sz w:val="24"/>
        </w:rPr>
        <w:t xml:space="preserve">Таблица </w:t>
      </w:r>
      <w:r w:rsidR="00015721">
        <w:rPr>
          <w:color w:val="auto"/>
          <w:sz w:val="24"/>
        </w:rPr>
        <w:t>26</w:t>
      </w:r>
    </w:p>
    <w:tbl>
      <w:tblPr>
        <w:tblW w:w="10001" w:type="dxa"/>
        <w:jc w:val="center"/>
        <w:tblInd w:w="93" w:type="dxa"/>
        <w:tblLook w:val="04A0" w:firstRow="1" w:lastRow="0" w:firstColumn="1" w:lastColumn="0" w:noHBand="0" w:noVBand="1"/>
      </w:tblPr>
      <w:tblGrid>
        <w:gridCol w:w="1788"/>
        <w:gridCol w:w="924"/>
        <w:gridCol w:w="924"/>
        <w:gridCol w:w="924"/>
        <w:gridCol w:w="924"/>
        <w:gridCol w:w="924"/>
        <w:gridCol w:w="924"/>
        <w:gridCol w:w="924"/>
        <w:gridCol w:w="821"/>
        <w:gridCol w:w="924"/>
      </w:tblGrid>
      <w:tr w:rsidR="00B30865" w:rsidRPr="00383779" w:rsidTr="00AB5195">
        <w:trPr>
          <w:trHeight w:val="315"/>
          <w:jc w:val="center"/>
        </w:trPr>
        <w:tc>
          <w:tcPr>
            <w:tcW w:w="1788" w:type="dxa"/>
            <w:tcBorders>
              <w:top w:val="single" w:sz="4" w:space="0" w:color="auto"/>
              <w:left w:val="single" w:sz="4" w:space="0" w:color="auto"/>
              <w:bottom w:val="single" w:sz="4" w:space="0" w:color="000000"/>
              <w:right w:val="nil"/>
            </w:tcBorders>
            <w:vAlign w:val="center"/>
            <w:hideMark/>
          </w:tcPr>
          <w:p w:rsidR="00B30865" w:rsidRPr="00383779" w:rsidRDefault="00B30865"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котельная</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865" w:rsidRPr="00383779" w:rsidRDefault="00B30865"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2012</w:t>
            </w: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rsidR="00B30865" w:rsidRPr="00383779" w:rsidRDefault="00B30865"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2013</w:t>
            </w: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rsidR="00B30865" w:rsidRPr="00383779" w:rsidRDefault="00B30865"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2014</w:t>
            </w: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rsidR="00B30865" w:rsidRPr="00383779" w:rsidRDefault="00B30865"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2015</w:t>
            </w: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rsidR="00B30865" w:rsidRPr="00383779" w:rsidRDefault="00B30865"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2016</w:t>
            </w: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rsidR="00B30865" w:rsidRPr="00383779" w:rsidRDefault="00B30865"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2017</w:t>
            </w: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rsidR="00B30865" w:rsidRPr="00383779" w:rsidRDefault="00B30865"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2018</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B30865" w:rsidRPr="00383779" w:rsidRDefault="00AD61DF" w:rsidP="00383779">
            <w:pPr>
              <w:spacing w:after="0" w:line="240" w:lineRule="auto"/>
              <w:jc w:val="center"/>
              <w:rPr>
                <w:rFonts w:ascii="Times New Roman" w:hAnsi="Times New Roman" w:cs="Times New Roman"/>
                <w:color w:val="000000"/>
              </w:rPr>
            </w:pPr>
            <w:r>
              <w:rPr>
                <w:rFonts w:ascii="Times New Roman" w:hAnsi="Times New Roman" w:cs="Times New Roman"/>
                <w:color w:val="000000"/>
              </w:rPr>
              <w:t>2023</w:t>
            </w: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rsidR="00B30865" w:rsidRPr="00383779" w:rsidRDefault="00AD61DF" w:rsidP="00383779">
            <w:pPr>
              <w:spacing w:after="0" w:line="240" w:lineRule="auto"/>
              <w:jc w:val="center"/>
              <w:rPr>
                <w:rFonts w:ascii="Times New Roman" w:hAnsi="Times New Roman" w:cs="Times New Roman"/>
                <w:color w:val="000000"/>
              </w:rPr>
            </w:pPr>
            <w:r>
              <w:rPr>
                <w:rFonts w:ascii="Times New Roman" w:hAnsi="Times New Roman" w:cs="Times New Roman"/>
                <w:color w:val="000000"/>
              </w:rPr>
              <w:t>2029</w:t>
            </w:r>
          </w:p>
        </w:tc>
      </w:tr>
      <w:tr w:rsidR="00607B8A" w:rsidRPr="00383779" w:rsidTr="00AB5195">
        <w:trPr>
          <w:trHeight w:val="70"/>
          <w:jc w:val="center"/>
        </w:trPr>
        <w:tc>
          <w:tcPr>
            <w:tcW w:w="1788" w:type="dxa"/>
            <w:tcBorders>
              <w:top w:val="nil"/>
              <w:left w:val="single" w:sz="4" w:space="0" w:color="auto"/>
              <w:bottom w:val="single" w:sz="4" w:space="0" w:color="auto"/>
              <w:right w:val="single" w:sz="4" w:space="0" w:color="auto"/>
            </w:tcBorders>
            <w:shd w:val="clear" w:color="auto" w:fill="auto"/>
            <w:vAlign w:val="center"/>
            <w:hideMark/>
          </w:tcPr>
          <w:p w:rsidR="00607B8A" w:rsidRPr="00383779" w:rsidRDefault="00607B8A" w:rsidP="00383779">
            <w:pPr>
              <w:spacing w:after="0" w:line="240" w:lineRule="auto"/>
              <w:jc w:val="center"/>
              <w:rPr>
                <w:rFonts w:ascii="Times New Roman" w:hAnsi="Times New Roman" w:cs="Times New Roman"/>
                <w:color w:val="000000"/>
              </w:rPr>
            </w:pPr>
            <w:r w:rsidRPr="00383779">
              <w:rPr>
                <w:rFonts w:ascii="Times New Roman" w:eastAsia="Calibri" w:hAnsi="Times New Roman" w:cs="Times New Roman"/>
                <w:color w:val="000000"/>
              </w:rPr>
              <w:t>Установленная мощность источника, Гкал/ч</w:t>
            </w:r>
          </w:p>
        </w:tc>
        <w:tc>
          <w:tcPr>
            <w:tcW w:w="924" w:type="dxa"/>
            <w:tcBorders>
              <w:top w:val="nil"/>
              <w:left w:val="nil"/>
              <w:bottom w:val="single" w:sz="4" w:space="0" w:color="auto"/>
              <w:right w:val="single" w:sz="4" w:space="0" w:color="auto"/>
            </w:tcBorders>
            <w:shd w:val="clear" w:color="auto" w:fill="auto"/>
            <w:noWrap/>
            <w:vAlign w:val="center"/>
            <w:hideMark/>
          </w:tcPr>
          <w:p w:rsidR="00607B8A" w:rsidRPr="00383779" w:rsidRDefault="00607B8A" w:rsidP="00383779">
            <w:pPr>
              <w:spacing w:after="0" w:line="240" w:lineRule="auto"/>
              <w:jc w:val="center"/>
              <w:rPr>
                <w:rFonts w:ascii="Times New Roman" w:hAnsi="Times New Roman" w:cs="Times New Roman"/>
                <w:color w:val="000000"/>
              </w:rPr>
            </w:pPr>
            <w:r>
              <w:rPr>
                <w:rFonts w:ascii="Times New Roman" w:hAnsi="Times New Roman" w:cs="Times New Roman"/>
                <w:color w:val="000000"/>
              </w:rPr>
              <w:t>6,235</w:t>
            </w:r>
          </w:p>
        </w:tc>
        <w:tc>
          <w:tcPr>
            <w:tcW w:w="924" w:type="dxa"/>
            <w:tcBorders>
              <w:top w:val="nil"/>
              <w:left w:val="nil"/>
              <w:bottom w:val="single" w:sz="4" w:space="0" w:color="auto"/>
              <w:right w:val="single" w:sz="4" w:space="0" w:color="auto"/>
            </w:tcBorders>
            <w:shd w:val="clear" w:color="auto" w:fill="auto"/>
            <w:noWrap/>
            <w:vAlign w:val="center"/>
            <w:hideMark/>
          </w:tcPr>
          <w:p w:rsidR="00607B8A" w:rsidRPr="00383779" w:rsidRDefault="00607B8A" w:rsidP="00C72704">
            <w:pPr>
              <w:spacing w:after="0" w:line="240" w:lineRule="auto"/>
              <w:jc w:val="center"/>
              <w:rPr>
                <w:rFonts w:ascii="Times New Roman" w:hAnsi="Times New Roman" w:cs="Times New Roman"/>
                <w:color w:val="000000"/>
              </w:rPr>
            </w:pPr>
            <w:r>
              <w:rPr>
                <w:rFonts w:ascii="Times New Roman" w:hAnsi="Times New Roman" w:cs="Times New Roman"/>
                <w:color w:val="000000"/>
              </w:rPr>
              <w:t>6,235</w:t>
            </w:r>
          </w:p>
        </w:tc>
        <w:tc>
          <w:tcPr>
            <w:tcW w:w="924" w:type="dxa"/>
            <w:tcBorders>
              <w:top w:val="nil"/>
              <w:left w:val="nil"/>
              <w:bottom w:val="single" w:sz="4" w:space="0" w:color="auto"/>
              <w:right w:val="single" w:sz="4" w:space="0" w:color="auto"/>
            </w:tcBorders>
            <w:shd w:val="clear" w:color="auto" w:fill="auto"/>
            <w:noWrap/>
            <w:vAlign w:val="center"/>
            <w:hideMark/>
          </w:tcPr>
          <w:p w:rsidR="00607B8A" w:rsidRPr="00383779" w:rsidRDefault="00607B8A" w:rsidP="00C72704">
            <w:pPr>
              <w:spacing w:after="0" w:line="240" w:lineRule="auto"/>
              <w:jc w:val="center"/>
              <w:rPr>
                <w:rFonts w:ascii="Times New Roman" w:hAnsi="Times New Roman" w:cs="Times New Roman"/>
                <w:color w:val="000000"/>
              </w:rPr>
            </w:pPr>
            <w:r>
              <w:rPr>
                <w:rFonts w:ascii="Times New Roman" w:hAnsi="Times New Roman" w:cs="Times New Roman"/>
                <w:color w:val="000000"/>
              </w:rPr>
              <w:t>6,235</w:t>
            </w:r>
          </w:p>
        </w:tc>
        <w:tc>
          <w:tcPr>
            <w:tcW w:w="924" w:type="dxa"/>
            <w:tcBorders>
              <w:top w:val="nil"/>
              <w:left w:val="nil"/>
              <w:bottom w:val="single" w:sz="4" w:space="0" w:color="auto"/>
              <w:right w:val="single" w:sz="4" w:space="0" w:color="auto"/>
            </w:tcBorders>
            <w:shd w:val="clear" w:color="auto" w:fill="auto"/>
            <w:noWrap/>
            <w:vAlign w:val="center"/>
            <w:hideMark/>
          </w:tcPr>
          <w:p w:rsidR="00607B8A" w:rsidRPr="00383779" w:rsidRDefault="00607B8A" w:rsidP="00C72704">
            <w:pPr>
              <w:spacing w:after="0" w:line="240" w:lineRule="auto"/>
              <w:jc w:val="center"/>
              <w:rPr>
                <w:rFonts w:ascii="Times New Roman" w:hAnsi="Times New Roman" w:cs="Times New Roman"/>
                <w:color w:val="000000"/>
              </w:rPr>
            </w:pPr>
            <w:r>
              <w:rPr>
                <w:rFonts w:ascii="Times New Roman" w:hAnsi="Times New Roman" w:cs="Times New Roman"/>
                <w:color w:val="000000"/>
              </w:rPr>
              <w:t>6,235</w:t>
            </w:r>
          </w:p>
        </w:tc>
        <w:tc>
          <w:tcPr>
            <w:tcW w:w="924" w:type="dxa"/>
            <w:tcBorders>
              <w:top w:val="nil"/>
              <w:left w:val="nil"/>
              <w:bottom w:val="single" w:sz="4" w:space="0" w:color="auto"/>
              <w:right w:val="single" w:sz="4" w:space="0" w:color="auto"/>
            </w:tcBorders>
            <w:shd w:val="clear" w:color="auto" w:fill="auto"/>
            <w:noWrap/>
            <w:vAlign w:val="center"/>
            <w:hideMark/>
          </w:tcPr>
          <w:p w:rsidR="00607B8A" w:rsidRPr="00383779" w:rsidRDefault="00607B8A" w:rsidP="00C72704">
            <w:pPr>
              <w:spacing w:after="0" w:line="240" w:lineRule="auto"/>
              <w:jc w:val="center"/>
              <w:rPr>
                <w:rFonts w:ascii="Times New Roman" w:hAnsi="Times New Roman" w:cs="Times New Roman"/>
                <w:color w:val="000000"/>
              </w:rPr>
            </w:pPr>
            <w:r>
              <w:rPr>
                <w:rFonts w:ascii="Times New Roman" w:hAnsi="Times New Roman" w:cs="Times New Roman"/>
                <w:color w:val="000000"/>
              </w:rPr>
              <w:t>6,235</w:t>
            </w:r>
          </w:p>
        </w:tc>
        <w:tc>
          <w:tcPr>
            <w:tcW w:w="924" w:type="dxa"/>
            <w:tcBorders>
              <w:top w:val="nil"/>
              <w:left w:val="nil"/>
              <w:bottom w:val="single" w:sz="4" w:space="0" w:color="auto"/>
              <w:right w:val="single" w:sz="4" w:space="0" w:color="auto"/>
            </w:tcBorders>
            <w:shd w:val="clear" w:color="auto" w:fill="auto"/>
            <w:noWrap/>
            <w:vAlign w:val="center"/>
            <w:hideMark/>
          </w:tcPr>
          <w:p w:rsidR="00607B8A" w:rsidRPr="00383779" w:rsidRDefault="00607B8A" w:rsidP="00C72704">
            <w:pPr>
              <w:spacing w:after="0" w:line="240" w:lineRule="auto"/>
              <w:jc w:val="center"/>
              <w:rPr>
                <w:rFonts w:ascii="Times New Roman" w:hAnsi="Times New Roman" w:cs="Times New Roman"/>
                <w:color w:val="000000"/>
              </w:rPr>
            </w:pPr>
            <w:r>
              <w:rPr>
                <w:rFonts w:ascii="Times New Roman" w:hAnsi="Times New Roman" w:cs="Times New Roman"/>
                <w:color w:val="000000"/>
              </w:rPr>
              <w:t>6,235</w:t>
            </w:r>
          </w:p>
        </w:tc>
        <w:tc>
          <w:tcPr>
            <w:tcW w:w="924" w:type="dxa"/>
            <w:tcBorders>
              <w:top w:val="nil"/>
              <w:left w:val="nil"/>
              <w:bottom w:val="single" w:sz="4" w:space="0" w:color="auto"/>
              <w:right w:val="single" w:sz="4" w:space="0" w:color="auto"/>
            </w:tcBorders>
            <w:shd w:val="clear" w:color="auto" w:fill="auto"/>
            <w:noWrap/>
            <w:vAlign w:val="center"/>
            <w:hideMark/>
          </w:tcPr>
          <w:p w:rsidR="00607B8A" w:rsidRPr="00383779" w:rsidRDefault="00607B8A" w:rsidP="00C72704">
            <w:pPr>
              <w:spacing w:after="0" w:line="240" w:lineRule="auto"/>
              <w:jc w:val="center"/>
              <w:rPr>
                <w:rFonts w:ascii="Times New Roman" w:hAnsi="Times New Roman" w:cs="Times New Roman"/>
                <w:color w:val="000000"/>
              </w:rPr>
            </w:pPr>
            <w:r>
              <w:rPr>
                <w:rFonts w:ascii="Times New Roman" w:hAnsi="Times New Roman" w:cs="Times New Roman"/>
                <w:color w:val="000000"/>
              </w:rPr>
              <w:t>6,235</w:t>
            </w:r>
          </w:p>
        </w:tc>
        <w:tc>
          <w:tcPr>
            <w:tcW w:w="821" w:type="dxa"/>
            <w:tcBorders>
              <w:top w:val="nil"/>
              <w:left w:val="nil"/>
              <w:bottom w:val="single" w:sz="4" w:space="0" w:color="auto"/>
              <w:right w:val="single" w:sz="4" w:space="0" w:color="auto"/>
            </w:tcBorders>
            <w:shd w:val="clear" w:color="auto" w:fill="auto"/>
            <w:noWrap/>
            <w:vAlign w:val="center"/>
            <w:hideMark/>
          </w:tcPr>
          <w:p w:rsidR="00607B8A" w:rsidRPr="00383779" w:rsidRDefault="00607B8A" w:rsidP="00C72704">
            <w:pPr>
              <w:spacing w:after="0" w:line="240" w:lineRule="auto"/>
              <w:jc w:val="center"/>
              <w:rPr>
                <w:rFonts w:ascii="Times New Roman" w:hAnsi="Times New Roman" w:cs="Times New Roman"/>
                <w:color w:val="000000"/>
              </w:rPr>
            </w:pPr>
            <w:r>
              <w:rPr>
                <w:rFonts w:ascii="Times New Roman" w:hAnsi="Times New Roman" w:cs="Times New Roman"/>
                <w:color w:val="000000"/>
              </w:rPr>
              <w:t>6,235</w:t>
            </w:r>
          </w:p>
        </w:tc>
        <w:tc>
          <w:tcPr>
            <w:tcW w:w="924" w:type="dxa"/>
            <w:tcBorders>
              <w:top w:val="nil"/>
              <w:left w:val="nil"/>
              <w:bottom w:val="single" w:sz="4" w:space="0" w:color="auto"/>
              <w:right w:val="single" w:sz="4" w:space="0" w:color="auto"/>
            </w:tcBorders>
            <w:shd w:val="clear" w:color="auto" w:fill="auto"/>
            <w:noWrap/>
            <w:vAlign w:val="center"/>
            <w:hideMark/>
          </w:tcPr>
          <w:p w:rsidR="00607B8A" w:rsidRPr="00383779" w:rsidRDefault="00607B8A" w:rsidP="00C72704">
            <w:pPr>
              <w:spacing w:after="0" w:line="240" w:lineRule="auto"/>
              <w:jc w:val="center"/>
              <w:rPr>
                <w:rFonts w:ascii="Times New Roman" w:hAnsi="Times New Roman" w:cs="Times New Roman"/>
                <w:color w:val="000000"/>
              </w:rPr>
            </w:pPr>
            <w:r>
              <w:rPr>
                <w:rFonts w:ascii="Times New Roman" w:hAnsi="Times New Roman" w:cs="Times New Roman"/>
                <w:color w:val="000000"/>
              </w:rPr>
              <w:t>6,235</w:t>
            </w:r>
          </w:p>
        </w:tc>
      </w:tr>
      <w:tr w:rsidR="00E775FD" w:rsidRPr="00383779" w:rsidTr="00AB5195">
        <w:trPr>
          <w:trHeight w:val="70"/>
          <w:jc w:val="center"/>
        </w:trPr>
        <w:tc>
          <w:tcPr>
            <w:tcW w:w="1788" w:type="dxa"/>
            <w:tcBorders>
              <w:top w:val="nil"/>
              <w:left w:val="single" w:sz="4" w:space="0" w:color="auto"/>
              <w:bottom w:val="single" w:sz="4" w:space="0" w:color="auto"/>
              <w:right w:val="single" w:sz="4" w:space="0" w:color="auto"/>
            </w:tcBorders>
            <w:shd w:val="clear" w:color="auto" w:fill="auto"/>
            <w:vAlign w:val="center"/>
            <w:hideMark/>
          </w:tcPr>
          <w:p w:rsidR="00E775FD" w:rsidRPr="00383779" w:rsidRDefault="00E775FD" w:rsidP="00383779">
            <w:pPr>
              <w:spacing w:after="0" w:line="240" w:lineRule="auto"/>
              <w:jc w:val="center"/>
              <w:rPr>
                <w:rFonts w:ascii="Times New Roman" w:hAnsi="Times New Roman" w:cs="Times New Roman"/>
                <w:color w:val="000000"/>
              </w:rPr>
            </w:pPr>
            <w:r w:rsidRPr="00383779">
              <w:rPr>
                <w:rFonts w:ascii="Times New Roman" w:eastAsia="Calibri" w:hAnsi="Times New Roman" w:cs="Times New Roman"/>
                <w:color w:val="000000"/>
              </w:rPr>
              <w:t>Располагаемая мощность источника, Гкал/час</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383779" w:rsidRDefault="00E775FD" w:rsidP="007E3B07">
            <w:pPr>
              <w:spacing w:after="0" w:line="240" w:lineRule="auto"/>
              <w:jc w:val="center"/>
              <w:rPr>
                <w:rFonts w:ascii="Times New Roman" w:hAnsi="Times New Roman" w:cs="Times New Roman"/>
                <w:color w:val="000000"/>
              </w:rPr>
            </w:pPr>
            <w:r>
              <w:rPr>
                <w:rFonts w:ascii="Times New Roman" w:hAnsi="Times New Roman" w:cs="Times New Roman"/>
                <w:color w:val="000000"/>
              </w:rPr>
              <w:t>6,235</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383779" w:rsidRDefault="00E775FD" w:rsidP="007E3B07">
            <w:pPr>
              <w:spacing w:after="0" w:line="240" w:lineRule="auto"/>
              <w:jc w:val="center"/>
              <w:rPr>
                <w:rFonts w:ascii="Times New Roman" w:hAnsi="Times New Roman" w:cs="Times New Roman"/>
                <w:color w:val="000000"/>
              </w:rPr>
            </w:pPr>
            <w:r>
              <w:rPr>
                <w:rFonts w:ascii="Times New Roman" w:hAnsi="Times New Roman" w:cs="Times New Roman"/>
                <w:color w:val="000000"/>
              </w:rPr>
              <w:t>6,235</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383779" w:rsidRDefault="00E775FD" w:rsidP="007E3B07">
            <w:pPr>
              <w:spacing w:after="0" w:line="240" w:lineRule="auto"/>
              <w:jc w:val="center"/>
              <w:rPr>
                <w:rFonts w:ascii="Times New Roman" w:hAnsi="Times New Roman" w:cs="Times New Roman"/>
                <w:color w:val="000000"/>
              </w:rPr>
            </w:pPr>
            <w:r>
              <w:rPr>
                <w:rFonts w:ascii="Times New Roman" w:hAnsi="Times New Roman" w:cs="Times New Roman"/>
                <w:color w:val="000000"/>
              </w:rPr>
              <w:t>6,235</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383779" w:rsidRDefault="00E775FD" w:rsidP="007E3B07">
            <w:pPr>
              <w:spacing w:after="0" w:line="240" w:lineRule="auto"/>
              <w:jc w:val="center"/>
              <w:rPr>
                <w:rFonts w:ascii="Times New Roman" w:hAnsi="Times New Roman" w:cs="Times New Roman"/>
                <w:color w:val="000000"/>
              </w:rPr>
            </w:pPr>
            <w:r>
              <w:rPr>
                <w:rFonts w:ascii="Times New Roman" w:hAnsi="Times New Roman" w:cs="Times New Roman"/>
                <w:color w:val="000000"/>
              </w:rPr>
              <w:t>6,235</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383779" w:rsidRDefault="00E775FD" w:rsidP="007E3B07">
            <w:pPr>
              <w:spacing w:after="0" w:line="240" w:lineRule="auto"/>
              <w:jc w:val="center"/>
              <w:rPr>
                <w:rFonts w:ascii="Times New Roman" w:hAnsi="Times New Roman" w:cs="Times New Roman"/>
                <w:color w:val="000000"/>
              </w:rPr>
            </w:pPr>
            <w:r>
              <w:rPr>
                <w:rFonts w:ascii="Times New Roman" w:hAnsi="Times New Roman" w:cs="Times New Roman"/>
                <w:color w:val="000000"/>
              </w:rPr>
              <w:t>6,235</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383779" w:rsidRDefault="00E775FD" w:rsidP="007E3B07">
            <w:pPr>
              <w:spacing w:after="0" w:line="240" w:lineRule="auto"/>
              <w:jc w:val="center"/>
              <w:rPr>
                <w:rFonts w:ascii="Times New Roman" w:hAnsi="Times New Roman" w:cs="Times New Roman"/>
                <w:color w:val="000000"/>
              </w:rPr>
            </w:pPr>
            <w:r>
              <w:rPr>
                <w:rFonts w:ascii="Times New Roman" w:hAnsi="Times New Roman" w:cs="Times New Roman"/>
                <w:color w:val="000000"/>
              </w:rPr>
              <w:t>6,235</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383779" w:rsidRDefault="00E775FD" w:rsidP="007E3B07">
            <w:pPr>
              <w:spacing w:after="0" w:line="240" w:lineRule="auto"/>
              <w:jc w:val="center"/>
              <w:rPr>
                <w:rFonts w:ascii="Times New Roman" w:hAnsi="Times New Roman" w:cs="Times New Roman"/>
                <w:color w:val="000000"/>
              </w:rPr>
            </w:pPr>
            <w:r>
              <w:rPr>
                <w:rFonts w:ascii="Times New Roman" w:hAnsi="Times New Roman" w:cs="Times New Roman"/>
                <w:color w:val="000000"/>
              </w:rPr>
              <w:t>6,235</w:t>
            </w:r>
          </w:p>
        </w:tc>
        <w:tc>
          <w:tcPr>
            <w:tcW w:w="821" w:type="dxa"/>
            <w:tcBorders>
              <w:top w:val="nil"/>
              <w:left w:val="nil"/>
              <w:bottom w:val="single" w:sz="4" w:space="0" w:color="auto"/>
              <w:right w:val="single" w:sz="4" w:space="0" w:color="auto"/>
            </w:tcBorders>
            <w:shd w:val="clear" w:color="auto" w:fill="auto"/>
            <w:noWrap/>
            <w:vAlign w:val="center"/>
            <w:hideMark/>
          </w:tcPr>
          <w:p w:rsidR="00E775FD" w:rsidRPr="00383779" w:rsidRDefault="00E775FD" w:rsidP="007E3B07">
            <w:pPr>
              <w:spacing w:after="0" w:line="240" w:lineRule="auto"/>
              <w:jc w:val="center"/>
              <w:rPr>
                <w:rFonts w:ascii="Times New Roman" w:hAnsi="Times New Roman" w:cs="Times New Roman"/>
                <w:color w:val="000000"/>
              </w:rPr>
            </w:pPr>
            <w:r>
              <w:rPr>
                <w:rFonts w:ascii="Times New Roman" w:hAnsi="Times New Roman" w:cs="Times New Roman"/>
                <w:color w:val="000000"/>
              </w:rPr>
              <w:t>6,235</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383779" w:rsidRDefault="00E775FD" w:rsidP="007E3B07">
            <w:pPr>
              <w:spacing w:after="0" w:line="240" w:lineRule="auto"/>
              <w:jc w:val="center"/>
              <w:rPr>
                <w:rFonts w:ascii="Times New Roman" w:hAnsi="Times New Roman" w:cs="Times New Roman"/>
                <w:color w:val="000000"/>
              </w:rPr>
            </w:pPr>
            <w:r>
              <w:rPr>
                <w:rFonts w:ascii="Times New Roman" w:hAnsi="Times New Roman" w:cs="Times New Roman"/>
                <w:color w:val="000000"/>
              </w:rPr>
              <w:t>6,235</w:t>
            </w:r>
          </w:p>
        </w:tc>
      </w:tr>
      <w:tr w:rsidR="00E775FD" w:rsidRPr="00383779" w:rsidTr="00AB5195">
        <w:trPr>
          <w:trHeight w:val="70"/>
          <w:jc w:val="center"/>
        </w:trPr>
        <w:tc>
          <w:tcPr>
            <w:tcW w:w="1788" w:type="dxa"/>
            <w:tcBorders>
              <w:top w:val="nil"/>
              <w:left w:val="single" w:sz="4" w:space="0" w:color="auto"/>
              <w:bottom w:val="single" w:sz="4" w:space="0" w:color="auto"/>
              <w:right w:val="single" w:sz="4" w:space="0" w:color="auto"/>
            </w:tcBorders>
            <w:shd w:val="clear" w:color="auto" w:fill="auto"/>
            <w:vAlign w:val="center"/>
            <w:hideMark/>
          </w:tcPr>
          <w:p w:rsidR="00E775FD" w:rsidRPr="00383779" w:rsidRDefault="00E775FD" w:rsidP="00383779">
            <w:pPr>
              <w:spacing w:after="0" w:line="240" w:lineRule="auto"/>
              <w:jc w:val="center"/>
              <w:rPr>
                <w:rFonts w:ascii="Times New Roman" w:hAnsi="Times New Roman" w:cs="Times New Roman"/>
                <w:color w:val="000000"/>
              </w:rPr>
            </w:pPr>
            <w:r w:rsidRPr="00383779">
              <w:rPr>
                <w:rFonts w:ascii="Times New Roman" w:eastAsia="Calibri" w:hAnsi="Times New Roman" w:cs="Times New Roman"/>
                <w:color w:val="000000"/>
              </w:rPr>
              <w:t>Нетто мощность источника, Гкал/час</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383779" w:rsidRDefault="00E775FD" w:rsidP="00383779">
            <w:pPr>
              <w:spacing w:after="0" w:line="240" w:lineRule="auto"/>
              <w:jc w:val="center"/>
              <w:rPr>
                <w:rFonts w:ascii="Times New Roman" w:hAnsi="Times New Roman" w:cs="Times New Roman"/>
                <w:color w:val="000000"/>
              </w:rPr>
            </w:pPr>
            <w:r>
              <w:rPr>
                <w:rFonts w:ascii="Times New Roman" w:hAnsi="Times New Roman" w:cs="Times New Roman"/>
                <w:color w:val="000000"/>
              </w:rPr>
              <w:t>6,225</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383779" w:rsidRDefault="00E775FD" w:rsidP="007E3B07">
            <w:pPr>
              <w:spacing w:after="0" w:line="240" w:lineRule="auto"/>
              <w:jc w:val="center"/>
              <w:rPr>
                <w:rFonts w:ascii="Times New Roman" w:hAnsi="Times New Roman" w:cs="Times New Roman"/>
                <w:color w:val="000000"/>
              </w:rPr>
            </w:pPr>
            <w:r>
              <w:rPr>
                <w:rFonts w:ascii="Times New Roman" w:hAnsi="Times New Roman" w:cs="Times New Roman"/>
                <w:color w:val="000000"/>
              </w:rPr>
              <w:t>6,225</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383779" w:rsidRDefault="00E775FD" w:rsidP="007E3B07">
            <w:pPr>
              <w:spacing w:after="0" w:line="240" w:lineRule="auto"/>
              <w:jc w:val="center"/>
              <w:rPr>
                <w:rFonts w:ascii="Times New Roman" w:hAnsi="Times New Roman" w:cs="Times New Roman"/>
                <w:color w:val="000000"/>
              </w:rPr>
            </w:pPr>
            <w:r>
              <w:rPr>
                <w:rFonts w:ascii="Times New Roman" w:hAnsi="Times New Roman" w:cs="Times New Roman"/>
                <w:color w:val="000000"/>
              </w:rPr>
              <w:t>6,225</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383779" w:rsidRDefault="00E775FD" w:rsidP="007E3B07">
            <w:pPr>
              <w:spacing w:after="0" w:line="240" w:lineRule="auto"/>
              <w:jc w:val="center"/>
              <w:rPr>
                <w:rFonts w:ascii="Times New Roman" w:hAnsi="Times New Roman" w:cs="Times New Roman"/>
                <w:color w:val="000000"/>
              </w:rPr>
            </w:pPr>
            <w:r>
              <w:rPr>
                <w:rFonts w:ascii="Times New Roman" w:hAnsi="Times New Roman" w:cs="Times New Roman"/>
                <w:color w:val="000000"/>
              </w:rPr>
              <w:t>6,225</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383779" w:rsidRDefault="00E775FD" w:rsidP="007E3B07">
            <w:pPr>
              <w:spacing w:after="0" w:line="240" w:lineRule="auto"/>
              <w:jc w:val="center"/>
              <w:rPr>
                <w:rFonts w:ascii="Times New Roman" w:hAnsi="Times New Roman" w:cs="Times New Roman"/>
                <w:color w:val="000000"/>
              </w:rPr>
            </w:pPr>
            <w:r>
              <w:rPr>
                <w:rFonts w:ascii="Times New Roman" w:hAnsi="Times New Roman" w:cs="Times New Roman"/>
                <w:color w:val="000000"/>
              </w:rPr>
              <w:t>6,225</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383779" w:rsidRDefault="00E775FD" w:rsidP="007E3B07">
            <w:pPr>
              <w:spacing w:after="0" w:line="240" w:lineRule="auto"/>
              <w:jc w:val="center"/>
              <w:rPr>
                <w:rFonts w:ascii="Times New Roman" w:hAnsi="Times New Roman" w:cs="Times New Roman"/>
                <w:color w:val="000000"/>
              </w:rPr>
            </w:pPr>
            <w:r>
              <w:rPr>
                <w:rFonts w:ascii="Times New Roman" w:hAnsi="Times New Roman" w:cs="Times New Roman"/>
                <w:color w:val="000000"/>
              </w:rPr>
              <w:t>6,225</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383779" w:rsidRDefault="00E775FD" w:rsidP="007E3B07">
            <w:pPr>
              <w:spacing w:after="0" w:line="240" w:lineRule="auto"/>
              <w:jc w:val="center"/>
              <w:rPr>
                <w:rFonts w:ascii="Times New Roman" w:hAnsi="Times New Roman" w:cs="Times New Roman"/>
                <w:color w:val="000000"/>
              </w:rPr>
            </w:pPr>
            <w:r>
              <w:rPr>
                <w:rFonts w:ascii="Times New Roman" w:hAnsi="Times New Roman" w:cs="Times New Roman"/>
                <w:color w:val="000000"/>
              </w:rPr>
              <w:t>6,225</w:t>
            </w:r>
          </w:p>
        </w:tc>
        <w:tc>
          <w:tcPr>
            <w:tcW w:w="821" w:type="dxa"/>
            <w:tcBorders>
              <w:top w:val="nil"/>
              <w:left w:val="nil"/>
              <w:bottom w:val="single" w:sz="4" w:space="0" w:color="auto"/>
              <w:right w:val="single" w:sz="4" w:space="0" w:color="auto"/>
            </w:tcBorders>
            <w:shd w:val="clear" w:color="auto" w:fill="auto"/>
            <w:noWrap/>
            <w:vAlign w:val="center"/>
            <w:hideMark/>
          </w:tcPr>
          <w:p w:rsidR="00E775FD" w:rsidRPr="00383779" w:rsidRDefault="00E775FD" w:rsidP="007E3B07">
            <w:pPr>
              <w:spacing w:after="0" w:line="240" w:lineRule="auto"/>
              <w:jc w:val="center"/>
              <w:rPr>
                <w:rFonts w:ascii="Times New Roman" w:hAnsi="Times New Roman" w:cs="Times New Roman"/>
                <w:color w:val="000000"/>
              </w:rPr>
            </w:pPr>
            <w:r>
              <w:rPr>
                <w:rFonts w:ascii="Times New Roman" w:hAnsi="Times New Roman" w:cs="Times New Roman"/>
                <w:color w:val="000000"/>
              </w:rPr>
              <w:t>6,225</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383779" w:rsidRDefault="00E775FD" w:rsidP="007E3B07">
            <w:pPr>
              <w:spacing w:after="0" w:line="240" w:lineRule="auto"/>
              <w:jc w:val="center"/>
              <w:rPr>
                <w:rFonts w:ascii="Times New Roman" w:hAnsi="Times New Roman" w:cs="Times New Roman"/>
                <w:color w:val="000000"/>
              </w:rPr>
            </w:pPr>
            <w:r>
              <w:rPr>
                <w:rFonts w:ascii="Times New Roman" w:hAnsi="Times New Roman" w:cs="Times New Roman"/>
                <w:color w:val="000000"/>
              </w:rPr>
              <w:t>6,225</w:t>
            </w:r>
          </w:p>
        </w:tc>
      </w:tr>
      <w:tr w:rsidR="00E775FD" w:rsidRPr="00383779" w:rsidTr="00AB5195">
        <w:trPr>
          <w:trHeight w:val="70"/>
          <w:jc w:val="center"/>
        </w:trPr>
        <w:tc>
          <w:tcPr>
            <w:tcW w:w="1788" w:type="dxa"/>
            <w:tcBorders>
              <w:top w:val="nil"/>
              <w:left w:val="single" w:sz="4" w:space="0" w:color="auto"/>
              <w:bottom w:val="single" w:sz="4" w:space="0" w:color="auto"/>
              <w:right w:val="single" w:sz="4" w:space="0" w:color="auto"/>
            </w:tcBorders>
            <w:shd w:val="clear" w:color="auto" w:fill="auto"/>
            <w:vAlign w:val="center"/>
            <w:hideMark/>
          </w:tcPr>
          <w:p w:rsidR="00E775FD" w:rsidRPr="00383779" w:rsidRDefault="00E775FD" w:rsidP="00383779">
            <w:pPr>
              <w:spacing w:after="0" w:line="240" w:lineRule="auto"/>
              <w:jc w:val="center"/>
              <w:rPr>
                <w:rFonts w:ascii="Times New Roman" w:hAnsi="Times New Roman" w:cs="Times New Roman"/>
                <w:color w:val="000000"/>
              </w:rPr>
            </w:pPr>
            <w:r w:rsidRPr="00383779">
              <w:rPr>
                <w:rFonts w:ascii="Times New Roman" w:eastAsia="Calibri" w:hAnsi="Times New Roman" w:cs="Times New Roman"/>
                <w:color w:val="000000"/>
              </w:rPr>
              <w:t>Присоединенная нагрузка потребителей, Гкал/ч</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FE6FB8" w:rsidRDefault="00AB5195" w:rsidP="00383779">
            <w:pPr>
              <w:spacing w:after="0" w:line="240" w:lineRule="auto"/>
              <w:jc w:val="center"/>
              <w:rPr>
                <w:rFonts w:ascii="Times New Roman" w:hAnsi="Times New Roman" w:cs="Times New Roman"/>
                <w:color w:val="000000"/>
              </w:rPr>
            </w:pPr>
            <w:r w:rsidRPr="00FE6FB8">
              <w:rPr>
                <w:rFonts w:ascii="Times New Roman" w:hAnsi="Times New Roman" w:cs="Times New Roman"/>
                <w:color w:val="000000"/>
              </w:rPr>
              <w:t>4,72</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FE6FB8" w:rsidRDefault="00AB5195" w:rsidP="007E3B07">
            <w:pPr>
              <w:spacing w:after="0" w:line="240" w:lineRule="auto"/>
              <w:jc w:val="center"/>
              <w:rPr>
                <w:rFonts w:ascii="Times New Roman" w:hAnsi="Times New Roman" w:cs="Times New Roman"/>
                <w:color w:val="000000"/>
              </w:rPr>
            </w:pPr>
            <w:r w:rsidRPr="00FE6FB8">
              <w:rPr>
                <w:rFonts w:ascii="Times New Roman" w:hAnsi="Times New Roman" w:cs="Times New Roman"/>
                <w:color w:val="000000"/>
              </w:rPr>
              <w:t>4,72</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FE6FB8" w:rsidRDefault="00AB5195" w:rsidP="007E3B07">
            <w:pPr>
              <w:spacing w:after="0" w:line="240" w:lineRule="auto"/>
              <w:jc w:val="center"/>
              <w:rPr>
                <w:rFonts w:ascii="Times New Roman" w:hAnsi="Times New Roman" w:cs="Times New Roman"/>
                <w:color w:val="000000"/>
              </w:rPr>
            </w:pPr>
            <w:r w:rsidRPr="00FE6FB8">
              <w:rPr>
                <w:rFonts w:ascii="Times New Roman" w:hAnsi="Times New Roman" w:cs="Times New Roman"/>
                <w:color w:val="000000"/>
              </w:rPr>
              <w:t>4,72</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FE6FB8" w:rsidRDefault="00AB5195" w:rsidP="007E3B07">
            <w:pPr>
              <w:spacing w:after="0" w:line="240" w:lineRule="auto"/>
              <w:jc w:val="center"/>
              <w:rPr>
                <w:rFonts w:ascii="Times New Roman" w:hAnsi="Times New Roman" w:cs="Times New Roman"/>
                <w:color w:val="000000"/>
              </w:rPr>
            </w:pPr>
            <w:r w:rsidRPr="00FE6FB8">
              <w:rPr>
                <w:rFonts w:ascii="Times New Roman" w:hAnsi="Times New Roman" w:cs="Times New Roman"/>
                <w:color w:val="000000"/>
              </w:rPr>
              <w:t>4,72</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FE6FB8" w:rsidRDefault="00AB5195" w:rsidP="007E3B07">
            <w:pPr>
              <w:spacing w:after="0" w:line="240" w:lineRule="auto"/>
              <w:jc w:val="center"/>
              <w:rPr>
                <w:rFonts w:ascii="Times New Roman" w:hAnsi="Times New Roman" w:cs="Times New Roman"/>
                <w:color w:val="000000"/>
              </w:rPr>
            </w:pPr>
            <w:r w:rsidRPr="00FE6FB8">
              <w:rPr>
                <w:rFonts w:ascii="Times New Roman" w:hAnsi="Times New Roman" w:cs="Times New Roman"/>
                <w:color w:val="000000"/>
              </w:rPr>
              <w:t>4,72</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FE6FB8" w:rsidRDefault="00AB5195" w:rsidP="007E3B07">
            <w:pPr>
              <w:spacing w:after="0" w:line="240" w:lineRule="auto"/>
              <w:jc w:val="center"/>
              <w:rPr>
                <w:rFonts w:ascii="Times New Roman" w:hAnsi="Times New Roman" w:cs="Times New Roman"/>
                <w:color w:val="000000"/>
              </w:rPr>
            </w:pPr>
            <w:r w:rsidRPr="00FE6FB8">
              <w:rPr>
                <w:rFonts w:ascii="Times New Roman" w:hAnsi="Times New Roman" w:cs="Times New Roman"/>
                <w:color w:val="000000"/>
              </w:rPr>
              <w:t>4,72</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FE6FB8" w:rsidRDefault="00AB5195" w:rsidP="007E3B07">
            <w:pPr>
              <w:spacing w:after="0" w:line="240" w:lineRule="auto"/>
              <w:jc w:val="center"/>
              <w:rPr>
                <w:rFonts w:ascii="Times New Roman" w:hAnsi="Times New Roman" w:cs="Times New Roman"/>
                <w:color w:val="000000"/>
              </w:rPr>
            </w:pPr>
            <w:r w:rsidRPr="00FE6FB8">
              <w:rPr>
                <w:rFonts w:ascii="Times New Roman" w:hAnsi="Times New Roman" w:cs="Times New Roman"/>
                <w:color w:val="000000"/>
              </w:rPr>
              <w:t>4,72</w:t>
            </w:r>
          </w:p>
        </w:tc>
        <w:tc>
          <w:tcPr>
            <w:tcW w:w="821" w:type="dxa"/>
            <w:tcBorders>
              <w:top w:val="nil"/>
              <w:left w:val="nil"/>
              <w:bottom w:val="single" w:sz="4" w:space="0" w:color="auto"/>
              <w:right w:val="single" w:sz="4" w:space="0" w:color="auto"/>
            </w:tcBorders>
            <w:shd w:val="clear" w:color="auto" w:fill="auto"/>
            <w:noWrap/>
            <w:vAlign w:val="center"/>
            <w:hideMark/>
          </w:tcPr>
          <w:p w:rsidR="00E775FD" w:rsidRPr="00FE6FB8" w:rsidRDefault="00AB5195" w:rsidP="007E3B07">
            <w:pPr>
              <w:spacing w:after="0" w:line="240" w:lineRule="auto"/>
              <w:jc w:val="center"/>
              <w:rPr>
                <w:rFonts w:ascii="Times New Roman" w:hAnsi="Times New Roman" w:cs="Times New Roman"/>
                <w:color w:val="000000"/>
              </w:rPr>
            </w:pPr>
            <w:r w:rsidRPr="00FE6FB8">
              <w:rPr>
                <w:rFonts w:ascii="Times New Roman" w:hAnsi="Times New Roman" w:cs="Times New Roman"/>
                <w:color w:val="000000"/>
              </w:rPr>
              <w:t>4,72</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FE6FB8" w:rsidRDefault="00AB5195" w:rsidP="007E3B07">
            <w:pPr>
              <w:spacing w:after="0" w:line="240" w:lineRule="auto"/>
              <w:jc w:val="center"/>
              <w:rPr>
                <w:rFonts w:ascii="Times New Roman" w:hAnsi="Times New Roman" w:cs="Times New Roman"/>
                <w:color w:val="000000"/>
              </w:rPr>
            </w:pPr>
            <w:r w:rsidRPr="00FE6FB8">
              <w:rPr>
                <w:rFonts w:ascii="Times New Roman" w:hAnsi="Times New Roman" w:cs="Times New Roman"/>
                <w:color w:val="000000"/>
              </w:rPr>
              <w:t>4,72</w:t>
            </w:r>
          </w:p>
        </w:tc>
      </w:tr>
    </w:tbl>
    <w:p w:rsidR="00015721" w:rsidRDefault="00015721" w:rsidP="00015721">
      <w:pPr>
        <w:pStyle w:val="3"/>
        <w:numPr>
          <w:ilvl w:val="0"/>
          <w:numId w:val="0"/>
        </w:numPr>
        <w:ind w:left="720"/>
        <w:jc w:val="right"/>
        <w:rPr>
          <w:noProof/>
          <w:sz w:val="24"/>
        </w:rPr>
      </w:pPr>
      <w:bookmarkStart w:id="86" w:name="_Toc360712024"/>
    </w:p>
    <w:p w:rsidR="001A2B69" w:rsidRDefault="00015721" w:rsidP="00015721">
      <w:pPr>
        <w:pStyle w:val="3"/>
        <w:numPr>
          <w:ilvl w:val="0"/>
          <w:numId w:val="0"/>
        </w:numPr>
        <w:spacing w:before="0" w:after="240"/>
        <w:ind w:left="720"/>
        <w:jc w:val="right"/>
        <w:rPr>
          <w:noProof/>
          <w:sz w:val="24"/>
        </w:rPr>
      </w:pPr>
      <w:bookmarkStart w:id="87" w:name="_Toc406493071"/>
      <w:r w:rsidRPr="00D060E3">
        <w:rPr>
          <w:noProof/>
          <w:sz w:val="24"/>
        </w:rPr>
        <w:t>Диаграмма 4</w:t>
      </w:r>
      <w:bookmarkEnd w:id="87"/>
      <w:r>
        <w:rPr>
          <w:noProof/>
          <w:sz w:val="24"/>
        </w:rPr>
        <w:t xml:space="preserve"> </w:t>
      </w:r>
    </w:p>
    <w:p w:rsidR="00780FF2" w:rsidRDefault="00AB5195" w:rsidP="00383779">
      <w:pPr>
        <w:jc w:val="center"/>
        <w:rPr>
          <w:lang w:eastAsia="ru-RU"/>
        </w:rPr>
      </w:pPr>
      <w:r>
        <w:rPr>
          <w:noProof/>
          <w:lang w:eastAsia="ru-RU"/>
        </w:rPr>
        <w:drawing>
          <wp:inline distT="0" distB="0" distL="0" distR="0" wp14:anchorId="68FB77D0" wp14:editId="12304C2B">
            <wp:extent cx="5940425" cy="3107055"/>
            <wp:effectExtent l="0" t="0" r="317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80FF2" w:rsidRPr="00780FF2" w:rsidRDefault="00780FF2" w:rsidP="00780FF2">
      <w:pPr>
        <w:rPr>
          <w:lang w:eastAsia="ru-RU"/>
        </w:rPr>
      </w:pPr>
    </w:p>
    <w:p w:rsidR="001C48FF" w:rsidRPr="00D914AF" w:rsidRDefault="001C48FF" w:rsidP="00A40122">
      <w:pPr>
        <w:pStyle w:val="3"/>
      </w:pPr>
      <w:bookmarkStart w:id="88" w:name="_Toc406493072"/>
      <w:r w:rsidRPr="00D914AF">
        <w:lastRenderedPageBreak/>
        <w:t xml:space="preserve">существующие и перспективные </w:t>
      </w:r>
      <w:r w:rsidR="00F72178">
        <w:t>значения установленной тепловой мощности основного оборудования источника/источников тепловой энергии</w:t>
      </w:r>
      <w:r w:rsidRPr="00D914AF">
        <w:t>.</w:t>
      </w:r>
      <w:bookmarkEnd w:id="86"/>
      <w:bookmarkEnd w:id="88"/>
    </w:p>
    <w:p w:rsidR="001C48FF" w:rsidRPr="00D914AF" w:rsidRDefault="001C48FF" w:rsidP="001C48FF">
      <w:pPr>
        <w:pStyle w:val="2a"/>
        <w:tabs>
          <w:tab w:val="left" w:pos="567"/>
        </w:tabs>
        <w:spacing w:before="0" w:after="0"/>
        <w:ind w:firstLine="709"/>
        <w:jc w:val="left"/>
        <w:rPr>
          <w:spacing w:val="0"/>
          <w:sz w:val="24"/>
          <w:szCs w:val="24"/>
        </w:rPr>
      </w:pPr>
    </w:p>
    <w:p w:rsidR="0065519F" w:rsidRPr="0065519F" w:rsidRDefault="0065519F" w:rsidP="0065519F">
      <w:pPr>
        <w:ind w:firstLine="567"/>
        <w:rPr>
          <w:rFonts w:ascii="Times New Roman" w:hAnsi="Times New Roman" w:cs="Times New Roman"/>
          <w:sz w:val="28"/>
          <w:szCs w:val="24"/>
        </w:rPr>
      </w:pPr>
      <w:r w:rsidRPr="0065519F">
        <w:rPr>
          <w:rFonts w:ascii="Times New Roman" w:hAnsi="Times New Roman" w:cs="Times New Roman"/>
          <w:sz w:val="28"/>
          <w:szCs w:val="24"/>
        </w:rPr>
        <w:t>Перспективные значения установленной тепловой мощности основного оборудования источников теплоснабжения представлены ниже.</w:t>
      </w:r>
    </w:p>
    <w:p w:rsidR="006F1BC3" w:rsidRPr="00654024" w:rsidRDefault="006F1BC3" w:rsidP="006F1BC3">
      <w:pPr>
        <w:jc w:val="right"/>
        <w:rPr>
          <w:rFonts w:ascii="Times New Roman" w:hAnsi="Times New Roman" w:cs="Times New Roman"/>
          <w:b/>
          <w:sz w:val="24"/>
          <w:szCs w:val="24"/>
        </w:rPr>
      </w:pPr>
      <w:r w:rsidRPr="00D914AF">
        <w:rPr>
          <w:rFonts w:ascii="Times New Roman" w:hAnsi="Times New Roman" w:cs="Times New Roman"/>
          <w:b/>
          <w:sz w:val="24"/>
          <w:szCs w:val="24"/>
        </w:rPr>
        <w:t xml:space="preserve">Таблица </w:t>
      </w:r>
      <w:r w:rsidR="00015721">
        <w:rPr>
          <w:rFonts w:ascii="Times New Roman" w:hAnsi="Times New Roman" w:cs="Times New Roman"/>
          <w:b/>
          <w:sz w:val="24"/>
          <w:szCs w:val="24"/>
        </w:rPr>
        <w:t>27</w:t>
      </w:r>
    </w:p>
    <w:tbl>
      <w:tblPr>
        <w:tblW w:w="101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872"/>
        <w:gridCol w:w="897"/>
        <w:gridCol w:w="831"/>
        <w:gridCol w:w="897"/>
        <w:gridCol w:w="897"/>
        <w:gridCol w:w="897"/>
        <w:gridCol w:w="1019"/>
        <w:gridCol w:w="1019"/>
        <w:gridCol w:w="832"/>
      </w:tblGrid>
      <w:tr w:rsidR="0065519F" w:rsidRPr="00383779" w:rsidTr="00383779">
        <w:trPr>
          <w:trHeight w:val="660"/>
          <w:jc w:val="center"/>
        </w:trPr>
        <w:tc>
          <w:tcPr>
            <w:tcW w:w="1951" w:type="dxa"/>
            <w:vMerge w:val="restart"/>
            <w:vAlign w:val="center"/>
          </w:tcPr>
          <w:p w:rsidR="0065519F" w:rsidRPr="00383779" w:rsidRDefault="00C934F3" w:rsidP="00383779">
            <w:pPr>
              <w:spacing w:after="0" w:line="240" w:lineRule="auto"/>
              <w:jc w:val="center"/>
              <w:rPr>
                <w:rFonts w:ascii="Times New Roman" w:hAnsi="Times New Roman" w:cs="Times New Roman"/>
                <w:b/>
              </w:rPr>
            </w:pPr>
            <w:r w:rsidRPr="00383779">
              <w:rPr>
                <w:rFonts w:ascii="Times New Roman" w:hAnsi="Times New Roman" w:cs="Times New Roman"/>
              </w:rPr>
              <w:t>Наименование источника</w:t>
            </w:r>
          </w:p>
        </w:tc>
        <w:tc>
          <w:tcPr>
            <w:tcW w:w="8161" w:type="dxa"/>
            <w:gridSpan w:val="9"/>
            <w:tcBorders>
              <w:bottom w:val="single" w:sz="4" w:space="0" w:color="auto"/>
            </w:tcBorders>
            <w:vAlign w:val="center"/>
          </w:tcPr>
          <w:p w:rsidR="0065519F" w:rsidRPr="00D060E3" w:rsidRDefault="0065519F" w:rsidP="00D060E3">
            <w:pPr>
              <w:spacing w:after="0" w:line="240" w:lineRule="auto"/>
              <w:jc w:val="center"/>
              <w:rPr>
                <w:rFonts w:ascii="Times New Roman" w:hAnsi="Times New Roman" w:cs="Times New Roman"/>
              </w:rPr>
            </w:pPr>
            <w:r w:rsidRPr="00D060E3">
              <w:rPr>
                <w:rFonts w:ascii="Times New Roman" w:hAnsi="Times New Roman" w:cs="Times New Roman"/>
              </w:rPr>
              <w:t>установленная тепловая мощность, Гкал/ч</w:t>
            </w:r>
          </w:p>
        </w:tc>
      </w:tr>
      <w:tr w:rsidR="0065519F" w:rsidRPr="00383779" w:rsidTr="00383779">
        <w:trPr>
          <w:trHeight w:val="489"/>
          <w:jc w:val="center"/>
        </w:trPr>
        <w:tc>
          <w:tcPr>
            <w:tcW w:w="1951" w:type="dxa"/>
            <w:vMerge/>
            <w:vAlign w:val="center"/>
          </w:tcPr>
          <w:p w:rsidR="0065519F" w:rsidRPr="00383779" w:rsidRDefault="0065519F" w:rsidP="00383779">
            <w:pPr>
              <w:spacing w:after="0" w:line="240" w:lineRule="auto"/>
              <w:jc w:val="center"/>
              <w:rPr>
                <w:rFonts w:ascii="Times New Roman" w:hAnsi="Times New Roman" w:cs="Times New Roman"/>
              </w:rPr>
            </w:pPr>
          </w:p>
        </w:tc>
        <w:tc>
          <w:tcPr>
            <w:tcW w:w="872" w:type="dxa"/>
            <w:tcBorders>
              <w:top w:val="single" w:sz="4" w:space="0" w:color="auto"/>
            </w:tcBorders>
            <w:vAlign w:val="center"/>
          </w:tcPr>
          <w:p w:rsidR="0065519F" w:rsidRPr="00383779" w:rsidRDefault="0065519F" w:rsidP="00383779">
            <w:pPr>
              <w:spacing w:after="0" w:line="240" w:lineRule="auto"/>
              <w:jc w:val="center"/>
              <w:rPr>
                <w:rFonts w:ascii="Times New Roman" w:hAnsi="Times New Roman" w:cs="Times New Roman"/>
              </w:rPr>
            </w:pPr>
            <w:r w:rsidRPr="00383779">
              <w:rPr>
                <w:rFonts w:ascii="Times New Roman" w:hAnsi="Times New Roman" w:cs="Times New Roman"/>
              </w:rPr>
              <w:t>2012</w:t>
            </w:r>
          </w:p>
        </w:tc>
        <w:tc>
          <w:tcPr>
            <w:tcW w:w="897" w:type="dxa"/>
            <w:tcBorders>
              <w:top w:val="single" w:sz="4" w:space="0" w:color="auto"/>
            </w:tcBorders>
            <w:vAlign w:val="center"/>
          </w:tcPr>
          <w:p w:rsidR="0065519F" w:rsidRPr="00383779" w:rsidRDefault="0065519F" w:rsidP="00383779">
            <w:pPr>
              <w:spacing w:after="0" w:line="240" w:lineRule="auto"/>
              <w:jc w:val="center"/>
              <w:rPr>
                <w:rFonts w:ascii="Times New Roman" w:hAnsi="Times New Roman" w:cs="Times New Roman"/>
              </w:rPr>
            </w:pPr>
            <w:r w:rsidRPr="00383779">
              <w:rPr>
                <w:rFonts w:ascii="Times New Roman" w:hAnsi="Times New Roman" w:cs="Times New Roman"/>
              </w:rPr>
              <w:t>2013</w:t>
            </w:r>
          </w:p>
        </w:tc>
        <w:tc>
          <w:tcPr>
            <w:tcW w:w="831" w:type="dxa"/>
            <w:tcBorders>
              <w:top w:val="single" w:sz="4" w:space="0" w:color="auto"/>
            </w:tcBorders>
            <w:vAlign w:val="center"/>
          </w:tcPr>
          <w:p w:rsidR="0065519F" w:rsidRPr="00383779" w:rsidRDefault="0065519F" w:rsidP="00383779">
            <w:pPr>
              <w:spacing w:after="0" w:line="240" w:lineRule="auto"/>
              <w:jc w:val="center"/>
              <w:rPr>
                <w:rFonts w:ascii="Times New Roman" w:hAnsi="Times New Roman" w:cs="Times New Roman"/>
              </w:rPr>
            </w:pPr>
            <w:r w:rsidRPr="00383779">
              <w:rPr>
                <w:rFonts w:ascii="Times New Roman" w:hAnsi="Times New Roman" w:cs="Times New Roman"/>
              </w:rPr>
              <w:t>2014</w:t>
            </w:r>
          </w:p>
        </w:tc>
        <w:tc>
          <w:tcPr>
            <w:tcW w:w="897" w:type="dxa"/>
            <w:tcBorders>
              <w:top w:val="single" w:sz="4" w:space="0" w:color="auto"/>
            </w:tcBorders>
            <w:vAlign w:val="center"/>
          </w:tcPr>
          <w:p w:rsidR="0065519F" w:rsidRPr="00383779" w:rsidRDefault="0065519F" w:rsidP="00383779">
            <w:pPr>
              <w:spacing w:after="0" w:line="240" w:lineRule="auto"/>
              <w:jc w:val="center"/>
              <w:rPr>
                <w:rFonts w:ascii="Times New Roman" w:hAnsi="Times New Roman" w:cs="Times New Roman"/>
              </w:rPr>
            </w:pPr>
            <w:r w:rsidRPr="00383779">
              <w:rPr>
                <w:rFonts w:ascii="Times New Roman" w:hAnsi="Times New Roman" w:cs="Times New Roman"/>
              </w:rPr>
              <w:t>2015</w:t>
            </w:r>
          </w:p>
        </w:tc>
        <w:tc>
          <w:tcPr>
            <w:tcW w:w="897" w:type="dxa"/>
            <w:tcBorders>
              <w:top w:val="single" w:sz="4" w:space="0" w:color="auto"/>
            </w:tcBorders>
            <w:vAlign w:val="center"/>
          </w:tcPr>
          <w:p w:rsidR="0065519F" w:rsidRPr="00383779" w:rsidRDefault="0065519F" w:rsidP="00383779">
            <w:pPr>
              <w:spacing w:after="0" w:line="240" w:lineRule="auto"/>
              <w:jc w:val="center"/>
              <w:rPr>
                <w:rFonts w:ascii="Times New Roman" w:hAnsi="Times New Roman" w:cs="Times New Roman"/>
              </w:rPr>
            </w:pPr>
            <w:r w:rsidRPr="00383779">
              <w:rPr>
                <w:rFonts w:ascii="Times New Roman" w:hAnsi="Times New Roman" w:cs="Times New Roman"/>
              </w:rPr>
              <w:t>2016</w:t>
            </w:r>
          </w:p>
        </w:tc>
        <w:tc>
          <w:tcPr>
            <w:tcW w:w="897" w:type="dxa"/>
            <w:tcBorders>
              <w:top w:val="single" w:sz="4" w:space="0" w:color="auto"/>
            </w:tcBorders>
            <w:vAlign w:val="center"/>
          </w:tcPr>
          <w:p w:rsidR="0065519F" w:rsidRPr="00383779" w:rsidRDefault="0065519F" w:rsidP="00383779">
            <w:pPr>
              <w:spacing w:after="0" w:line="240" w:lineRule="auto"/>
              <w:jc w:val="center"/>
              <w:rPr>
                <w:rFonts w:ascii="Times New Roman" w:hAnsi="Times New Roman" w:cs="Times New Roman"/>
              </w:rPr>
            </w:pPr>
            <w:r w:rsidRPr="00383779">
              <w:rPr>
                <w:rFonts w:ascii="Times New Roman" w:hAnsi="Times New Roman" w:cs="Times New Roman"/>
              </w:rPr>
              <w:t>2017</w:t>
            </w:r>
          </w:p>
        </w:tc>
        <w:tc>
          <w:tcPr>
            <w:tcW w:w="1019" w:type="dxa"/>
            <w:tcBorders>
              <w:top w:val="single" w:sz="4" w:space="0" w:color="auto"/>
            </w:tcBorders>
            <w:vAlign w:val="center"/>
          </w:tcPr>
          <w:p w:rsidR="0065519F" w:rsidRPr="008C60F4" w:rsidRDefault="0065519F" w:rsidP="00383779">
            <w:pPr>
              <w:spacing w:after="0" w:line="240" w:lineRule="auto"/>
              <w:jc w:val="center"/>
              <w:rPr>
                <w:rFonts w:ascii="Times New Roman" w:hAnsi="Times New Roman" w:cs="Times New Roman"/>
              </w:rPr>
            </w:pPr>
            <w:r w:rsidRPr="008C60F4">
              <w:rPr>
                <w:rFonts w:ascii="Times New Roman" w:hAnsi="Times New Roman" w:cs="Times New Roman"/>
              </w:rPr>
              <w:t>2018</w:t>
            </w:r>
          </w:p>
        </w:tc>
        <w:tc>
          <w:tcPr>
            <w:tcW w:w="1019" w:type="dxa"/>
            <w:tcBorders>
              <w:top w:val="single" w:sz="4" w:space="0" w:color="auto"/>
            </w:tcBorders>
            <w:vAlign w:val="center"/>
          </w:tcPr>
          <w:p w:rsidR="0065519F" w:rsidRPr="008C60F4" w:rsidRDefault="008C60F4" w:rsidP="00383779">
            <w:pPr>
              <w:spacing w:after="0" w:line="240" w:lineRule="auto"/>
              <w:jc w:val="center"/>
              <w:rPr>
                <w:rFonts w:ascii="Times New Roman" w:hAnsi="Times New Roman" w:cs="Times New Roman"/>
              </w:rPr>
            </w:pPr>
            <w:r w:rsidRPr="008C60F4">
              <w:rPr>
                <w:rFonts w:ascii="Times New Roman" w:hAnsi="Times New Roman" w:cs="Times New Roman"/>
              </w:rPr>
              <w:t>2023</w:t>
            </w:r>
          </w:p>
        </w:tc>
        <w:tc>
          <w:tcPr>
            <w:tcW w:w="832" w:type="dxa"/>
            <w:tcBorders>
              <w:top w:val="single" w:sz="4" w:space="0" w:color="auto"/>
            </w:tcBorders>
            <w:vAlign w:val="center"/>
          </w:tcPr>
          <w:p w:rsidR="0065519F" w:rsidRPr="00383779" w:rsidRDefault="005E3AF7" w:rsidP="00383779">
            <w:pPr>
              <w:spacing w:after="0" w:line="240" w:lineRule="auto"/>
              <w:jc w:val="center"/>
              <w:rPr>
                <w:rFonts w:ascii="Times New Roman" w:hAnsi="Times New Roman" w:cs="Times New Roman"/>
              </w:rPr>
            </w:pPr>
            <w:r w:rsidRPr="00383779">
              <w:rPr>
                <w:rFonts w:ascii="Times New Roman" w:hAnsi="Times New Roman" w:cs="Times New Roman"/>
              </w:rPr>
              <w:t>2029</w:t>
            </w:r>
          </w:p>
        </w:tc>
      </w:tr>
      <w:tr w:rsidR="00D060E3" w:rsidRPr="00383779" w:rsidTr="00383779">
        <w:trPr>
          <w:trHeight w:val="276"/>
          <w:jc w:val="center"/>
        </w:trPr>
        <w:tc>
          <w:tcPr>
            <w:tcW w:w="1951" w:type="dxa"/>
            <w:vAlign w:val="center"/>
          </w:tcPr>
          <w:p w:rsidR="00D060E3" w:rsidRPr="00383779" w:rsidRDefault="009B3470" w:rsidP="00383779">
            <w:pPr>
              <w:spacing w:after="0" w:line="240" w:lineRule="auto"/>
              <w:jc w:val="center"/>
              <w:rPr>
                <w:rFonts w:ascii="Times New Roman" w:hAnsi="Times New Roman"/>
                <w:b/>
              </w:rPr>
            </w:pPr>
            <w:r w:rsidRPr="00382B29">
              <w:rPr>
                <w:rFonts w:ascii="Times New Roman" w:hAnsi="Times New Roman" w:cs="Times New Roman"/>
              </w:rPr>
              <w:t>котельная МУП «</w:t>
            </w:r>
            <w:r>
              <w:rPr>
                <w:rFonts w:ascii="Times New Roman" w:hAnsi="Times New Roman" w:cs="Times New Roman"/>
              </w:rPr>
              <w:t>ЖКХ с. Китово</w:t>
            </w:r>
            <w:r w:rsidRPr="00382B29">
              <w:rPr>
                <w:rFonts w:ascii="Times New Roman" w:hAnsi="Times New Roman" w:cs="Times New Roman"/>
              </w:rPr>
              <w:t>»</w:t>
            </w:r>
          </w:p>
        </w:tc>
        <w:tc>
          <w:tcPr>
            <w:tcW w:w="872" w:type="dxa"/>
            <w:vAlign w:val="center"/>
          </w:tcPr>
          <w:p w:rsidR="00D060E3" w:rsidRPr="00FE6FB8" w:rsidRDefault="00D060E3" w:rsidP="00383779">
            <w:pPr>
              <w:spacing w:after="0" w:line="240" w:lineRule="auto"/>
              <w:jc w:val="center"/>
              <w:rPr>
                <w:rFonts w:ascii="Times New Roman" w:hAnsi="Times New Roman" w:cs="Times New Roman"/>
                <w:color w:val="000000"/>
              </w:rPr>
            </w:pPr>
            <w:r w:rsidRPr="00FE6FB8">
              <w:rPr>
                <w:rFonts w:ascii="Times New Roman" w:hAnsi="Times New Roman" w:cs="Times New Roman"/>
                <w:color w:val="000000"/>
              </w:rPr>
              <w:t>6,235</w:t>
            </w:r>
          </w:p>
        </w:tc>
        <w:tc>
          <w:tcPr>
            <w:tcW w:w="897" w:type="dxa"/>
            <w:vAlign w:val="center"/>
          </w:tcPr>
          <w:p w:rsidR="00D060E3" w:rsidRPr="00FE6FB8" w:rsidRDefault="00D060E3" w:rsidP="007E3B07">
            <w:pPr>
              <w:spacing w:after="0" w:line="240" w:lineRule="auto"/>
              <w:jc w:val="center"/>
              <w:rPr>
                <w:rFonts w:ascii="Times New Roman" w:hAnsi="Times New Roman" w:cs="Times New Roman"/>
                <w:color w:val="000000"/>
              </w:rPr>
            </w:pPr>
            <w:r w:rsidRPr="00FE6FB8">
              <w:rPr>
                <w:rFonts w:ascii="Times New Roman" w:hAnsi="Times New Roman" w:cs="Times New Roman"/>
                <w:color w:val="000000"/>
              </w:rPr>
              <w:t>6,235</w:t>
            </w:r>
          </w:p>
        </w:tc>
        <w:tc>
          <w:tcPr>
            <w:tcW w:w="831" w:type="dxa"/>
            <w:vAlign w:val="center"/>
          </w:tcPr>
          <w:p w:rsidR="00D060E3" w:rsidRPr="00FE6FB8" w:rsidRDefault="00D060E3" w:rsidP="007E3B07">
            <w:pPr>
              <w:spacing w:after="0" w:line="240" w:lineRule="auto"/>
              <w:jc w:val="center"/>
              <w:rPr>
                <w:rFonts w:ascii="Times New Roman" w:hAnsi="Times New Roman" w:cs="Times New Roman"/>
                <w:color w:val="000000"/>
              </w:rPr>
            </w:pPr>
            <w:r w:rsidRPr="00FE6FB8">
              <w:rPr>
                <w:rFonts w:ascii="Times New Roman" w:hAnsi="Times New Roman" w:cs="Times New Roman"/>
                <w:color w:val="000000"/>
              </w:rPr>
              <w:t>6,235</w:t>
            </w:r>
          </w:p>
        </w:tc>
        <w:tc>
          <w:tcPr>
            <w:tcW w:w="897" w:type="dxa"/>
            <w:vAlign w:val="center"/>
          </w:tcPr>
          <w:p w:rsidR="00D060E3" w:rsidRPr="00FE6FB8" w:rsidRDefault="00D060E3" w:rsidP="007E3B07">
            <w:pPr>
              <w:spacing w:after="0" w:line="240" w:lineRule="auto"/>
              <w:jc w:val="center"/>
              <w:rPr>
                <w:rFonts w:ascii="Times New Roman" w:hAnsi="Times New Roman" w:cs="Times New Roman"/>
                <w:color w:val="000000"/>
              </w:rPr>
            </w:pPr>
            <w:r w:rsidRPr="00FE6FB8">
              <w:rPr>
                <w:rFonts w:ascii="Times New Roman" w:hAnsi="Times New Roman" w:cs="Times New Roman"/>
                <w:color w:val="000000"/>
              </w:rPr>
              <w:t>6,235</w:t>
            </w:r>
          </w:p>
        </w:tc>
        <w:tc>
          <w:tcPr>
            <w:tcW w:w="897" w:type="dxa"/>
            <w:vAlign w:val="center"/>
          </w:tcPr>
          <w:p w:rsidR="00D060E3" w:rsidRPr="00FE6FB8" w:rsidRDefault="00D060E3" w:rsidP="007E3B07">
            <w:pPr>
              <w:spacing w:after="0" w:line="240" w:lineRule="auto"/>
              <w:jc w:val="center"/>
              <w:rPr>
                <w:rFonts w:ascii="Times New Roman" w:hAnsi="Times New Roman" w:cs="Times New Roman"/>
                <w:color w:val="000000"/>
              </w:rPr>
            </w:pPr>
            <w:r w:rsidRPr="00FE6FB8">
              <w:rPr>
                <w:rFonts w:ascii="Times New Roman" w:hAnsi="Times New Roman" w:cs="Times New Roman"/>
                <w:color w:val="000000"/>
              </w:rPr>
              <w:t>6,235</w:t>
            </w:r>
          </w:p>
        </w:tc>
        <w:tc>
          <w:tcPr>
            <w:tcW w:w="897" w:type="dxa"/>
            <w:vAlign w:val="center"/>
          </w:tcPr>
          <w:p w:rsidR="00D060E3" w:rsidRPr="00FE6FB8" w:rsidRDefault="00D060E3" w:rsidP="007E3B07">
            <w:pPr>
              <w:spacing w:after="0" w:line="240" w:lineRule="auto"/>
              <w:jc w:val="center"/>
              <w:rPr>
                <w:rFonts w:ascii="Times New Roman" w:hAnsi="Times New Roman" w:cs="Times New Roman"/>
                <w:color w:val="000000"/>
              </w:rPr>
            </w:pPr>
            <w:r w:rsidRPr="00FE6FB8">
              <w:rPr>
                <w:rFonts w:ascii="Times New Roman" w:hAnsi="Times New Roman" w:cs="Times New Roman"/>
                <w:color w:val="000000"/>
              </w:rPr>
              <w:t>6,235</w:t>
            </w:r>
          </w:p>
        </w:tc>
        <w:tc>
          <w:tcPr>
            <w:tcW w:w="1019" w:type="dxa"/>
            <w:vAlign w:val="center"/>
          </w:tcPr>
          <w:p w:rsidR="00D060E3" w:rsidRPr="00FE6FB8" w:rsidRDefault="00D060E3" w:rsidP="007E3B07">
            <w:pPr>
              <w:spacing w:after="0" w:line="240" w:lineRule="auto"/>
              <w:jc w:val="center"/>
              <w:rPr>
                <w:rFonts w:ascii="Times New Roman" w:hAnsi="Times New Roman" w:cs="Times New Roman"/>
                <w:color w:val="000000"/>
              </w:rPr>
            </w:pPr>
            <w:r w:rsidRPr="00FE6FB8">
              <w:rPr>
                <w:rFonts w:ascii="Times New Roman" w:hAnsi="Times New Roman" w:cs="Times New Roman"/>
                <w:color w:val="000000"/>
              </w:rPr>
              <w:t>6,235</w:t>
            </w:r>
          </w:p>
        </w:tc>
        <w:tc>
          <w:tcPr>
            <w:tcW w:w="1019" w:type="dxa"/>
            <w:vAlign w:val="center"/>
          </w:tcPr>
          <w:p w:rsidR="00D060E3" w:rsidRPr="00FE6FB8" w:rsidRDefault="00D060E3" w:rsidP="007E3B07">
            <w:pPr>
              <w:spacing w:after="0" w:line="240" w:lineRule="auto"/>
              <w:jc w:val="center"/>
              <w:rPr>
                <w:rFonts w:ascii="Times New Roman" w:hAnsi="Times New Roman" w:cs="Times New Roman"/>
                <w:color w:val="000000"/>
              </w:rPr>
            </w:pPr>
            <w:r w:rsidRPr="00FE6FB8">
              <w:rPr>
                <w:rFonts w:ascii="Times New Roman" w:hAnsi="Times New Roman" w:cs="Times New Roman"/>
                <w:color w:val="000000"/>
              </w:rPr>
              <w:t>6,235</w:t>
            </w:r>
          </w:p>
        </w:tc>
        <w:tc>
          <w:tcPr>
            <w:tcW w:w="832" w:type="dxa"/>
            <w:vAlign w:val="center"/>
          </w:tcPr>
          <w:p w:rsidR="00D060E3" w:rsidRPr="00FE6FB8" w:rsidRDefault="00D060E3" w:rsidP="007E3B07">
            <w:pPr>
              <w:spacing w:after="0" w:line="240" w:lineRule="auto"/>
              <w:jc w:val="center"/>
              <w:rPr>
                <w:rFonts w:ascii="Times New Roman" w:hAnsi="Times New Roman" w:cs="Times New Roman"/>
                <w:color w:val="000000"/>
              </w:rPr>
            </w:pPr>
            <w:r w:rsidRPr="00FE6FB8">
              <w:rPr>
                <w:rFonts w:ascii="Times New Roman" w:hAnsi="Times New Roman" w:cs="Times New Roman"/>
                <w:color w:val="000000"/>
              </w:rPr>
              <w:t>6,235</w:t>
            </w:r>
          </w:p>
        </w:tc>
      </w:tr>
    </w:tbl>
    <w:p w:rsidR="00D1024E" w:rsidRDefault="00D1024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C48FF" w:rsidRPr="00D914AF" w:rsidRDefault="00F72178" w:rsidP="00A40122">
      <w:pPr>
        <w:pStyle w:val="3"/>
      </w:pPr>
      <w:bookmarkStart w:id="89" w:name="_Toc360779381"/>
      <w:bookmarkStart w:id="90" w:name="_Toc406493073"/>
      <w:r>
        <w:lastRenderedPageBreak/>
        <w:t>С</w:t>
      </w:r>
      <w:r w:rsidRPr="00D914AF">
        <w:t>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bookmarkEnd w:id="89"/>
      <w:bookmarkEnd w:id="90"/>
    </w:p>
    <w:p w:rsidR="001C48FF" w:rsidRPr="00D914AF" w:rsidRDefault="001C48FF" w:rsidP="001C48FF">
      <w:pPr>
        <w:rPr>
          <w:rFonts w:ascii="Times New Roman" w:hAnsi="Times New Roman" w:cs="Times New Roman"/>
          <w:sz w:val="24"/>
          <w:szCs w:val="24"/>
        </w:rPr>
      </w:pPr>
    </w:p>
    <w:p w:rsidR="00F72178" w:rsidRPr="00F72178" w:rsidRDefault="00F72178" w:rsidP="00F72178">
      <w:pPr>
        <w:pStyle w:val="2a"/>
        <w:tabs>
          <w:tab w:val="left" w:pos="567"/>
        </w:tabs>
        <w:spacing w:before="0" w:after="0"/>
        <w:ind w:firstLine="709"/>
        <w:jc w:val="left"/>
        <w:rPr>
          <w:spacing w:val="0"/>
          <w:szCs w:val="24"/>
        </w:rPr>
      </w:pPr>
      <w:r w:rsidRPr="00F72178">
        <w:rPr>
          <w:spacing w:val="0"/>
          <w:szCs w:val="24"/>
        </w:rPr>
        <w:t>Существующих и перспективных технических ограничений на использование установленной тепловой мощности не установлено.</w:t>
      </w:r>
    </w:p>
    <w:p w:rsidR="001C48FF" w:rsidRPr="00D914AF" w:rsidRDefault="001C48FF" w:rsidP="001C48FF">
      <w:pPr>
        <w:rPr>
          <w:rFonts w:ascii="Times New Roman" w:hAnsi="Times New Roman" w:cs="Times New Roman"/>
          <w:sz w:val="24"/>
          <w:szCs w:val="24"/>
        </w:rPr>
      </w:pPr>
    </w:p>
    <w:p w:rsidR="001C48FF" w:rsidRPr="00D914AF" w:rsidRDefault="00F72178" w:rsidP="00A40122">
      <w:pPr>
        <w:pStyle w:val="3"/>
      </w:pPr>
      <w:bookmarkStart w:id="91" w:name="_Toc360712025"/>
      <w:bookmarkStart w:id="92" w:name="_Toc360779382"/>
      <w:bookmarkStart w:id="93" w:name="_Toc406493074"/>
      <w:r>
        <w:t>С</w:t>
      </w:r>
      <w:r w:rsidRPr="00D914AF">
        <w:t>уществующие и перспективные затраты тепловой мощности на собственные и хозяйственные нужды источников тепловой энергии.</w:t>
      </w:r>
      <w:bookmarkEnd w:id="91"/>
      <w:bookmarkEnd w:id="92"/>
      <w:bookmarkEnd w:id="93"/>
    </w:p>
    <w:p w:rsidR="006F1BC3" w:rsidRPr="006F1BC3" w:rsidRDefault="006F1BC3" w:rsidP="006F1BC3">
      <w:pPr>
        <w:ind w:firstLine="567"/>
        <w:rPr>
          <w:rFonts w:ascii="Times New Roman" w:hAnsi="Times New Roman" w:cs="Times New Roman"/>
          <w:sz w:val="28"/>
          <w:szCs w:val="24"/>
        </w:rPr>
      </w:pPr>
      <w:r w:rsidRPr="006F1BC3">
        <w:rPr>
          <w:rFonts w:ascii="Times New Roman" w:hAnsi="Times New Roman" w:cs="Times New Roman"/>
          <w:sz w:val="28"/>
          <w:szCs w:val="24"/>
        </w:rPr>
        <w:t xml:space="preserve">В таблице </w:t>
      </w:r>
      <w:r w:rsidR="00F72178">
        <w:rPr>
          <w:rFonts w:ascii="Times New Roman" w:hAnsi="Times New Roman" w:cs="Times New Roman"/>
          <w:sz w:val="28"/>
          <w:szCs w:val="24"/>
        </w:rPr>
        <w:t>3.1.3</w:t>
      </w:r>
      <w:r w:rsidRPr="006F1BC3">
        <w:rPr>
          <w:rFonts w:ascii="Times New Roman" w:hAnsi="Times New Roman" w:cs="Times New Roman"/>
          <w:sz w:val="28"/>
          <w:szCs w:val="24"/>
        </w:rPr>
        <w:t xml:space="preserve"> представлены затраты тепловой мощности на собственные и хозяйственные нужды источников теплоснабжения к концу планируемого периода.</w:t>
      </w:r>
    </w:p>
    <w:p w:rsidR="006F1BC3" w:rsidRPr="00654024" w:rsidRDefault="006F1BC3" w:rsidP="006F1BC3">
      <w:pPr>
        <w:jc w:val="right"/>
        <w:rPr>
          <w:rFonts w:ascii="Times New Roman" w:hAnsi="Times New Roman" w:cs="Times New Roman"/>
          <w:b/>
          <w:sz w:val="24"/>
          <w:szCs w:val="24"/>
        </w:rPr>
      </w:pPr>
      <w:r w:rsidRPr="00D914AF">
        <w:rPr>
          <w:rFonts w:ascii="Times New Roman" w:hAnsi="Times New Roman" w:cs="Times New Roman"/>
          <w:b/>
          <w:sz w:val="24"/>
          <w:szCs w:val="24"/>
        </w:rPr>
        <w:t xml:space="preserve">Таблица </w:t>
      </w:r>
      <w:r w:rsidR="00015721">
        <w:rPr>
          <w:rFonts w:ascii="Times New Roman" w:hAnsi="Times New Roman" w:cs="Times New Roman"/>
          <w:b/>
          <w:sz w:val="24"/>
          <w:szCs w:val="24"/>
        </w:rPr>
        <w:t>28</w:t>
      </w:r>
    </w:p>
    <w:tbl>
      <w:tblPr>
        <w:tblW w:w="6111" w:type="dxa"/>
        <w:jc w:val="center"/>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4A0" w:firstRow="1" w:lastRow="0" w:firstColumn="1" w:lastColumn="0" w:noHBand="0" w:noVBand="1"/>
      </w:tblPr>
      <w:tblGrid>
        <w:gridCol w:w="3417"/>
        <w:gridCol w:w="2694"/>
      </w:tblGrid>
      <w:tr w:rsidR="006F1BC3" w:rsidRPr="00383779" w:rsidTr="00F72178">
        <w:trPr>
          <w:trHeight w:val="1290"/>
          <w:jc w:val="center"/>
        </w:trPr>
        <w:tc>
          <w:tcPr>
            <w:tcW w:w="3417" w:type="dxa"/>
            <w:shd w:val="clear" w:color="auto" w:fill="FFFFFF"/>
            <w:vAlign w:val="center"/>
            <w:hideMark/>
          </w:tcPr>
          <w:p w:rsidR="006F1BC3" w:rsidRPr="00383779" w:rsidRDefault="006F1BC3"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Наименование источника тепловой энергии</w:t>
            </w:r>
          </w:p>
        </w:tc>
        <w:tc>
          <w:tcPr>
            <w:tcW w:w="2694" w:type="dxa"/>
            <w:shd w:val="clear" w:color="auto" w:fill="FFFFFF"/>
            <w:vAlign w:val="center"/>
            <w:hideMark/>
          </w:tcPr>
          <w:p w:rsidR="006F1BC3" w:rsidRPr="00383779" w:rsidRDefault="006F1BC3" w:rsidP="00383779">
            <w:pPr>
              <w:spacing w:after="0" w:line="240" w:lineRule="auto"/>
              <w:jc w:val="center"/>
              <w:rPr>
                <w:rFonts w:ascii="Times New Roman" w:hAnsi="Times New Roman" w:cs="Times New Roman"/>
                <w:color w:val="000000"/>
              </w:rPr>
            </w:pPr>
            <w:r w:rsidRPr="00383779">
              <w:rPr>
                <w:rFonts w:ascii="Times New Roman" w:hAnsi="Times New Roman" w:cs="Times New Roman"/>
              </w:rPr>
              <w:t>Собственн</w:t>
            </w:r>
            <w:r w:rsidR="00F72178" w:rsidRPr="00383779">
              <w:rPr>
                <w:rFonts w:ascii="Times New Roman" w:hAnsi="Times New Roman" w:cs="Times New Roman"/>
              </w:rPr>
              <w:t>ые и хозяйственные нужды, Гкал/год</w:t>
            </w:r>
          </w:p>
        </w:tc>
      </w:tr>
      <w:tr w:rsidR="00C934F3" w:rsidRPr="00383779" w:rsidTr="004210E3">
        <w:trPr>
          <w:trHeight w:val="315"/>
          <w:jc w:val="center"/>
        </w:trPr>
        <w:tc>
          <w:tcPr>
            <w:tcW w:w="3417" w:type="dxa"/>
            <w:shd w:val="clear" w:color="auto" w:fill="FFFFFF"/>
            <w:noWrap/>
            <w:vAlign w:val="center"/>
            <w:hideMark/>
          </w:tcPr>
          <w:p w:rsidR="00C934F3" w:rsidRPr="00383779" w:rsidRDefault="009B3470" w:rsidP="00383779">
            <w:pPr>
              <w:spacing w:after="0" w:line="240" w:lineRule="auto"/>
              <w:jc w:val="center"/>
              <w:rPr>
                <w:rFonts w:ascii="Times New Roman" w:hAnsi="Times New Roman"/>
                <w:b/>
              </w:rPr>
            </w:pPr>
            <w:r w:rsidRPr="00382B29">
              <w:rPr>
                <w:rFonts w:ascii="Times New Roman" w:hAnsi="Times New Roman" w:cs="Times New Roman"/>
              </w:rPr>
              <w:t>котельная МУП «</w:t>
            </w:r>
            <w:r>
              <w:rPr>
                <w:rFonts w:ascii="Times New Roman" w:hAnsi="Times New Roman" w:cs="Times New Roman"/>
              </w:rPr>
              <w:t>ЖКХ с. Китово</w:t>
            </w:r>
            <w:r w:rsidRPr="00382B29">
              <w:rPr>
                <w:rFonts w:ascii="Times New Roman" w:hAnsi="Times New Roman" w:cs="Times New Roman"/>
              </w:rPr>
              <w:t>»</w:t>
            </w:r>
          </w:p>
        </w:tc>
        <w:tc>
          <w:tcPr>
            <w:tcW w:w="2694" w:type="dxa"/>
            <w:shd w:val="clear" w:color="auto" w:fill="FFFFFF"/>
            <w:vAlign w:val="center"/>
            <w:hideMark/>
          </w:tcPr>
          <w:p w:rsidR="00C934F3" w:rsidRPr="00607B8A" w:rsidRDefault="00564BD1" w:rsidP="00383779">
            <w:pPr>
              <w:spacing w:after="0" w:line="240" w:lineRule="auto"/>
              <w:jc w:val="center"/>
              <w:rPr>
                <w:rFonts w:ascii="Times New Roman" w:hAnsi="Times New Roman" w:cs="Times New Roman"/>
                <w:color w:val="000000"/>
              </w:rPr>
            </w:pPr>
            <w:r>
              <w:rPr>
                <w:rFonts w:ascii="Times New Roman" w:hAnsi="Times New Roman" w:cs="Times New Roman"/>
                <w:color w:val="000000"/>
              </w:rPr>
              <w:t>73,3</w:t>
            </w:r>
          </w:p>
        </w:tc>
      </w:tr>
    </w:tbl>
    <w:p w:rsidR="001C48FF" w:rsidRPr="00D914AF" w:rsidRDefault="001C48FF" w:rsidP="001C48FF">
      <w:pPr>
        <w:pStyle w:val="2a"/>
        <w:tabs>
          <w:tab w:val="left" w:pos="567"/>
        </w:tabs>
        <w:spacing w:before="0" w:after="0"/>
        <w:ind w:firstLine="709"/>
        <w:rPr>
          <w:spacing w:val="0"/>
          <w:sz w:val="24"/>
          <w:szCs w:val="24"/>
        </w:rPr>
      </w:pPr>
    </w:p>
    <w:p w:rsidR="001C48FF" w:rsidRPr="00D914AF" w:rsidRDefault="00F72178" w:rsidP="00A40122">
      <w:pPr>
        <w:pStyle w:val="3"/>
      </w:pPr>
      <w:bookmarkStart w:id="94" w:name="_Toc360712026"/>
      <w:bookmarkStart w:id="95" w:name="_Toc360779383"/>
      <w:bookmarkStart w:id="96" w:name="_Toc406493075"/>
      <w:r>
        <w:t>З</w:t>
      </w:r>
      <w:r w:rsidRPr="00D914AF">
        <w:t>начения существующей и перспективной тепловой мощности источников тепловой энергии нетто.</w:t>
      </w:r>
      <w:bookmarkEnd w:id="94"/>
      <w:bookmarkEnd w:id="95"/>
      <w:bookmarkEnd w:id="96"/>
    </w:p>
    <w:p w:rsidR="001C48FF" w:rsidRPr="00D914AF" w:rsidRDefault="001C48FF" w:rsidP="001C48FF">
      <w:pPr>
        <w:pStyle w:val="2a"/>
        <w:tabs>
          <w:tab w:val="left" w:pos="567"/>
        </w:tabs>
        <w:spacing w:before="0" w:after="0"/>
        <w:ind w:firstLine="709"/>
        <w:jc w:val="right"/>
        <w:rPr>
          <w:spacing w:val="0"/>
          <w:sz w:val="24"/>
          <w:szCs w:val="24"/>
        </w:rPr>
      </w:pPr>
    </w:p>
    <w:p w:rsidR="00F72178" w:rsidRPr="00F72178" w:rsidRDefault="00F72178" w:rsidP="00F72178">
      <w:pPr>
        <w:ind w:firstLine="567"/>
        <w:rPr>
          <w:rFonts w:ascii="Times New Roman" w:hAnsi="Times New Roman" w:cs="Times New Roman"/>
          <w:sz w:val="28"/>
          <w:szCs w:val="24"/>
        </w:rPr>
      </w:pPr>
      <w:r w:rsidRPr="00F72178">
        <w:rPr>
          <w:rFonts w:ascii="Times New Roman" w:hAnsi="Times New Roman" w:cs="Times New Roman"/>
          <w:sz w:val="28"/>
          <w:szCs w:val="24"/>
        </w:rPr>
        <w:t>В таблице 3.1.</w:t>
      </w:r>
      <w:r>
        <w:rPr>
          <w:rFonts w:ascii="Times New Roman" w:hAnsi="Times New Roman" w:cs="Times New Roman"/>
          <w:sz w:val="28"/>
          <w:szCs w:val="24"/>
        </w:rPr>
        <w:t>4</w:t>
      </w:r>
      <w:r w:rsidRPr="00F72178">
        <w:rPr>
          <w:rFonts w:ascii="Times New Roman" w:hAnsi="Times New Roman" w:cs="Times New Roman"/>
          <w:sz w:val="28"/>
          <w:szCs w:val="24"/>
        </w:rPr>
        <w:t xml:space="preserve"> представлены значения существующей и перспективной тепловой мощности источников тепловой энергии нетто к окончанию планируемого периода.</w:t>
      </w:r>
    </w:p>
    <w:p w:rsidR="00F72178" w:rsidRPr="00654024" w:rsidRDefault="00F72178" w:rsidP="00F72178">
      <w:pPr>
        <w:jc w:val="right"/>
        <w:rPr>
          <w:rFonts w:ascii="Times New Roman" w:hAnsi="Times New Roman" w:cs="Times New Roman"/>
          <w:b/>
          <w:sz w:val="24"/>
          <w:szCs w:val="24"/>
        </w:rPr>
      </w:pPr>
      <w:r w:rsidRPr="00D914AF">
        <w:rPr>
          <w:rFonts w:ascii="Times New Roman" w:hAnsi="Times New Roman" w:cs="Times New Roman"/>
          <w:b/>
          <w:sz w:val="24"/>
          <w:szCs w:val="24"/>
        </w:rPr>
        <w:t xml:space="preserve">Таблица </w:t>
      </w:r>
      <w:r w:rsidR="00015721">
        <w:rPr>
          <w:rFonts w:ascii="Times New Roman" w:hAnsi="Times New Roman" w:cs="Times New Roman"/>
          <w:b/>
          <w:sz w:val="24"/>
          <w:szCs w:val="24"/>
        </w:rPr>
        <w:t>29</w:t>
      </w:r>
    </w:p>
    <w:tbl>
      <w:tblPr>
        <w:tblW w:w="6111" w:type="dxa"/>
        <w:jc w:val="center"/>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4A0" w:firstRow="1" w:lastRow="0" w:firstColumn="1" w:lastColumn="0" w:noHBand="0" w:noVBand="1"/>
      </w:tblPr>
      <w:tblGrid>
        <w:gridCol w:w="3417"/>
        <w:gridCol w:w="2694"/>
      </w:tblGrid>
      <w:tr w:rsidR="00F72178" w:rsidRPr="00383779" w:rsidTr="00F72178">
        <w:trPr>
          <w:trHeight w:val="842"/>
          <w:jc w:val="center"/>
        </w:trPr>
        <w:tc>
          <w:tcPr>
            <w:tcW w:w="3417" w:type="dxa"/>
            <w:shd w:val="clear" w:color="auto" w:fill="FFFFFF"/>
            <w:vAlign w:val="center"/>
            <w:hideMark/>
          </w:tcPr>
          <w:p w:rsidR="00F72178" w:rsidRPr="00383779" w:rsidRDefault="00F72178"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Наименование источника тепловой энергии</w:t>
            </w:r>
          </w:p>
        </w:tc>
        <w:tc>
          <w:tcPr>
            <w:tcW w:w="2694" w:type="dxa"/>
            <w:shd w:val="clear" w:color="auto" w:fill="FFFFFF"/>
            <w:vAlign w:val="center"/>
            <w:hideMark/>
          </w:tcPr>
          <w:p w:rsidR="00F72178" w:rsidRPr="00383779" w:rsidRDefault="00F72178" w:rsidP="00383779">
            <w:pPr>
              <w:spacing w:after="0" w:line="240" w:lineRule="auto"/>
              <w:jc w:val="center"/>
              <w:rPr>
                <w:rFonts w:ascii="Times New Roman" w:hAnsi="Times New Roman" w:cs="Times New Roman"/>
                <w:color w:val="000000"/>
              </w:rPr>
            </w:pPr>
            <w:r w:rsidRPr="00383779">
              <w:rPr>
                <w:rFonts w:ascii="Times New Roman" w:hAnsi="Times New Roman" w:cs="Times New Roman"/>
              </w:rPr>
              <w:t>Нетто мощность источника, Гкал/час</w:t>
            </w:r>
          </w:p>
        </w:tc>
      </w:tr>
      <w:tr w:rsidR="00C934F3" w:rsidRPr="00383779" w:rsidTr="004210E3">
        <w:trPr>
          <w:trHeight w:val="315"/>
          <w:jc w:val="center"/>
        </w:trPr>
        <w:tc>
          <w:tcPr>
            <w:tcW w:w="3417" w:type="dxa"/>
            <w:shd w:val="clear" w:color="auto" w:fill="FFFFFF"/>
            <w:noWrap/>
            <w:vAlign w:val="center"/>
            <w:hideMark/>
          </w:tcPr>
          <w:p w:rsidR="00C934F3" w:rsidRPr="00383779" w:rsidRDefault="009B3470" w:rsidP="00383779">
            <w:pPr>
              <w:spacing w:after="0" w:line="240" w:lineRule="auto"/>
              <w:jc w:val="center"/>
              <w:rPr>
                <w:rFonts w:ascii="Times New Roman" w:hAnsi="Times New Roman"/>
                <w:b/>
              </w:rPr>
            </w:pPr>
            <w:r w:rsidRPr="00382B29">
              <w:rPr>
                <w:rFonts w:ascii="Times New Roman" w:hAnsi="Times New Roman" w:cs="Times New Roman"/>
              </w:rPr>
              <w:t>котельная МУП «</w:t>
            </w:r>
            <w:r>
              <w:rPr>
                <w:rFonts w:ascii="Times New Roman" w:hAnsi="Times New Roman" w:cs="Times New Roman"/>
              </w:rPr>
              <w:t>ЖКХ с. Китово</w:t>
            </w:r>
            <w:r w:rsidRPr="00382B29">
              <w:rPr>
                <w:rFonts w:ascii="Times New Roman" w:hAnsi="Times New Roman" w:cs="Times New Roman"/>
              </w:rPr>
              <w:t>»</w:t>
            </w:r>
          </w:p>
        </w:tc>
        <w:tc>
          <w:tcPr>
            <w:tcW w:w="2694" w:type="dxa"/>
            <w:shd w:val="clear" w:color="auto" w:fill="FFFFFF"/>
            <w:vAlign w:val="center"/>
            <w:hideMark/>
          </w:tcPr>
          <w:p w:rsidR="00C934F3" w:rsidRPr="00383779" w:rsidRDefault="0097515B" w:rsidP="00383779">
            <w:pPr>
              <w:spacing w:after="0" w:line="240" w:lineRule="auto"/>
              <w:jc w:val="center"/>
              <w:rPr>
                <w:rFonts w:ascii="Times New Roman" w:hAnsi="Times New Roman" w:cs="Times New Roman"/>
                <w:color w:val="000000"/>
              </w:rPr>
            </w:pPr>
            <w:r>
              <w:rPr>
                <w:rFonts w:ascii="Times New Roman" w:hAnsi="Times New Roman" w:cs="Times New Roman"/>
                <w:color w:val="000000"/>
              </w:rPr>
              <w:t>6,225</w:t>
            </w:r>
          </w:p>
        </w:tc>
      </w:tr>
    </w:tbl>
    <w:p w:rsidR="008E5FF0" w:rsidRDefault="008E5FF0" w:rsidP="001C48FF">
      <w:pPr>
        <w:pStyle w:val="aff8"/>
        <w:shd w:val="clear" w:color="auto" w:fill="auto"/>
        <w:spacing w:line="211" w:lineRule="exact"/>
        <w:jc w:val="both"/>
        <w:rPr>
          <w:rFonts w:ascii="Times New Roman" w:hAnsi="Times New Roman" w:cs="Times New Roman"/>
          <w:b w:val="0"/>
          <w:sz w:val="24"/>
          <w:szCs w:val="24"/>
        </w:rPr>
      </w:pPr>
    </w:p>
    <w:p w:rsidR="008E5FF0" w:rsidRDefault="008E5FF0" w:rsidP="008E5FF0">
      <w:pPr>
        <w:rPr>
          <w:rFonts w:eastAsia="Arial Narrow"/>
        </w:rPr>
      </w:pPr>
      <w:r>
        <w:br w:type="page"/>
      </w:r>
    </w:p>
    <w:p w:rsidR="001C48FF" w:rsidRDefault="008E5FF0" w:rsidP="00A40122">
      <w:pPr>
        <w:pStyle w:val="3"/>
      </w:pPr>
      <w:bookmarkStart w:id="97" w:name="_Toc360712027"/>
      <w:bookmarkStart w:id="98" w:name="_Toc360779384"/>
      <w:bookmarkStart w:id="99" w:name="_Toc406493076"/>
      <w:r>
        <w:lastRenderedPageBreak/>
        <w:t>З</w:t>
      </w:r>
      <w:r w:rsidRPr="00D914AF">
        <w:t>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w:t>
      </w:r>
      <w:bookmarkEnd w:id="97"/>
      <w:bookmarkEnd w:id="98"/>
      <w:bookmarkEnd w:id="99"/>
    </w:p>
    <w:p w:rsidR="00751419" w:rsidRPr="00751419" w:rsidRDefault="00751419" w:rsidP="00751419">
      <w:pPr>
        <w:rPr>
          <w:lang w:eastAsia="ru-RU"/>
        </w:rPr>
      </w:pPr>
    </w:p>
    <w:p w:rsidR="008E5FF0" w:rsidRPr="00D914AF" w:rsidRDefault="008E5FF0" w:rsidP="008E5FF0">
      <w:pPr>
        <w:jc w:val="right"/>
        <w:rPr>
          <w:rFonts w:ascii="Times New Roman" w:hAnsi="Times New Roman" w:cs="Times New Roman"/>
          <w:b/>
          <w:sz w:val="24"/>
          <w:szCs w:val="24"/>
        </w:rPr>
      </w:pPr>
      <w:r w:rsidRPr="00D914AF">
        <w:rPr>
          <w:rFonts w:ascii="Times New Roman" w:hAnsi="Times New Roman" w:cs="Times New Roman"/>
          <w:b/>
          <w:sz w:val="24"/>
          <w:szCs w:val="24"/>
        </w:rPr>
        <w:t xml:space="preserve">Таблица </w:t>
      </w:r>
      <w:r w:rsidR="00015721">
        <w:rPr>
          <w:rFonts w:ascii="Times New Roman" w:hAnsi="Times New Roman" w:cs="Times New Roman"/>
          <w:b/>
          <w:sz w:val="24"/>
          <w:szCs w:val="24"/>
        </w:rPr>
        <w:t>30</w:t>
      </w:r>
    </w:p>
    <w:tbl>
      <w:tblPr>
        <w:tblW w:w="9105" w:type="dxa"/>
        <w:jc w:val="center"/>
        <w:tblInd w:w="708" w:type="dxa"/>
        <w:shd w:val="clear" w:color="auto" w:fill="FFFFFF"/>
        <w:tblLook w:val="04A0" w:firstRow="1" w:lastRow="0" w:firstColumn="1" w:lastColumn="0" w:noHBand="0" w:noVBand="1"/>
      </w:tblPr>
      <w:tblGrid>
        <w:gridCol w:w="1716"/>
        <w:gridCol w:w="821"/>
        <w:gridCol w:w="821"/>
        <w:gridCol w:w="821"/>
        <w:gridCol w:w="821"/>
        <w:gridCol w:w="821"/>
        <w:gridCol w:w="821"/>
        <w:gridCol w:w="821"/>
        <w:gridCol w:w="821"/>
        <w:gridCol w:w="821"/>
      </w:tblGrid>
      <w:tr w:rsidR="008C60F4" w:rsidRPr="00383779" w:rsidTr="007E3B07">
        <w:trPr>
          <w:trHeight w:val="680"/>
          <w:jc w:val="center"/>
        </w:trPr>
        <w:tc>
          <w:tcPr>
            <w:tcW w:w="1716" w:type="dxa"/>
            <w:vMerge w:val="restart"/>
            <w:tcBorders>
              <w:top w:val="single" w:sz="8" w:space="0" w:color="auto"/>
              <w:left w:val="single" w:sz="8" w:space="0" w:color="auto"/>
              <w:bottom w:val="single" w:sz="8" w:space="0" w:color="000000"/>
              <w:right w:val="single" w:sz="8" w:space="0" w:color="auto"/>
            </w:tcBorders>
            <w:shd w:val="clear" w:color="auto" w:fill="FFFFFF"/>
            <w:noWrap/>
            <w:vAlign w:val="center"/>
            <w:hideMark/>
          </w:tcPr>
          <w:p w:rsidR="008C60F4" w:rsidRPr="00383779" w:rsidRDefault="008C60F4"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Наименование источника</w:t>
            </w:r>
          </w:p>
        </w:tc>
        <w:tc>
          <w:tcPr>
            <w:tcW w:w="7389" w:type="dxa"/>
            <w:gridSpan w:val="9"/>
            <w:tcBorders>
              <w:top w:val="single" w:sz="8" w:space="0" w:color="auto"/>
              <w:left w:val="nil"/>
              <w:bottom w:val="single" w:sz="8" w:space="0" w:color="auto"/>
              <w:right w:val="single" w:sz="8" w:space="0" w:color="000000"/>
            </w:tcBorders>
            <w:shd w:val="clear" w:color="auto" w:fill="FFFFFF"/>
            <w:vAlign w:val="center"/>
            <w:hideMark/>
          </w:tcPr>
          <w:p w:rsidR="008C60F4" w:rsidRPr="00383779" w:rsidRDefault="008C60F4"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потери тепловой энергии через изоляцию трубопроводов и с потерями и затратами теплоносителей, Гкал</w:t>
            </w:r>
          </w:p>
        </w:tc>
      </w:tr>
      <w:tr w:rsidR="008C60F4" w:rsidRPr="00383779" w:rsidTr="008C60F4">
        <w:trPr>
          <w:trHeight w:val="598"/>
          <w:jc w:val="center"/>
        </w:trPr>
        <w:tc>
          <w:tcPr>
            <w:tcW w:w="1716"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8C60F4" w:rsidRPr="00383779" w:rsidRDefault="008C60F4" w:rsidP="00383779">
            <w:pPr>
              <w:spacing w:after="0" w:line="240" w:lineRule="auto"/>
              <w:jc w:val="center"/>
              <w:rPr>
                <w:rFonts w:ascii="Times New Roman" w:hAnsi="Times New Roman" w:cs="Times New Roman"/>
                <w:color w:val="000000"/>
              </w:rPr>
            </w:pPr>
          </w:p>
        </w:tc>
        <w:tc>
          <w:tcPr>
            <w:tcW w:w="821" w:type="dxa"/>
            <w:tcBorders>
              <w:top w:val="nil"/>
              <w:left w:val="nil"/>
              <w:bottom w:val="single" w:sz="8" w:space="0" w:color="auto"/>
              <w:right w:val="single" w:sz="8" w:space="0" w:color="auto"/>
            </w:tcBorders>
            <w:shd w:val="clear" w:color="auto" w:fill="FFFFFF"/>
            <w:vAlign w:val="center"/>
            <w:hideMark/>
          </w:tcPr>
          <w:p w:rsidR="008C60F4" w:rsidRPr="00383779" w:rsidRDefault="008C60F4"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2012</w:t>
            </w:r>
          </w:p>
        </w:tc>
        <w:tc>
          <w:tcPr>
            <w:tcW w:w="821" w:type="dxa"/>
            <w:tcBorders>
              <w:top w:val="nil"/>
              <w:left w:val="nil"/>
              <w:bottom w:val="single" w:sz="8" w:space="0" w:color="auto"/>
              <w:right w:val="single" w:sz="8" w:space="0" w:color="auto"/>
            </w:tcBorders>
            <w:shd w:val="clear" w:color="auto" w:fill="FFFFFF"/>
            <w:vAlign w:val="center"/>
            <w:hideMark/>
          </w:tcPr>
          <w:p w:rsidR="008C60F4" w:rsidRPr="00383779" w:rsidRDefault="008C60F4"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2013</w:t>
            </w:r>
          </w:p>
        </w:tc>
        <w:tc>
          <w:tcPr>
            <w:tcW w:w="821" w:type="dxa"/>
            <w:tcBorders>
              <w:top w:val="nil"/>
              <w:left w:val="nil"/>
              <w:bottom w:val="single" w:sz="8" w:space="0" w:color="auto"/>
              <w:right w:val="single" w:sz="8" w:space="0" w:color="auto"/>
            </w:tcBorders>
            <w:shd w:val="clear" w:color="auto" w:fill="FFFFFF"/>
            <w:vAlign w:val="center"/>
            <w:hideMark/>
          </w:tcPr>
          <w:p w:rsidR="008C60F4" w:rsidRPr="00383779" w:rsidRDefault="008C60F4"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2014</w:t>
            </w:r>
          </w:p>
        </w:tc>
        <w:tc>
          <w:tcPr>
            <w:tcW w:w="821" w:type="dxa"/>
            <w:tcBorders>
              <w:top w:val="nil"/>
              <w:left w:val="nil"/>
              <w:bottom w:val="single" w:sz="8" w:space="0" w:color="auto"/>
              <w:right w:val="single" w:sz="8" w:space="0" w:color="auto"/>
            </w:tcBorders>
            <w:shd w:val="clear" w:color="auto" w:fill="FFFFFF"/>
            <w:vAlign w:val="center"/>
            <w:hideMark/>
          </w:tcPr>
          <w:p w:rsidR="008C60F4" w:rsidRPr="00383779" w:rsidRDefault="008C60F4" w:rsidP="00383779">
            <w:pPr>
              <w:spacing w:after="0" w:line="240" w:lineRule="auto"/>
              <w:jc w:val="center"/>
              <w:rPr>
                <w:rFonts w:ascii="Times New Roman" w:hAnsi="Times New Roman" w:cs="Times New Roman"/>
              </w:rPr>
            </w:pPr>
            <w:r w:rsidRPr="00383779">
              <w:rPr>
                <w:rFonts w:ascii="Times New Roman" w:hAnsi="Times New Roman" w:cs="Times New Roman"/>
              </w:rPr>
              <w:t>2015</w:t>
            </w:r>
          </w:p>
        </w:tc>
        <w:tc>
          <w:tcPr>
            <w:tcW w:w="821" w:type="dxa"/>
            <w:tcBorders>
              <w:top w:val="nil"/>
              <w:left w:val="nil"/>
              <w:bottom w:val="single" w:sz="8" w:space="0" w:color="auto"/>
              <w:right w:val="single" w:sz="8" w:space="0" w:color="auto"/>
            </w:tcBorders>
            <w:shd w:val="clear" w:color="auto" w:fill="FFFFFF"/>
            <w:vAlign w:val="center"/>
            <w:hideMark/>
          </w:tcPr>
          <w:p w:rsidR="008C60F4" w:rsidRPr="00383779" w:rsidRDefault="008C60F4"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2016</w:t>
            </w:r>
          </w:p>
        </w:tc>
        <w:tc>
          <w:tcPr>
            <w:tcW w:w="821" w:type="dxa"/>
            <w:tcBorders>
              <w:top w:val="nil"/>
              <w:left w:val="nil"/>
              <w:bottom w:val="single" w:sz="8" w:space="0" w:color="auto"/>
              <w:right w:val="single" w:sz="8" w:space="0" w:color="auto"/>
            </w:tcBorders>
            <w:shd w:val="clear" w:color="auto" w:fill="FFFFFF"/>
            <w:vAlign w:val="center"/>
            <w:hideMark/>
          </w:tcPr>
          <w:p w:rsidR="008C60F4" w:rsidRPr="00383779" w:rsidRDefault="008C60F4"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2017</w:t>
            </w:r>
          </w:p>
        </w:tc>
        <w:tc>
          <w:tcPr>
            <w:tcW w:w="821" w:type="dxa"/>
            <w:tcBorders>
              <w:top w:val="nil"/>
              <w:left w:val="nil"/>
              <w:bottom w:val="single" w:sz="8" w:space="0" w:color="auto"/>
              <w:right w:val="single" w:sz="4" w:space="0" w:color="auto"/>
            </w:tcBorders>
            <w:shd w:val="clear" w:color="auto" w:fill="FFFFFF"/>
            <w:vAlign w:val="center"/>
            <w:hideMark/>
          </w:tcPr>
          <w:p w:rsidR="008C60F4" w:rsidRPr="00383779" w:rsidRDefault="008C60F4"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2018</w:t>
            </w:r>
          </w:p>
        </w:tc>
        <w:tc>
          <w:tcPr>
            <w:tcW w:w="821" w:type="dxa"/>
            <w:tcBorders>
              <w:top w:val="nil"/>
              <w:left w:val="single" w:sz="4" w:space="0" w:color="auto"/>
              <w:bottom w:val="single" w:sz="8" w:space="0" w:color="auto"/>
              <w:right w:val="single" w:sz="8" w:space="0" w:color="auto"/>
            </w:tcBorders>
            <w:shd w:val="clear" w:color="auto" w:fill="FFFFFF"/>
            <w:vAlign w:val="center"/>
            <w:hideMark/>
          </w:tcPr>
          <w:p w:rsidR="008C60F4" w:rsidRPr="00383779" w:rsidRDefault="008C60F4"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2023</w:t>
            </w:r>
          </w:p>
        </w:tc>
        <w:tc>
          <w:tcPr>
            <w:tcW w:w="821" w:type="dxa"/>
            <w:tcBorders>
              <w:top w:val="nil"/>
              <w:left w:val="nil"/>
              <w:bottom w:val="single" w:sz="8" w:space="0" w:color="auto"/>
              <w:right w:val="single" w:sz="8" w:space="0" w:color="auto"/>
            </w:tcBorders>
            <w:shd w:val="clear" w:color="auto" w:fill="FFFFFF"/>
            <w:vAlign w:val="center"/>
            <w:hideMark/>
          </w:tcPr>
          <w:p w:rsidR="008C60F4" w:rsidRPr="00383779" w:rsidRDefault="008C60F4"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2029</w:t>
            </w:r>
          </w:p>
        </w:tc>
      </w:tr>
      <w:tr w:rsidR="00311E35" w:rsidRPr="00383779" w:rsidTr="00564BD1">
        <w:trPr>
          <w:trHeight w:val="330"/>
          <w:jc w:val="center"/>
        </w:trPr>
        <w:tc>
          <w:tcPr>
            <w:tcW w:w="1716" w:type="dxa"/>
            <w:tcBorders>
              <w:top w:val="nil"/>
              <w:left w:val="single" w:sz="8" w:space="0" w:color="auto"/>
              <w:bottom w:val="single" w:sz="8" w:space="0" w:color="auto"/>
              <w:right w:val="single" w:sz="8" w:space="0" w:color="auto"/>
            </w:tcBorders>
            <w:shd w:val="clear" w:color="auto" w:fill="FFFFFF"/>
            <w:noWrap/>
            <w:vAlign w:val="center"/>
            <w:hideMark/>
          </w:tcPr>
          <w:p w:rsidR="00311E35" w:rsidRPr="009421CE" w:rsidRDefault="009B3470" w:rsidP="00383779">
            <w:pPr>
              <w:spacing w:after="0" w:line="240" w:lineRule="auto"/>
              <w:jc w:val="center"/>
              <w:rPr>
                <w:rFonts w:ascii="Times New Roman" w:hAnsi="Times New Roman"/>
                <w:b/>
              </w:rPr>
            </w:pPr>
            <w:r w:rsidRPr="00382B29">
              <w:rPr>
                <w:rFonts w:ascii="Times New Roman" w:hAnsi="Times New Roman" w:cs="Times New Roman"/>
              </w:rPr>
              <w:t>котельная МУП «</w:t>
            </w:r>
            <w:r>
              <w:rPr>
                <w:rFonts w:ascii="Times New Roman" w:hAnsi="Times New Roman" w:cs="Times New Roman"/>
              </w:rPr>
              <w:t>ЖКХ с. Китово</w:t>
            </w:r>
            <w:r w:rsidRPr="00382B29">
              <w:rPr>
                <w:rFonts w:ascii="Times New Roman" w:hAnsi="Times New Roman" w:cs="Times New Roman"/>
              </w:rPr>
              <w:t>»</w:t>
            </w:r>
          </w:p>
        </w:tc>
        <w:tc>
          <w:tcPr>
            <w:tcW w:w="821" w:type="dxa"/>
            <w:tcBorders>
              <w:top w:val="nil"/>
              <w:left w:val="nil"/>
              <w:bottom w:val="single" w:sz="8" w:space="0" w:color="auto"/>
              <w:right w:val="single" w:sz="8" w:space="0" w:color="auto"/>
            </w:tcBorders>
            <w:shd w:val="clear" w:color="auto" w:fill="FFFFFF"/>
            <w:noWrap/>
            <w:vAlign w:val="center"/>
            <w:hideMark/>
          </w:tcPr>
          <w:p w:rsidR="00311E35" w:rsidRPr="00D55397" w:rsidRDefault="00311E35" w:rsidP="00383779">
            <w:pPr>
              <w:spacing w:after="0" w:line="240" w:lineRule="auto"/>
              <w:jc w:val="center"/>
              <w:rPr>
                <w:rFonts w:ascii="Times New Roman" w:hAnsi="Times New Roman" w:cs="Times New Roman"/>
                <w:color w:val="000000"/>
              </w:rPr>
            </w:pPr>
            <w:r w:rsidRPr="00D55397">
              <w:rPr>
                <w:rFonts w:ascii="Times New Roman" w:hAnsi="Times New Roman" w:cs="Times New Roman"/>
                <w:color w:val="000000"/>
              </w:rPr>
              <w:t>1779,4</w:t>
            </w:r>
          </w:p>
        </w:tc>
        <w:tc>
          <w:tcPr>
            <w:tcW w:w="821" w:type="dxa"/>
            <w:tcBorders>
              <w:top w:val="nil"/>
              <w:left w:val="nil"/>
              <w:bottom w:val="single" w:sz="8" w:space="0" w:color="auto"/>
              <w:right w:val="single" w:sz="8" w:space="0" w:color="auto"/>
            </w:tcBorders>
            <w:shd w:val="clear" w:color="auto" w:fill="FFFFFF"/>
            <w:noWrap/>
            <w:vAlign w:val="center"/>
            <w:hideMark/>
          </w:tcPr>
          <w:p w:rsidR="00311E35" w:rsidRPr="00D55397" w:rsidRDefault="00311E35" w:rsidP="00383779">
            <w:pPr>
              <w:spacing w:after="0" w:line="240" w:lineRule="auto"/>
              <w:jc w:val="center"/>
              <w:rPr>
                <w:rFonts w:ascii="Times New Roman" w:hAnsi="Times New Roman" w:cs="Times New Roman"/>
                <w:color w:val="000000"/>
              </w:rPr>
            </w:pPr>
            <w:r w:rsidRPr="00D55397">
              <w:rPr>
                <w:rFonts w:ascii="Times New Roman" w:hAnsi="Times New Roman" w:cs="Times New Roman"/>
                <w:color w:val="000000"/>
              </w:rPr>
              <w:t>1892,2</w:t>
            </w:r>
          </w:p>
        </w:tc>
        <w:tc>
          <w:tcPr>
            <w:tcW w:w="821" w:type="dxa"/>
            <w:tcBorders>
              <w:top w:val="nil"/>
              <w:left w:val="nil"/>
              <w:bottom w:val="single" w:sz="8" w:space="0" w:color="auto"/>
              <w:right w:val="single" w:sz="8" w:space="0" w:color="auto"/>
            </w:tcBorders>
            <w:shd w:val="clear" w:color="auto" w:fill="FFFFFF"/>
            <w:noWrap/>
            <w:vAlign w:val="center"/>
          </w:tcPr>
          <w:p w:rsidR="00311E35" w:rsidRPr="00D55397" w:rsidRDefault="00311E35" w:rsidP="00B34EF3">
            <w:pPr>
              <w:spacing w:after="0" w:line="240" w:lineRule="auto"/>
              <w:jc w:val="center"/>
              <w:rPr>
                <w:rFonts w:ascii="Times New Roman" w:hAnsi="Times New Roman" w:cs="Times New Roman"/>
                <w:color w:val="000000"/>
              </w:rPr>
            </w:pPr>
            <w:r w:rsidRPr="00D55397">
              <w:rPr>
                <w:rFonts w:ascii="Times New Roman" w:hAnsi="Times New Roman" w:cs="Times New Roman"/>
                <w:color w:val="000000"/>
              </w:rPr>
              <w:t>1892,2</w:t>
            </w:r>
          </w:p>
        </w:tc>
        <w:tc>
          <w:tcPr>
            <w:tcW w:w="821" w:type="dxa"/>
            <w:tcBorders>
              <w:top w:val="nil"/>
              <w:left w:val="nil"/>
              <w:bottom w:val="single" w:sz="8" w:space="0" w:color="auto"/>
              <w:right w:val="single" w:sz="8" w:space="0" w:color="auto"/>
            </w:tcBorders>
            <w:shd w:val="clear" w:color="auto" w:fill="FFFFFF"/>
            <w:noWrap/>
            <w:vAlign w:val="center"/>
          </w:tcPr>
          <w:p w:rsidR="00311E35" w:rsidRPr="00D55397" w:rsidRDefault="00D55397" w:rsidP="00383779">
            <w:pPr>
              <w:spacing w:after="0" w:line="240" w:lineRule="auto"/>
              <w:jc w:val="center"/>
              <w:rPr>
                <w:rFonts w:ascii="Times New Roman" w:hAnsi="Times New Roman" w:cs="Times New Roman"/>
                <w:color w:val="000000"/>
              </w:rPr>
            </w:pPr>
            <w:r w:rsidRPr="00D55397">
              <w:rPr>
                <w:rFonts w:ascii="Times New Roman" w:hAnsi="Times New Roman" w:cs="Times New Roman"/>
                <w:color w:val="000000"/>
              </w:rPr>
              <w:t>1857,2</w:t>
            </w:r>
          </w:p>
        </w:tc>
        <w:tc>
          <w:tcPr>
            <w:tcW w:w="821" w:type="dxa"/>
            <w:tcBorders>
              <w:top w:val="nil"/>
              <w:left w:val="nil"/>
              <w:bottom w:val="single" w:sz="8" w:space="0" w:color="auto"/>
              <w:right w:val="single" w:sz="8" w:space="0" w:color="auto"/>
            </w:tcBorders>
            <w:shd w:val="clear" w:color="auto" w:fill="FFFFFF"/>
            <w:noWrap/>
            <w:vAlign w:val="center"/>
          </w:tcPr>
          <w:p w:rsidR="00311E35" w:rsidRPr="00D55397" w:rsidRDefault="00D55397" w:rsidP="00383779">
            <w:pPr>
              <w:spacing w:after="0" w:line="240" w:lineRule="auto"/>
              <w:jc w:val="center"/>
              <w:rPr>
                <w:rFonts w:ascii="Times New Roman" w:hAnsi="Times New Roman" w:cs="Times New Roman"/>
                <w:color w:val="000000"/>
              </w:rPr>
            </w:pPr>
            <w:r w:rsidRPr="00D55397">
              <w:rPr>
                <w:rFonts w:ascii="Times New Roman" w:hAnsi="Times New Roman" w:cs="Times New Roman"/>
                <w:color w:val="000000"/>
              </w:rPr>
              <w:t>1822,4</w:t>
            </w:r>
          </w:p>
        </w:tc>
        <w:tc>
          <w:tcPr>
            <w:tcW w:w="821" w:type="dxa"/>
            <w:tcBorders>
              <w:top w:val="nil"/>
              <w:left w:val="nil"/>
              <w:bottom w:val="single" w:sz="8" w:space="0" w:color="auto"/>
              <w:right w:val="single" w:sz="8" w:space="0" w:color="auto"/>
            </w:tcBorders>
            <w:shd w:val="clear" w:color="auto" w:fill="FFFFFF"/>
            <w:noWrap/>
            <w:vAlign w:val="center"/>
          </w:tcPr>
          <w:p w:rsidR="00311E35" w:rsidRPr="00D55397" w:rsidRDefault="00D55397" w:rsidP="00383779">
            <w:pPr>
              <w:spacing w:after="0" w:line="240" w:lineRule="auto"/>
              <w:jc w:val="center"/>
              <w:rPr>
                <w:rFonts w:ascii="Times New Roman" w:hAnsi="Times New Roman" w:cs="Times New Roman"/>
                <w:color w:val="000000"/>
              </w:rPr>
            </w:pPr>
            <w:r w:rsidRPr="00D55397">
              <w:rPr>
                <w:rFonts w:ascii="Times New Roman" w:hAnsi="Times New Roman" w:cs="Times New Roman"/>
                <w:color w:val="000000"/>
              </w:rPr>
              <w:t>1787,3</w:t>
            </w:r>
          </w:p>
        </w:tc>
        <w:tc>
          <w:tcPr>
            <w:tcW w:w="821" w:type="dxa"/>
            <w:tcBorders>
              <w:top w:val="nil"/>
              <w:left w:val="nil"/>
              <w:bottom w:val="single" w:sz="8" w:space="0" w:color="auto"/>
              <w:right w:val="single" w:sz="4" w:space="0" w:color="auto"/>
            </w:tcBorders>
            <w:shd w:val="clear" w:color="auto" w:fill="FFFFFF"/>
            <w:noWrap/>
            <w:vAlign w:val="center"/>
          </w:tcPr>
          <w:p w:rsidR="00311E35" w:rsidRPr="00D55397" w:rsidRDefault="00D55397" w:rsidP="00383779">
            <w:pPr>
              <w:spacing w:after="0" w:line="240" w:lineRule="auto"/>
              <w:jc w:val="center"/>
              <w:rPr>
                <w:rFonts w:ascii="Times New Roman" w:hAnsi="Times New Roman" w:cs="Times New Roman"/>
                <w:color w:val="000000"/>
              </w:rPr>
            </w:pPr>
            <w:r w:rsidRPr="00D55397">
              <w:rPr>
                <w:rFonts w:ascii="Times New Roman" w:hAnsi="Times New Roman" w:cs="Times New Roman"/>
                <w:color w:val="000000"/>
              </w:rPr>
              <w:t>1752,2</w:t>
            </w:r>
          </w:p>
        </w:tc>
        <w:tc>
          <w:tcPr>
            <w:tcW w:w="821" w:type="dxa"/>
            <w:tcBorders>
              <w:top w:val="nil"/>
              <w:left w:val="single" w:sz="4" w:space="0" w:color="auto"/>
              <w:bottom w:val="single" w:sz="8" w:space="0" w:color="auto"/>
              <w:right w:val="single" w:sz="8" w:space="0" w:color="auto"/>
            </w:tcBorders>
            <w:shd w:val="clear" w:color="auto" w:fill="FFFFFF"/>
            <w:vAlign w:val="center"/>
          </w:tcPr>
          <w:p w:rsidR="00311E35" w:rsidRPr="00D55397" w:rsidRDefault="00D55397" w:rsidP="00383779">
            <w:pPr>
              <w:spacing w:after="0" w:line="240" w:lineRule="auto"/>
              <w:jc w:val="center"/>
              <w:rPr>
                <w:rFonts w:ascii="Times New Roman" w:hAnsi="Times New Roman" w:cs="Times New Roman"/>
                <w:color w:val="000000"/>
              </w:rPr>
            </w:pPr>
            <w:r w:rsidRPr="00D55397">
              <w:rPr>
                <w:rFonts w:ascii="Times New Roman" w:hAnsi="Times New Roman" w:cs="Times New Roman"/>
                <w:color w:val="000000"/>
              </w:rPr>
              <w:t>1577,8</w:t>
            </w:r>
          </w:p>
        </w:tc>
        <w:tc>
          <w:tcPr>
            <w:tcW w:w="821" w:type="dxa"/>
            <w:tcBorders>
              <w:top w:val="nil"/>
              <w:left w:val="nil"/>
              <w:bottom w:val="single" w:sz="8" w:space="0" w:color="auto"/>
              <w:right w:val="single" w:sz="8" w:space="0" w:color="auto"/>
            </w:tcBorders>
            <w:shd w:val="clear" w:color="auto" w:fill="FFFFFF"/>
            <w:vAlign w:val="center"/>
          </w:tcPr>
          <w:p w:rsidR="00311E35" w:rsidRPr="00D55397" w:rsidRDefault="00CD6F63" w:rsidP="00383779">
            <w:pPr>
              <w:spacing w:after="0" w:line="240" w:lineRule="auto"/>
              <w:jc w:val="center"/>
              <w:rPr>
                <w:rFonts w:ascii="Times New Roman" w:hAnsi="Times New Roman" w:cs="Times New Roman"/>
                <w:color w:val="000000"/>
              </w:rPr>
            </w:pPr>
            <w:r w:rsidRPr="00D55397">
              <w:rPr>
                <w:rFonts w:ascii="Times New Roman" w:hAnsi="Times New Roman" w:cs="Times New Roman"/>
                <w:color w:val="000000"/>
              </w:rPr>
              <w:t>1377,3</w:t>
            </w:r>
          </w:p>
        </w:tc>
      </w:tr>
    </w:tbl>
    <w:p w:rsidR="001C48FF" w:rsidRPr="00751419" w:rsidRDefault="001C48FF" w:rsidP="001C48FF">
      <w:pPr>
        <w:ind w:firstLine="567"/>
        <w:rPr>
          <w:rFonts w:ascii="Times New Roman" w:hAnsi="Times New Roman" w:cs="Times New Roman"/>
          <w:sz w:val="28"/>
          <w:szCs w:val="24"/>
        </w:rPr>
      </w:pPr>
    </w:p>
    <w:p w:rsidR="00EF0E25" w:rsidRPr="00D914AF" w:rsidRDefault="00EF0E25" w:rsidP="00EF0E25">
      <w:pPr>
        <w:pStyle w:val="3"/>
      </w:pPr>
      <w:bookmarkStart w:id="100" w:name="_Toc360712028"/>
      <w:bookmarkStart w:id="101" w:name="_Toc360779385"/>
      <w:bookmarkStart w:id="102" w:name="_Toc406493077"/>
      <w:r w:rsidRPr="00D914AF">
        <w:t>затраты существующей и перспективной тепловой мощности на собственные нужды тепловых сетей.</w:t>
      </w:r>
      <w:bookmarkEnd w:id="100"/>
      <w:bookmarkEnd w:id="101"/>
      <w:bookmarkEnd w:id="102"/>
    </w:p>
    <w:p w:rsidR="00C934F3" w:rsidRDefault="00EF0E25" w:rsidP="00EF0E25">
      <w:pPr>
        <w:pStyle w:val="2a"/>
        <w:tabs>
          <w:tab w:val="left" w:pos="567"/>
        </w:tabs>
        <w:spacing w:before="0" w:after="0"/>
        <w:ind w:firstLine="709"/>
        <w:rPr>
          <w:spacing w:val="0"/>
          <w:szCs w:val="24"/>
        </w:rPr>
      </w:pPr>
      <w:r w:rsidRPr="00EF0E25">
        <w:rPr>
          <w:spacing w:val="0"/>
          <w:szCs w:val="24"/>
        </w:rPr>
        <w:t>Затраты существующей и перспективной тепловой мощности на собственные нужды тепловых сетей отсутствуют.</w:t>
      </w:r>
    </w:p>
    <w:p w:rsidR="00C934F3" w:rsidRDefault="00C934F3" w:rsidP="00C934F3">
      <w:pPr>
        <w:rPr>
          <w:rFonts w:ascii="Times New Roman" w:eastAsia="Times New Roman" w:hAnsi="Times New Roman" w:cs="Times New Roman"/>
          <w:sz w:val="28"/>
        </w:rPr>
      </w:pPr>
      <w:r>
        <w:br w:type="page"/>
      </w:r>
    </w:p>
    <w:p w:rsidR="00EF0E25" w:rsidRPr="00D914AF" w:rsidRDefault="00EF0E25" w:rsidP="00EF0E25">
      <w:pPr>
        <w:pStyle w:val="3"/>
      </w:pPr>
      <w:bookmarkStart w:id="103" w:name="_Toc360712029"/>
      <w:bookmarkStart w:id="104" w:name="_Toc360779386"/>
      <w:bookmarkStart w:id="105" w:name="_Toc406493078"/>
      <w:r w:rsidRPr="00D914AF">
        <w:lastRenderedPageBreak/>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источников тепловой энергии теплоснабжающих организаций, с учетом аварийного резерва и резерва по договорам на поддержание резервной тепловой мощности.</w:t>
      </w:r>
      <w:bookmarkEnd w:id="103"/>
      <w:bookmarkEnd w:id="104"/>
      <w:bookmarkEnd w:id="105"/>
    </w:p>
    <w:p w:rsidR="00EF0E25" w:rsidRPr="00D914AF" w:rsidRDefault="00EF0E25" w:rsidP="00EF0E25">
      <w:pPr>
        <w:pStyle w:val="2a"/>
        <w:tabs>
          <w:tab w:val="left" w:pos="567"/>
        </w:tabs>
        <w:spacing w:before="0" w:after="0"/>
        <w:ind w:firstLine="709"/>
        <w:jc w:val="right"/>
        <w:rPr>
          <w:spacing w:val="0"/>
          <w:sz w:val="24"/>
          <w:szCs w:val="24"/>
        </w:rPr>
      </w:pPr>
    </w:p>
    <w:p w:rsidR="00EF0E25" w:rsidRPr="00EF0E25" w:rsidRDefault="00EF0E25" w:rsidP="00EF0E25">
      <w:pPr>
        <w:pStyle w:val="2a"/>
        <w:tabs>
          <w:tab w:val="left" w:pos="567"/>
        </w:tabs>
        <w:spacing w:before="0" w:after="0"/>
        <w:ind w:firstLine="709"/>
        <w:rPr>
          <w:spacing w:val="0"/>
          <w:szCs w:val="24"/>
        </w:rPr>
      </w:pPr>
      <w:r w:rsidRPr="00EF0E25">
        <w:rPr>
          <w:spacing w:val="0"/>
          <w:szCs w:val="24"/>
        </w:rPr>
        <w:t>Резерв тепловой мощности источников теплоснабжения к окон</w:t>
      </w:r>
      <w:r w:rsidR="00C12FD0">
        <w:rPr>
          <w:spacing w:val="0"/>
          <w:szCs w:val="24"/>
        </w:rPr>
        <w:t>чанию планируемого периода (2029</w:t>
      </w:r>
      <w:r w:rsidRPr="00EF0E25">
        <w:rPr>
          <w:spacing w:val="0"/>
          <w:szCs w:val="24"/>
        </w:rPr>
        <w:t xml:space="preserve"> год) представлен в таблице 3.1.6. </w:t>
      </w:r>
    </w:p>
    <w:p w:rsidR="00EF0E25" w:rsidRPr="00D914AF" w:rsidRDefault="00EF0E25" w:rsidP="00EF0E25">
      <w:pPr>
        <w:pStyle w:val="aff8"/>
        <w:shd w:val="clear" w:color="auto" w:fill="auto"/>
        <w:spacing w:line="211" w:lineRule="exact"/>
        <w:jc w:val="both"/>
        <w:rPr>
          <w:rFonts w:ascii="Times New Roman" w:hAnsi="Times New Roman" w:cs="Times New Roman"/>
          <w:b w:val="0"/>
          <w:sz w:val="24"/>
          <w:szCs w:val="24"/>
        </w:rPr>
      </w:pPr>
    </w:p>
    <w:p w:rsidR="00EF0E25" w:rsidRPr="00654024" w:rsidRDefault="00EF0E25" w:rsidP="00C934F3">
      <w:pPr>
        <w:pStyle w:val="2a"/>
        <w:tabs>
          <w:tab w:val="left" w:pos="567"/>
        </w:tabs>
        <w:spacing w:before="0"/>
        <w:ind w:firstLine="709"/>
        <w:jc w:val="right"/>
        <w:rPr>
          <w:b/>
          <w:spacing w:val="0"/>
          <w:sz w:val="24"/>
          <w:szCs w:val="24"/>
        </w:rPr>
      </w:pPr>
      <w:r w:rsidRPr="00D914AF">
        <w:rPr>
          <w:b/>
          <w:spacing w:val="0"/>
          <w:sz w:val="24"/>
          <w:szCs w:val="24"/>
        </w:rPr>
        <w:t xml:space="preserve">Таблица </w:t>
      </w:r>
      <w:r w:rsidR="00015721">
        <w:rPr>
          <w:b/>
          <w:spacing w:val="0"/>
          <w:sz w:val="24"/>
          <w:szCs w:val="24"/>
        </w:rPr>
        <w:t>31</w:t>
      </w:r>
    </w:p>
    <w:tbl>
      <w:tblPr>
        <w:tblW w:w="8725" w:type="dxa"/>
        <w:jc w:val="center"/>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4A0" w:firstRow="1" w:lastRow="0" w:firstColumn="1" w:lastColumn="0" w:noHBand="0" w:noVBand="1"/>
      </w:tblPr>
      <w:tblGrid>
        <w:gridCol w:w="1858"/>
        <w:gridCol w:w="1247"/>
        <w:gridCol w:w="1244"/>
        <w:gridCol w:w="1903"/>
        <w:gridCol w:w="1244"/>
        <w:gridCol w:w="1229"/>
      </w:tblGrid>
      <w:tr w:rsidR="00AD61DF" w:rsidRPr="00383779" w:rsidTr="00AD61DF">
        <w:trPr>
          <w:trHeight w:val="1617"/>
          <w:jc w:val="center"/>
        </w:trPr>
        <w:tc>
          <w:tcPr>
            <w:tcW w:w="1858" w:type="dxa"/>
            <w:shd w:val="clear" w:color="auto" w:fill="FFFFFF"/>
            <w:vAlign w:val="center"/>
            <w:hideMark/>
          </w:tcPr>
          <w:p w:rsidR="00AD61DF" w:rsidRPr="00383779" w:rsidRDefault="00AD61DF" w:rsidP="00383779">
            <w:pPr>
              <w:spacing w:after="0" w:line="240" w:lineRule="auto"/>
              <w:ind w:right="-79"/>
              <w:jc w:val="center"/>
              <w:rPr>
                <w:rFonts w:ascii="Times New Roman" w:hAnsi="Times New Roman" w:cs="Times New Roman"/>
                <w:color w:val="000000"/>
              </w:rPr>
            </w:pPr>
            <w:r w:rsidRPr="00383779">
              <w:rPr>
                <w:rFonts w:ascii="Times New Roman" w:hAnsi="Times New Roman" w:cs="Times New Roman"/>
                <w:color w:val="000000"/>
              </w:rPr>
              <w:t>Наименование источника тепловой энергии</w:t>
            </w:r>
          </w:p>
        </w:tc>
        <w:tc>
          <w:tcPr>
            <w:tcW w:w="1247" w:type="dxa"/>
            <w:shd w:val="clear" w:color="auto" w:fill="FFFFFF"/>
            <w:vAlign w:val="center"/>
            <w:hideMark/>
          </w:tcPr>
          <w:p w:rsidR="00AD61DF" w:rsidRPr="00383779" w:rsidRDefault="00AD61DF"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Располагаемая мощность источника, Гкал/час</w:t>
            </w:r>
          </w:p>
        </w:tc>
        <w:tc>
          <w:tcPr>
            <w:tcW w:w="1244" w:type="dxa"/>
            <w:shd w:val="clear" w:color="auto" w:fill="FFFFFF"/>
            <w:vAlign w:val="center"/>
            <w:hideMark/>
          </w:tcPr>
          <w:p w:rsidR="00AD61DF" w:rsidRPr="00383779" w:rsidRDefault="00AD61DF"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Нетто мощность источника, Гкал/час</w:t>
            </w:r>
          </w:p>
        </w:tc>
        <w:tc>
          <w:tcPr>
            <w:tcW w:w="1903" w:type="dxa"/>
            <w:shd w:val="clear" w:color="auto" w:fill="FFFFFF"/>
            <w:vAlign w:val="center"/>
            <w:hideMark/>
          </w:tcPr>
          <w:p w:rsidR="00AD61DF" w:rsidRPr="00383779" w:rsidRDefault="00AD61DF"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Присоединенная нагрузка потребителей, Гкал/ч</w:t>
            </w:r>
            <w:r>
              <w:rPr>
                <w:rFonts w:ascii="Times New Roman" w:hAnsi="Times New Roman" w:cs="Times New Roman"/>
                <w:color w:val="000000"/>
              </w:rPr>
              <w:t>ас</w:t>
            </w:r>
          </w:p>
        </w:tc>
        <w:tc>
          <w:tcPr>
            <w:tcW w:w="1244" w:type="dxa"/>
            <w:shd w:val="clear" w:color="auto" w:fill="FFFFFF"/>
            <w:vAlign w:val="center"/>
            <w:hideMark/>
          </w:tcPr>
          <w:p w:rsidR="00AD61DF" w:rsidRPr="00383779" w:rsidRDefault="00AD61DF"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Резервная тепловая мощность источника, Гкал/ч</w:t>
            </w:r>
            <w:r>
              <w:rPr>
                <w:rFonts w:ascii="Times New Roman" w:hAnsi="Times New Roman" w:cs="Times New Roman"/>
                <w:color w:val="000000"/>
              </w:rPr>
              <w:t>ас</w:t>
            </w:r>
          </w:p>
        </w:tc>
        <w:tc>
          <w:tcPr>
            <w:tcW w:w="1229" w:type="dxa"/>
            <w:shd w:val="clear" w:color="auto" w:fill="FFFFFF"/>
            <w:vAlign w:val="center"/>
            <w:hideMark/>
          </w:tcPr>
          <w:p w:rsidR="00AD61DF" w:rsidRPr="00383779" w:rsidRDefault="00AD61DF"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Резерв по мощности, в %</w:t>
            </w:r>
          </w:p>
        </w:tc>
      </w:tr>
      <w:tr w:rsidR="00AD61DF" w:rsidRPr="00383779" w:rsidTr="00AD61DF">
        <w:trPr>
          <w:trHeight w:val="315"/>
          <w:jc w:val="center"/>
        </w:trPr>
        <w:tc>
          <w:tcPr>
            <w:tcW w:w="1858" w:type="dxa"/>
            <w:shd w:val="clear" w:color="auto" w:fill="FFFFFF"/>
            <w:noWrap/>
            <w:vAlign w:val="center"/>
            <w:hideMark/>
          </w:tcPr>
          <w:p w:rsidR="00AD61DF" w:rsidRPr="00AD61DF" w:rsidRDefault="009B3470" w:rsidP="00383779">
            <w:pPr>
              <w:spacing w:after="0" w:line="240" w:lineRule="auto"/>
              <w:jc w:val="center"/>
              <w:rPr>
                <w:rFonts w:ascii="Times New Roman" w:hAnsi="Times New Roman"/>
                <w:b/>
              </w:rPr>
            </w:pPr>
            <w:r w:rsidRPr="00382B29">
              <w:rPr>
                <w:rFonts w:ascii="Times New Roman" w:hAnsi="Times New Roman" w:cs="Times New Roman"/>
              </w:rPr>
              <w:t>котельная МУП «</w:t>
            </w:r>
            <w:r>
              <w:rPr>
                <w:rFonts w:ascii="Times New Roman" w:hAnsi="Times New Roman" w:cs="Times New Roman"/>
              </w:rPr>
              <w:t>ЖКХ с. Китово</w:t>
            </w:r>
            <w:r w:rsidRPr="00382B29">
              <w:rPr>
                <w:rFonts w:ascii="Times New Roman" w:hAnsi="Times New Roman" w:cs="Times New Roman"/>
              </w:rPr>
              <w:t>»</w:t>
            </w:r>
          </w:p>
        </w:tc>
        <w:tc>
          <w:tcPr>
            <w:tcW w:w="1247" w:type="dxa"/>
            <w:shd w:val="clear" w:color="auto" w:fill="FFFFFF"/>
            <w:vAlign w:val="center"/>
            <w:hideMark/>
          </w:tcPr>
          <w:p w:rsidR="00AD61DF" w:rsidRPr="00AD61DF" w:rsidRDefault="00AD61DF" w:rsidP="00383779">
            <w:pPr>
              <w:spacing w:after="0" w:line="240" w:lineRule="auto"/>
              <w:jc w:val="center"/>
              <w:rPr>
                <w:rFonts w:ascii="Times New Roman" w:hAnsi="Times New Roman" w:cs="Times New Roman"/>
                <w:color w:val="000000"/>
              </w:rPr>
            </w:pPr>
            <w:r w:rsidRPr="00AD61DF">
              <w:rPr>
                <w:rFonts w:ascii="Times New Roman" w:hAnsi="Times New Roman" w:cs="Times New Roman"/>
                <w:color w:val="000000"/>
              </w:rPr>
              <w:t>6,235</w:t>
            </w:r>
          </w:p>
        </w:tc>
        <w:tc>
          <w:tcPr>
            <w:tcW w:w="1244" w:type="dxa"/>
            <w:shd w:val="clear" w:color="auto" w:fill="FFFFFF"/>
            <w:vAlign w:val="center"/>
            <w:hideMark/>
          </w:tcPr>
          <w:p w:rsidR="00AD61DF" w:rsidRPr="00AD61DF" w:rsidRDefault="00AD61DF" w:rsidP="00383779">
            <w:pPr>
              <w:spacing w:after="0" w:line="240" w:lineRule="auto"/>
              <w:jc w:val="center"/>
              <w:rPr>
                <w:rFonts w:ascii="Times New Roman" w:hAnsi="Times New Roman" w:cs="Times New Roman"/>
                <w:color w:val="000000"/>
              </w:rPr>
            </w:pPr>
            <w:r w:rsidRPr="00AD61DF">
              <w:rPr>
                <w:rFonts w:ascii="Times New Roman" w:hAnsi="Times New Roman" w:cs="Times New Roman"/>
                <w:color w:val="000000"/>
              </w:rPr>
              <w:t>6,225</w:t>
            </w:r>
          </w:p>
        </w:tc>
        <w:tc>
          <w:tcPr>
            <w:tcW w:w="1903" w:type="dxa"/>
            <w:shd w:val="clear" w:color="auto" w:fill="FFFFFF"/>
            <w:vAlign w:val="center"/>
            <w:hideMark/>
          </w:tcPr>
          <w:p w:rsidR="00AD61DF" w:rsidRPr="002B08BB" w:rsidRDefault="002B08BB" w:rsidP="00383779">
            <w:pPr>
              <w:spacing w:after="0" w:line="240" w:lineRule="auto"/>
              <w:jc w:val="center"/>
              <w:rPr>
                <w:rFonts w:ascii="Times New Roman" w:hAnsi="Times New Roman" w:cs="Times New Roman"/>
                <w:color w:val="000000"/>
              </w:rPr>
            </w:pPr>
            <w:r w:rsidRPr="002B08BB">
              <w:rPr>
                <w:rFonts w:ascii="Times New Roman" w:hAnsi="Times New Roman" w:cs="Times New Roman"/>
                <w:color w:val="000000"/>
              </w:rPr>
              <w:t>4,72</w:t>
            </w:r>
          </w:p>
        </w:tc>
        <w:tc>
          <w:tcPr>
            <w:tcW w:w="1244" w:type="dxa"/>
            <w:shd w:val="clear" w:color="auto" w:fill="FFFFFF"/>
            <w:vAlign w:val="center"/>
            <w:hideMark/>
          </w:tcPr>
          <w:p w:rsidR="00AD61DF" w:rsidRPr="00C12FD0" w:rsidRDefault="00C12FD0" w:rsidP="00383779">
            <w:pPr>
              <w:spacing w:after="0" w:line="240" w:lineRule="auto"/>
              <w:jc w:val="center"/>
              <w:rPr>
                <w:rFonts w:ascii="Times New Roman" w:hAnsi="Times New Roman" w:cs="Times New Roman"/>
                <w:color w:val="000000"/>
              </w:rPr>
            </w:pPr>
            <w:r w:rsidRPr="00C12FD0">
              <w:rPr>
                <w:rFonts w:ascii="Times New Roman" w:hAnsi="Times New Roman" w:cs="Times New Roman"/>
                <w:color w:val="000000"/>
              </w:rPr>
              <w:t>0,7</w:t>
            </w:r>
          </w:p>
        </w:tc>
        <w:tc>
          <w:tcPr>
            <w:tcW w:w="1229" w:type="dxa"/>
            <w:shd w:val="clear" w:color="auto" w:fill="FFFFFF"/>
            <w:vAlign w:val="center"/>
            <w:hideMark/>
          </w:tcPr>
          <w:p w:rsidR="00AD61DF" w:rsidRPr="00C12FD0" w:rsidRDefault="00C12FD0" w:rsidP="00383779">
            <w:pPr>
              <w:spacing w:after="0" w:line="240" w:lineRule="auto"/>
              <w:jc w:val="center"/>
              <w:rPr>
                <w:rFonts w:ascii="Times New Roman" w:hAnsi="Times New Roman" w:cs="Times New Roman"/>
                <w:color w:val="000000"/>
              </w:rPr>
            </w:pPr>
            <w:r w:rsidRPr="00C12FD0">
              <w:rPr>
                <w:rFonts w:ascii="Times New Roman" w:hAnsi="Times New Roman" w:cs="Times New Roman"/>
                <w:color w:val="000000"/>
              </w:rPr>
              <w:t>11,2</w:t>
            </w:r>
          </w:p>
        </w:tc>
      </w:tr>
    </w:tbl>
    <w:p w:rsidR="00EF0E25" w:rsidRPr="00EF0E25" w:rsidRDefault="00EF0E25" w:rsidP="00EF0E25">
      <w:pPr>
        <w:pStyle w:val="2a"/>
        <w:tabs>
          <w:tab w:val="left" w:pos="567"/>
        </w:tabs>
        <w:spacing w:before="0" w:after="0"/>
        <w:ind w:firstLine="709"/>
        <w:rPr>
          <w:spacing w:val="0"/>
          <w:szCs w:val="24"/>
        </w:rPr>
      </w:pPr>
    </w:p>
    <w:p w:rsidR="00EF0E25" w:rsidRDefault="00EF0E25" w:rsidP="00EF0E25">
      <w:pPr>
        <w:pStyle w:val="3"/>
      </w:pPr>
      <w:bookmarkStart w:id="106" w:name="_Toc360712030"/>
      <w:bookmarkStart w:id="107" w:name="_Toc360779387"/>
      <w:bookmarkStart w:id="108" w:name="_Toc406493079"/>
      <w:r w:rsidRPr="00D914AF">
        <w:t>значения существующей и перспективной тепловой нагрузки потребителей, устанавливаемой по договорам теплоснабжения и договорам на поддержание резервной тепловой мощности</w:t>
      </w:r>
      <w:bookmarkEnd w:id="106"/>
      <w:bookmarkEnd w:id="107"/>
      <w:bookmarkEnd w:id="108"/>
    </w:p>
    <w:p w:rsidR="00EF0E25" w:rsidRPr="00EF0E25" w:rsidRDefault="00EF0E25" w:rsidP="00EF0E25">
      <w:pPr>
        <w:rPr>
          <w:lang w:eastAsia="ru-RU"/>
        </w:rPr>
      </w:pPr>
    </w:p>
    <w:p w:rsidR="001C48FF" w:rsidRPr="00EF0E25" w:rsidRDefault="00EF0E25" w:rsidP="00AD61DF">
      <w:pPr>
        <w:pStyle w:val="2a"/>
        <w:tabs>
          <w:tab w:val="left" w:pos="567"/>
        </w:tabs>
        <w:spacing w:before="0" w:after="0" w:line="360" w:lineRule="auto"/>
        <w:ind w:firstLine="709"/>
        <w:rPr>
          <w:spacing w:val="0"/>
          <w:szCs w:val="24"/>
        </w:rPr>
      </w:pPr>
      <w:r w:rsidRPr="00EF0E25">
        <w:rPr>
          <w:spacing w:val="0"/>
          <w:szCs w:val="24"/>
        </w:rPr>
        <w:t xml:space="preserve">Договора на поддержание резервной тепловой мощности и договора теплоснабжения ресурсоснабжающей организацией с. </w:t>
      </w:r>
      <w:r w:rsidR="00C934F3">
        <w:rPr>
          <w:spacing w:val="0"/>
          <w:szCs w:val="24"/>
        </w:rPr>
        <w:t>Китово</w:t>
      </w:r>
      <w:r w:rsidRPr="00EF0E25">
        <w:rPr>
          <w:spacing w:val="0"/>
          <w:szCs w:val="24"/>
        </w:rPr>
        <w:t xml:space="preserve"> не предоставлены или отсутствуют.</w:t>
      </w:r>
    </w:p>
    <w:p w:rsidR="008C04A1" w:rsidRDefault="00A40122" w:rsidP="00EF75F9">
      <w:pPr>
        <w:pStyle w:val="1"/>
        <w:jc w:val="center"/>
        <w:rPr>
          <w:sz w:val="32"/>
        </w:rPr>
      </w:pPr>
      <w:bookmarkStart w:id="109" w:name="_Toc406493080"/>
      <w:r w:rsidRPr="00EF75F9">
        <w:rPr>
          <w:sz w:val="32"/>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109"/>
    </w:p>
    <w:p w:rsidR="007B77B0" w:rsidRPr="007B77B0" w:rsidRDefault="007B77B0" w:rsidP="007B77B0">
      <w:pPr>
        <w:rPr>
          <w:lang w:eastAsia="ru-RU"/>
        </w:rPr>
      </w:pPr>
    </w:p>
    <w:p w:rsidR="001C48FF" w:rsidRPr="007B77B0" w:rsidRDefault="007B77B0" w:rsidP="001C48FF">
      <w:pPr>
        <w:pStyle w:val="73"/>
        <w:shd w:val="clear" w:color="auto" w:fill="auto"/>
        <w:spacing w:after="0" w:line="276" w:lineRule="auto"/>
        <w:ind w:left="20" w:right="20" w:firstLine="547"/>
        <w:jc w:val="left"/>
        <w:rPr>
          <w:rFonts w:ascii="Times New Roman" w:hAnsi="Times New Roman" w:cs="Times New Roman"/>
          <w:sz w:val="28"/>
          <w:szCs w:val="24"/>
        </w:rPr>
      </w:pPr>
      <w:r w:rsidRPr="007B77B0">
        <w:rPr>
          <w:rFonts w:ascii="Times New Roman" w:hAnsi="Times New Roman" w:cs="Times New Roman"/>
          <w:sz w:val="28"/>
          <w:szCs w:val="24"/>
        </w:rPr>
        <w:t xml:space="preserve">Увеличения </w:t>
      </w:r>
      <w:r w:rsidR="001C48FF" w:rsidRPr="007B77B0">
        <w:rPr>
          <w:rFonts w:ascii="Times New Roman" w:hAnsi="Times New Roman" w:cs="Times New Roman"/>
          <w:sz w:val="28"/>
          <w:szCs w:val="24"/>
        </w:rPr>
        <w:t xml:space="preserve">объемы теплоносителя </w:t>
      </w:r>
      <w:r w:rsidRPr="007B77B0">
        <w:rPr>
          <w:rFonts w:ascii="Times New Roman" w:hAnsi="Times New Roman" w:cs="Times New Roman"/>
          <w:sz w:val="28"/>
          <w:szCs w:val="24"/>
        </w:rPr>
        <w:t>не планируется</w:t>
      </w:r>
      <w:r w:rsidR="001C48FF" w:rsidRPr="007B77B0">
        <w:rPr>
          <w:rFonts w:ascii="Times New Roman" w:hAnsi="Times New Roman" w:cs="Times New Roman"/>
          <w:sz w:val="28"/>
          <w:szCs w:val="24"/>
        </w:rPr>
        <w:t>.</w:t>
      </w:r>
    </w:p>
    <w:p w:rsidR="001C48FF" w:rsidRPr="00D914AF" w:rsidRDefault="007B77B0" w:rsidP="00A40122">
      <w:pPr>
        <w:pStyle w:val="3"/>
      </w:pPr>
      <w:bookmarkStart w:id="110" w:name="_Toc360712032"/>
      <w:bookmarkStart w:id="111" w:name="_Toc406493081"/>
      <w:r>
        <w:lastRenderedPageBreak/>
        <w:t>П</w:t>
      </w:r>
      <w:r w:rsidR="001C48FF" w:rsidRPr="00D914AF">
        <w:t>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110"/>
      <w:bookmarkEnd w:id="111"/>
    </w:p>
    <w:p w:rsidR="001C48FF" w:rsidRPr="00D914AF" w:rsidRDefault="001C48FF" w:rsidP="001C48FF">
      <w:pPr>
        <w:pStyle w:val="2a"/>
        <w:tabs>
          <w:tab w:val="left" w:pos="567"/>
        </w:tabs>
        <w:spacing w:before="0" w:after="0"/>
        <w:ind w:left="1065"/>
        <w:jc w:val="left"/>
        <w:rPr>
          <w:b/>
          <w:spacing w:val="0"/>
          <w:sz w:val="24"/>
          <w:szCs w:val="24"/>
        </w:rPr>
      </w:pPr>
    </w:p>
    <w:p w:rsidR="001C48FF" w:rsidRPr="005771F9" w:rsidRDefault="001C48FF" w:rsidP="008E6D54">
      <w:pPr>
        <w:pStyle w:val="2a"/>
        <w:tabs>
          <w:tab w:val="left" w:pos="567"/>
        </w:tabs>
        <w:spacing w:before="0" w:after="0" w:line="276" w:lineRule="auto"/>
        <w:ind w:firstLine="709"/>
        <w:rPr>
          <w:spacing w:val="0"/>
          <w:szCs w:val="24"/>
        </w:rPr>
      </w:pPr>
      <w:r w:rsidRPr="005771F9">
        <w:rPr>
          <w:spacing w:val="0"/>
          <w:szCs w:val="24"/>
        </w:rPr>
        <w:t>Балансы производительности водоподготовительных установок теплоносителя для тепловых сетей сформированы по результатам сведения балансов тепловых нагрузок и тепловых мощностей источников систем теплоснабжения, после чего формируются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 и определяются расходы сетевой воды, объем сетей и теплопроводов и потери в сетях по нормативам потерь в зависимости от вида системы ГВС. При одиночных выводах распределение тепловой мощности не требуется. Значения потерь теплоносителя в магистралях каждого источника принимаются с повышающим коэффициентом (1,05-1,1 в зависимости от химсостава исходной воды, используемой для подпитки теплосети, и технологической схемы водоочистки).</w:t>
      </w:r>
    </w:p>
    <w:p w:rsidR="001C48FF" w:rsidRPr="005771F9" w:rsidRDefault="001C48FF" w:rsidP="008E6D54">
      <w:pPr>
        <w:pStyle w:val="2a"/>
        <w:tabs>
          <w:tab w:val="left" w:pos="567"/>
        </w:tabs>
        <w:spacing w:before="0" w:after="0" w:line="276" w:lineRule="auto"/>
        <w:ind w:firstLine="709"/>
        <w:rPr>
          <w:spacing w:val="0"/>
          <w:szCs w:val="24"/>
        </w:rPr>
      </w:pPr>
      <w:r w:rsidRPr="005771F9">
        <w:rPr>
          <w:spacing w:val="0"/>
          <w:szCs w:val="24"/>
        </w:rPr>
        <w:t xml:space="preserve">Расчет производительности ВПУ котельных для подпитки тепловых сетей в их зонах действия с учетом перспективных планов развития выполнен согласно СНиП 41-02-2003 «Тепловые сети» (пп.6.16, 6.18). </w:t>
      </w:r>
    </w:p>
    <w:p w:rsidR="001C48FF" w:rsidRPr="005771F9" w:rsidRDefault="001C48FF" w:rsidP="008E6D54">
      <w:pPr>
        <w:pStyle w:val="2a"/>
        <w:tabs>
          <w:tab w:val="left" w:pos="567"/>
        </w:tabs>
        <w:spacing w:before="0" w:after="0" w:line="276" w:lineRule="auto"/>
        <w:ind w:firstLine="709"/>
        <w:rPr>
          <w:spacing w:val="0"/>
          <w:szCs w:val="24"/>
        </w:rPr>
      </w:pPr>
      <w:r w:rsidRPr="005771F9">
        <w:rPr>
          <w:spacing w:val="0"/>
          <w:szCs w:val="24"/>
        </w:rPr>
        <w:t xml:space="preserve">Информация, необходимая для анализа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источниками тепловой энергии, а также в аварийных режимах систем теплоснабжения ресурсоснабжающими организациями с. </w:t>
      </w:r>
      <w:r w:rsidR="00B5256F" w:rsidRPr="005771F9">
        <w:rPr>
          <w:spacing w:val="0"/>
          <w:szCs w:val="24"/>
        </w:rPr>
        <w:t xml:space="preserve">Китово </w:t>
      </w:r>
      <w:r w:rsidRPr="005771F9">
        <w:rPr>
          <w:spacing w:val="0"/>
          <w:szCs w:val="24"/>
        </w:rPr>
        <w:t>не предоставлена в виду отсутствия учета на источниках тепловой энергии отдельных статей потребления энергетических ресурсов.</w:t>
      </w:r>
    </w:p>
    <w:p w:rsidR="001C48FF" w:rsidRPr="00D914AF" w:rsidRDefault="001C48FF" w:rsidP="00A40122">
      <w:pPr>
        <w:pStyle w:val="3"/>
      </w:pPr>
      <w:r w:rsidRPr="00D914AF">
        <w:br w:type="page"/>
      </w:r>
      <w:bookmarkStart w:id="112" w:name="_Toc360712033"/>
      <w:bookmarkStart w:id="113" w:name="_Toc406493082"/>
      <w:r w:rsidR="004E130F">
        <w:lastRenderedPageBreak/>
        <w:t>П</w:t>
      </w:r>
      <w:r w:rsidRPr="00D914AF">
        <w:t>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112"/>
      <w:bookmarkEnd w:id="113"/>
    </w:p>
    <w:p w:rsidR="001C48FF" w:rsidRPr="00D914AF" w:rsidRDefault="001C48FF" w:rsidP="001C48FF">
      <w:pPr>
        <w:pStyle w:val="2a"/>
        <w:spacing w:before="0" w:after="0"/>
        <w:rPr>
          <w:b/>
          <w:spacing w:val="0"/>
          <w:szCs w:val="28"/>
        </w:rPr>
      </w:pPr>
    </w:p>
    <w:p w:rsidR="00C934F3" w:rsidRPr="007404DF" w:rsidRDefault="001C48FF" w:rsidP="00C934F3">
      <w:pPr>
        <w:spacing w:after="0"/>
        <w:ind w:firstLine="425"/>
        <w:jc w:val="both"/>
        <w:rPr>
          <w:rFonts w:ascii="Times New Roman" w:hAnsi="Times New Roman" w:cs="Times New Roman"/>
          <w:sz w:val="28"/>
          <w:szCs w:val="24"/>
          <w:highlight w:val="yellow"/>
        </w:rPr>
      </w:pPr>
      <w:r w:rsidRPr="00607B8A">
        <w:rPr>
          <w:rFonts w:ascii="Times New Roman" w:hAnsi="Times New Roman" w:cs="Times New Roman"/>
          <w:sz w:val="28"/>
          <w:szCs w:val="24"/>
        </w:rPr>
        <w:t>При возникновении аварийной ситуации на любом участке магистрального трубопровода возможно организовать обеспечение подпитки тепловой сети из зоны действия соседнего источника путем использования связи между магистральными трубопроводами источников или за счет использования существующих баков аккумуляторов.</w:t>
      </w:r>
    </w:p>
    <w:p w:rsidR="00C934F3" w:rsidRDefault="00607B8A" w:rsidP="00C934F3">
      <w:pPr>
        <w:ind w:firstLine="426"/>
        <w:jc w:val="both"/>
        <w:rPr>
          <w:rFonts w:ascii="Times New Roman" w:hAnsi="Times New Roman" w:cs="Times New Roman"/>
          <w:sz w:val="28"/>
          <w:szCs w:val="24"/>
        </w:rPr>
      </w:pPr>
      <w:r>
        <w:rPr>
          <w:rFonts w:ascii="Times New Roman" w:hAnsi="Times New Roman" w:cs="Times New Roman"/>
          <w:sz w:val="28"/>
          <w:szCs w:val="24"/>
        </w:rPr>
        <w:t>В котельной села Китово присутствуют баки-аккумуляторы.</w:t>
      </w:r>
    </w:p>
    <w:tbl>
      <w:tblPr>
        <w:tblW w:w="7320" w:type="dxa"/>
        <w:jc w:val="center"/>
        <w:tblInd w:w="93" w:type="dxa"/>
        <w:tblLook w:val="04A0" w:firstRow="1" w:lastRow="0" w:firstColumn="1" w:lastColumn="0" w:noHBand="0" w:noVBand="1"/>
      </w:tblPr>
      <w:tblGrid>
        <w:gridCol w:w="4400"/>
        <w:gridCol w:w="1440"/>
        <w:gridCol w:w="1480"/>
      </w:tblGrid>
      <w:tr w:rsidR="00607B8A" w:rsidRPr="00607B8A" w:rsidTr="00607B8A">
        <w:trPr>
          <w:trHeight w:val="420"/>
          <w:jc w:val="center"/>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B8A" w:rsidRPr="00607B8A" w:rsidRDefault="00607B8A" w:rsidP="00607B8A">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Установленная производительность ВПУ</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07B8A" w:rsidRPr="00607B8A" w:rsidRDefault="00607B8A" w:rsidP="00607B8A">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тонн/час</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607B8A" w:rsidRPr="00607B8A" w:rsidRDefault="00607B8A" w:rsidP="00607B8A">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4</w:t>
            </w:r>
          </w:p>
        </w:tc>
      </w:tr>
      <w:tr w:rsidR="00607B8A" w:rsidRPr="00607B8A" w:rsidTr="00607B8A">
        <w:trPr>
          <w:trHeight w:val="435"/>
          <w:jc w:val="center"/>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B8A" w:rsidRPr="00607B8A" w:rsidRDefault="00607B8A" w:rsidP="00607B8A">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Фактический срок службы</w:t>
            </w:r>
          </w:p>
        </w:tc>
        <w:tc>
          <w:tcPr>
            <w:tcW w:w="1440" w:type="dxa"/>
            <w:tcBorders>
              <w:top w:val="nil"/>
              <w:left w:val="nil"/>
              <w:bottom w:val="single" w:sz="4" w:space="0" w:color="auto"/>
              <w:right w:val="single" w:sz="4" w:space="0" w:color="auto"/>
            </w:tcBorders>
            <w:shd w:val="clear" w:color="auto" w:fill="auto"/>
            <w:vAlign w:val="center"/>
            <w:hideMark/>
          </w:tcPr>
          <w:p w:rsidR="00607B8A" w:rsidRPr="00607B8A" w:rsidRDefault="00607B8A" w:rsidP="00607B8A">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лет</w:t>
            </w:r>
          </w:p>
        </w:tc>
        <w:tc>
          <w:tcPr>
            <w:tcW w:w="1480" w:type="dxa"/>
            <w:tcBorders>
              <w:top w:val="nil"/>
              <w:left w:val="nil"/>
              <w:bottom w:val="single" w:sz="4" w:space="0" w:color="auto"/>
              <w:right w:val="single" w:sz="4" w:space="0" w:color="auto"/>
            </w:tcBorders>
            <w:shd w:val="clear" w:color="auto" w:fill="auto"/>
            <w:vAlign w:val="center"/>
            <w:hideMark/>
          </w:tcPr>
          <w:p w:rsidR="00607B8A" w:rsidRPr="00607B8A" w:rsidRDefault="00607B8A" w:rsidP="00607B8A">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4</w:t>
            </w:r>
          </w:p>
        </w:tc>
      </w:tr>
      <w:tr w:rsidR="00607B8A" w:rsidRPr="00607B8A" w:rsidTr="00607B8A">
        <w:trPr>
          <w:trHeight w:val="390"/>
          <w:jc w:val="center"/>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B8A" w:rsidRPr="00607B8A" w:rsidRDefault="00607B8A" w:rsidP="00607B8A">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Располагаемая производительность ВПУ</w:t>
            </w:r>
          </w:p>
        </w:tc>
        <w:tc>
          <w:tcPr>
            <w:tcW w:w="1440" w:type="dxa"/>
            <w:tcBorders>
              <w:top w:val="nil"/>
              <w:left w:val="nil"/>
              <w:bottom w:val="single" w:sz="4" w:space="0" w:color="auto"/>
              <w:right w:val="single" w:sz="4" w:space="0" w:color="auto"/>
            </w:tcBorders>
            <w:shd w:val="clear" w:color="auto" w:fill="auto"/>
            <w:vAlign w:val="center"/>
            <w:hideMark/>
          </w:tcPr>
          <w:p w:rsidR="00607B8A" w:rsidRPr="00607B8A" w:rsidRDefault="00607B8A" w:rsidP="00607B8A">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тонн/час</w:t>
            </w:r>
          </w:p>
        </w:tc>
        <w:tc>
          <w:tcPr>
            <w:tcW w:w="1480" w:type="dxa"/>
            <w:tcBorders>
              <w:top w:val="nil"/>
              <w:left w:val="nil"/>
              <w:bottom w:val="single" w:sz="4" w:space="0" w:color="auto"/>
              <w:right w:val="single" w:sz="4" w:space="0" w:color="auto"/>
            </w:tcBorders>
            <w:shd w:val="clear" w:color="auto" w:fill="auto"/>
            <w:vAlign w:val="center"/>
            <w:hideMark/>
          </w:tcPr>
          <w:p w:rsidR="00607B8A" w:rsidRPr="00607B8A" w:rsidRDefault="00607B8A" w:rsidP="00607B8A">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4</w:t>
            </w:r>
          </w:p>
        </w:tc>
      </w:tr>
      <w:tr w:rsidR="00607B8A" w:rsidRPr="00607B8A" w:rsidTr="00607B8A">
        <w:trPr>
          <w:trHeight w:val="405"/>
          <w:jc w:val="center"/>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B8A" w:rsidRPr="00607B8A" w:rsidRDefault="00607B8A" w:rsidP="00607B8A">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Собственные нужды ВПУ</w:t>
            </w:r>
          </w:p>
        </w:tc>
        <w:tc>
          <w:tcPr>
            <w:tcW w:w="1440" w:type="dxa"/>
            <w:tcBorders>
              <w:top w:val="nil"/>
              <w:left w:val="nil"/>
              <w:bottom w:val="single" w:sz="4" w:space="0" w:color="auto"/>
              <w:right w:val="single" w:sz="4" w:space="0" w:color="auto"/>
            </w:tcBorders>
            <w:shd w:val="clear" w:color="auto" w:fill="auto"/>
            <w:vAlign w:val="center"/>
            <w:hideMark/>
          </w:tcPr>
          <w:p w:rsidR="00607B8A" w:rsidRPr="00607B8A" w:rsidRDefault="00607B8A" w:rsidP="00607B8A">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тонн/час</w:t>
            </w:r>
          </w:p>
        </w:tc>
        <w:tc>
          <w:tcPr>
            <w:tcW w:w="1480" w:type="dxa"/>
            <w:tcBorders>
              <w:top w:val="nil"/>
              <w:left w:val="nil"/>
              <w:bottom w:val="single" w:sz="4" w:space="0" w:color="auto"/>
              <w:right w:val="single" w:sz="4" w:space="0" w:color="auto"/>
            </w:tcBorders>
            <w:shd w:val="clear" w:color="auto" w:fill="auto"/>
            <w:vAlign w:val="center"/>
            <w:hideMark/>
          </w:tcPr>
          <w:p w:rsidR="00607B8A" w:rsidRPr="00607B8A" w:rsidRDefault="00607B8A" w:rsidP="00607B8A">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1</w:t>
            </w:r>
          </w:p>
        </w:tc>
      </w:tr>
      <w:tr w:rsidR="00607B8A" w:rsidRPr="00607B8A" w:rsidTr="00607B8A">
        <w:trPr>
          <w:trHeight w:val="675"/>
          <w:jc w:val="center"/>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B8A" w:rsidRPr="00607B8A" w:rsidRDefault="00607B8A" w:rsidP="00607B8A">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Кол-во баков-аккумуляторов теплоносителя</w:t>
            </w:r>
          </w:p>
        </w:tc>
        <w:tc>
          <w:tcPr>
            <w:tcW w:w="1440" w:type="dxa"/>
            <w:tcBorders>
              <w:top w:val="nil"/>
              <w:left w:val="nil"/>
              <w:bottom w:val="single" w:sz="4" w:space="0" w:color="auto"/>
              <w:right w:val="single" w:sz="4" w:space="0" w:color="auto"/>
            </w:tcBorders>
            <w:shd w:val="clear" w:color="auto" w:fill="auto"/>
            <w:vAlign w:val="center"/>
            <w:hideMark/>
          </w:tcPr>
          <w:p w:rsidR="00607B8A" w:rsidRPr="00607B8A" w:rsidRDefault="00607B8A" w:rsidP="00607B8A">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rsidR="00607B8A" w:rsidRPr="00607B8A" w:rsidRDefault="00607B8A" w:rsidP="00607B8A">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1</w:t>
            </w:r>
          </w:p>
        </w:tc>
      </w:tr>
      <w:tr w:rsidR="00607B8A" w:rsidRPr="00607B8A" w:rsidTr="00607B8A">
        <w:trPr>
          <w:trHeight w:val="465"/>
          <w:jc w:val="center"/>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B8A" w:rsidRPr="00607B8A" w:rsidRDefault="00607B8A" w:rsidP="00607B8A">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Емкость баков-аккумуляторов</w:t>
            </w:r>
          </w:p>
        </w:tc>
        <w:tc>
          <w:tcPr>
            <w:tcW w:w="1440" w:type="dxa"/>
            <w:tcBorders>
              <w:top w:val="nil"/>
              <w:left w:val="nil"/>
              <w:bottom w:val="single" w:sz="4" w:space="0" w:color="auto"/>
              <w:right w:val="single" w:sz="4" w:space="0" w:color="auto"/>
            </w:tcBorders>
            <w:shd w:val="clear" w:color="auto" w:fill="auto"/>
            <w:vAlign w:val="center"/>
            <w:hideMark/>
          </w:tcPr>
          <w:p w:rsidR="00607B8A" w:rsidRPr="00607B8A" w:rsidRDefault="00607B8A" w:rsidP="00607B8A">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тыс.м3</w:t>
            </w:r>
          </w:p>
        </w:tc>
        <w:tc>
          <w:tcPr>
            <w:tcW w:w="1480" w:type="dxa"/>
            <w:tcBorders>
              <w:top w:val="nil"/>
              <w:left w:val="nil"/>
              <w:bottom w:val="single" w:sz="4" w:space="0" w:color="auto"/>
              <w:right w:val="single" w:sz="4" w:space="0" w:color="auto"/>
            </w:tcBorders>
            <w:shd w:val="clear" w:color="auto" w:fill="auto"/>
            <w:vAlign w:val="center"/>
            <w:hideMark/>
          </w:tcPr>
          <w:p w:rsidR="00607B8A" w:rsidRPr="00607B8A" w:rsidRDefault="00607B8A" w:rsidP="00607B8A">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2</w:t>
            </w:r>
          </w:p>
        </w:tc>
      </w:tr>
    </w:tbl>
    <w:p w:rsidR="00607B8A" w:rsidRDefault="00607B8A" w:rsidP="00C934F3">
      <w:pPr>
        <w:ind w:firstLine="426"/>
        <w:jc w:val="both"/>
        <w:rPr>
          <w:rFonts w:ascii="Times New Roman" w:hAnsi="Times New Roman" w:cs="Times New Roman"/>
          <w:sz w:val="28"/>
          <w:szCs w:val="24"/>
        </w:rPr>
      </w:pPr>
    </w:p>
    <w:tbl>
      <w:tblPr>
        <w:tblW w:w="7320" w:type="dxa"/>
        <w:jc w:val="center"/>
        <w:tblInd w:w="93" w:type="dxa"/>
        <w:tblLook w:val="04A0" w:firstRow="1" w:lastRow="0" w:firstColumn="1" w:lastColumn="0" w:noHBand="0" w:noVBand="1"/>
      </w:tblPr>
      <w:tblGrid>
        <w:gridCol w:w="4400"/>
        <w:gridCol w:w="1440"/>
        <w:gridCol w:w="1480"/>
      </w:tblGrid>
      <w:tr w:rsidR="00607B8A" w:rsidRPr="00607B8A" w:rsidTr="004D39BC">
        <w:trPr>
          <w:trHeight w:val="615"/>
          <w:jc w:val="center"/>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B8A" w:rsidRPr="00607B8A" w:rsidRDefault="00607B8A" w:rsidP="004D39BC">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Всего подпитка тепловой сети, в т.ч.:</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07B8A" w:rsidRPr="00607B8A" w:rsidRDefault="00607B8A" w:rsidP="004D39BC">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тонн/час</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607B8A" w:rsidRPr="00607B8A" w:rsidRDefault="00607B8A" w:rsidP="004D39BC">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1</w:t>
            </w:r>
          </w:p>
        </w:tc>
      </w:tr>
      <w:tr w:rsidR="00607B8A" w:rsidRPr="00607B8A" w:rsidTr="004D39BC">
        <w:trPr>
          <w:trHeight w:val="615"/>
          <w:jc w:val="center"/>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B8A" w:rsidRPr="00607B8A" w:rsidRDefault="00607B8A" w:rsidP="004D39BC">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 нормативные утечки теплоносителя</w:t>
            </w:r>
          </w:p>
        </w:tc>
        <w:tc>
          <w:tcPr>
            <w:tcW w:w="1440" w:type="dxa"/>
            <w:tcBorders>
              <w:top w:val="nil"/>
              <w:left w:val="nil"/>
              <w:bottom w:val="single" w:sz="4" w:space="0" w:color="auto"/>
              <w:right w:val="single" w:sz="4" w:space="0" w:color="auto"/>
            </w:tcBorders>
            <w:shd w:val="clear" w:color="auto" w:fill="auto"/>
            <w:vAlign w:val="center"/>
            <w:hideMark/>
          </w:tcPr>
          <w:p w:rsidR="00607B8A" w:rsidRPr="00607B8A" w:rsidRDefault="00607B8A" w:rsidP="004D39BC">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тонн/час</w:t>
            </w:r>
          </w:p>
        </w:tc>
        <w:tc>
          <w:tcPr>
            <w:tcW w:w="1480" w:type="dxa"/>
            <w:tcBorders>
              <w:top w:val="nil"/>
              <w:left w:val="nil"/>
              <w:bottom w:val="single" w:sz="4" w:space="0" w:color="auto"/>
              <w:right w:val="single" w:sz="4" w:space="0" w:color="auto"/>
            </w:tcBorders>
            <w:shd w:val="clear" w:color="auto" w:fill="auto"/>
            <w:vAlign w:val="center"/>
            <w:hideMark/>
          </w:tcPr>
          <w:p w:rsidR="00607B8A" w:rsidRPr="00607B8A" w:rsidRDefault="00607B8A" w:rsidP="004D39BC">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0,083</w:t>
            </w:r>
          </w:p>
        </w:tc>
      </w:tr>
      <w:tr w:rsidR="00607B8A" w:rsidRPr="00607B8A" w:rsidTr="004D39BC">
        <w:trPr>
          <w:trHeight w:val="405"/>
          <w:jc w:val="center"/>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B8A" w:rsidRPr="00607B8A" w:rsidRDefault="00607B8A" w:rsidP="004D39BC">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 сверхнормативные утечки теплоносителя</w:t>
            </w:r>
          </w:p>
        </w:tc>
        <w:tc>
          <w:tcPr>
            <w:tcW w:w="1440" w:type="dxa"/>
            <w:tcBorders>
              <w:top w:val="nil"/>
              <w:left w:val="nil"/>
              <w:bottom w:val="single" w:sz="4" w:space="0" w:color="auto"/>
              <w:right w:val="single" w:sz="4" w:space="0" w:color="auto"/>
            </w:tcBorders>
            <w:shd w:val="clear" w:color="auto" w:fill="auto"/>
            <w:vAlign w:val="center"/>
            <w:hideMark/>
          </w:tcPr>
          <w:p w:rsidR="00607B8A" w:rsidRPr="00607B8A" w:rsidRDefault="00607B8A" w:rsidP="004D39BC">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тонн/час</w:t>
            </w:r>
          </w:p>
        </w:tc>
        <w:tc>
          <w:tcPr>
            <w:tcW w:w="1480" w:type="dxa"/>
            <w:tcBorders>
              <w:top w:val="nil"/>
              <w:left w:val="nil"/>
              <w:bottom w:val="single" w:sz="4" w:space="0" w:color="auto"/>
              <w:right w:val="single" w:sz="4" w:space="0" w:color="auto"/>
            </w:tcBorders>
            <w:shd w:val="clear" w:color="auto" w:fill="auto"/>
            <w:vAlign w:val="center"/>
            <w:hideMark/>
          </w:tcPr>
          <w:p w:rsidR="00607B8A" w:rsidRPr="00607B8A" w:rsidRDefault="00607B8A" w:rsidP="004D39BC">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0.32</w:t>
            </w:r>
          </w:p>
        </w:tc>
      </w:tr>
      <w:tr w:rsidR="00607B8A" w:rsidRPr="00607B8A" w:rsidTr="004D39BC">
        <w:trPr>
          <w:trHeight w:val="585"/>
          <w:jc w:val="center"/>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B8A" w:rsidRPr="00607B8A" w:rsidRDefault="00607B8A" w:rsidP="004D39BC">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 отпуск теплоносителя из т/с на цели ГВС (для открытых систем теплоснабжения)</w:t>
            </w:r>
          </w:p>
        </w:tc>
        <w:tc>
          <w:tcPr>
            <w:tcW w:w="1440" w:type="dxa"/>
            <w:tcBorders>
              <w:top w:val="nil"/>
              <w:left w:val="nil"/>
              <w:bottom w:val="single" w:sz="4" w:space="0" w:color="auto"/>
              <w:right w:val="single" w:sz="4" w:space="0" w:color="auto"/>
            </w:tcBorders>
            <w:shd w:val="clear" w:color="auto" w:fill="auto"/>
            <w:vAlign w:val="center"/>
            <w:hideMark/>
          </w:tcPr>
          <w:p w:rsidR="00607B8A" w:rsidRPr="00607B8A" w:rsidRDefault="00607B8A" w:rsidP="004D39BC">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тонн/час</w:t>
            </w:r>
          </w:p>
        </w:tc>
        <w:tc>
          <w:tcPr>
            <w:tcW w:w="1480" w:type="dxa"/>
            <w:tcBorders>
              <w:top w:val="nil"/>
              <w:left w:val="nil"/>
              <w:bottom w:val="single" w:sz="4" w:space="0" w:color="auto"/>
              <w:right w:val="single" w:sz="4" w:space="0" w:color="auto"/>
            </w:tcBorders>
            <w:shd w:val="clear" w:color="auto" w:fill="auto"/>
            <w:vAlign w:val="center"/>
            <w:hideMark/>
          </w:tcPr>
          <w:p w:rsidR="00607B8A" w:rsidRPr="00607B8A" w:rsidRDefault="00607B8A" w:rsidP="004D39BC">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___</w:t>
            </w:r>
          </w:p>
        </w:tc>
      </w:tr>
      <w:tr w:rsidR="00607B8A" w:rsidRPr="00607B8A" w:rsidTr="004D39BC">
        <w:trPr>
          <w:trHeight w:val="585"/>
          <w:jc w:val="center"/>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B8A" w:rsidRPr="00607B8A" w:rsidRDefault="00607B8A" w:rsidP="004D39BC">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Максимум подпитки тепловой сети в эксплуатационном режиме</w:t>
            </w:r>
          </w:p>
        </w:tc>
        <w:tc>
          <w:tcPr>
            <w:tcW w:w="1440" w:type="dxa"/>
            <w:tcBorders>
              <w:top w:val="nil"/>
              <w:left w:val="nil"/>
              <w:bottom w:val="single" w:sz="4" w:space="0" w:color="auto"/>
              <w:right w:val="single" w:sz="4" w:space="0" w:color="auto"/>
            </w:tcBorders>
            <w:shd w:val="clear" w:color="auto" w:fill="auto"/>
            <w:vAlign w:val="center"/>
            <w:hideMark/>
          </w:tcPr>
          <w:p w:rsidR="00607B8A" w:rsidRPr="00607B8A" w:rsidRDefault="00607B8A" w:rsidP="004D39BC">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тонн/час</w:t>
            </w:r>
          </w:p>
        </w:tc>
        <w:tc>
          <w:tcPr>
            <w:tcW w:w="1480" w:type="dxa"/>
            <w:tcBorders>
              <w:top w:val="nil"/>
              <w:left w:val="nil"/>
              <w:bottom w:val="single" w:sz="4" w:space="0" w:color="auto"/>
              <w:right w:val="single" w:sz="4" w:space="0" w:color="auto"/>
            </w:tcBorders>
            <w:shd w:val="clear" w:color="auto" w:fill="auto"/>
            <w:vAlign w:val="center"/>
            <w:hideMark/>
          </w:tcPr>
          <w:p w:rsidR="00607B8A" w:rsidRPr="00607B8A" w:rsidRDefault="00607B8A" w:rsidP="004D39BC">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0,42</w:t>
            </w:r>
          </w:p>
        </w:tc>
      </w:tr>
      <w:tr w:rsidR="00607B8A" w:rsidRPr="00607B8A" w:rsidTr="004D39BC">
        <w:trPr>
          <w:trHeight w:val="570"/>
          <w:jc w:val="center"/>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B8A" w:rsidRPr="00607B8A" w:rsidRDefault="00607B8A" w:rsidP="004D39BC">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Максимальная подпитка тепловой сети в период повреждения участка</w:t>
            </w:r>
          </w:p>
        </w:tc>
        <w:tc>
          <w:tcPr>
            <w:tcW w:w="1440" w:type="dxa"/>
            <w:tcBorders>
              <w:top w:val="nil"/>
              <w:left w:val="nil"/>
              <w:bottom w:val="single" w:sz="4" w:space="0" w:color="auto"/>
              <w:right w:val="single" w:sz="4" w:space="0" w:color="auto"/>
            </w:tcBorders>
            <w:shd w:val="clear" w:color="auto" w:fill="auto"/>
            <w:vAlign w:val="center"/>
            <w:hideMark/>
          </w:tcPr>
          <w:p w:rsidR="00607B8A" w:rsidRPr="00607B8A" w:rsidRDefault="00607B8A" w:rsidP="004D39BC">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тонн/час</w:t>
            </w:r>
          </w:p>
        </w:tc>
        <w:tc>
          <w:tcPr>
            <w:tcW w:w="1480" w:type="dxa"/>
            <w:tcBorders>
              <w:top w:val="nil"/>
              <w:left w:val="nil"/>
              <w:bottom w:val="single" w:sz="4" w:space="0" w:color="auto"/>
              <w:right w:val="single" w:sz="4" w:space="0" w:color="auto"/>
            </w:tcBorders>
            <w:shd w:val="clear" w:color="auto" w:fill="auto"/>
            <w:vAlign w:val="center"/>
            <w:hideMark/>
          </w:tcPr>
          <w:p w:rsidR="00607B8A" w:rsidRPr="00607B8A" w:rsidRDefault="00607B8A" w:rsidP="004D39BC">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0,84</w:t>
            </w:r>
          </w:p>
        </w:tc>
      </w:tr>
    </w:tbl>
    <w:p w:rsidR="00607B8A" w:rsidRDefault="00607B8A" w:rsidP="00C934F3">
      <w:pPr>
        <w:ind w:firstLine="426"/>
        <w:jc w:val="both"/>
        <w:rPr>
          <w:rFonts w:ascii="Times New Roman" w:hAnsi="Times New Roman" w:cs="Times New Roman"/>
          <w:sz w:val="28"/>
          <w:szCs w:val="24"/>
        </w:rPr>
      </w:pPr>
    </w:p>
    <w:p w:rsidR="001C48FF" w:rsidRPr="004E130F" w:rsidRDefault="001C48FF" w:rsidP="00011911">
      <w:pPr>
        <w:ind w:firstLine="426"/>
        <w:jc w:val="both"/>
        <w:rPr>
          <w:rFonts w:ascii="Times New Roman" w:hAnsi="Times New Roman" w:cs="Times New Roman"/>
          <w:sz w:val="28"/>
          <w:szCs w:val="24"/>
        </w:rPr>
      </w:pPr>
      <w:r w:rsidRPr="004E130F">
        <w:rPr>
          <w:rFonts w:ascii="Times New Roman" w:hAnsi="Times New Roman" w:cs="Times New Roman"/>
          <w:sz w:val="28"/>
          <w:szCs w:val="24"/>
        </w:rPr>
        <w:br w:type="page"/>
      </w:r>
    </w:p>
    <w:p w:rsidR="00C6716A" w:rsidRPr="00EF75F9" w:rsidRDefault="00A40122" w:rsidP="00EF75F9">
      <w:pPr>
        <w:pStyle w:val="1"/>
        <w:jc w:val="center"/>
        <w:rPr>
          <w:sz w:val="32"/>
        </w:rPr>
      </w:pPr>
      <w:bookmarkStart w:id="114" w:name="_Toc406493083"/>
      <w:r w:rsidRPr="00EF75F9">
        <w:rPr>
          <w:sz w:val="32"/>
        </w:rPr>
        <w:lastRenderedPageBreak/>
        <w:t>Предложения по строительству, реконструкции и техническому перевооружению источников тепловой энергии</w:t>
      </w:r>
      <w:bookmarkEnd w:id="114"/>
    </w:p>
    <w:p w:rsidR="001C48FF" w:rsidRDefault="004E130F" w:rsidP="00A40122">
      <w:pPr>
        <w:pStyle w:val="3"/>
      </w:pPr>
      <w:bookmarkStart w:id="115" w:name="_Toc360712035"/>
      <w:bookmarkStart w:id="116" w:name="_Toc406493084"/>
      <w:r>
        <w:t>Р</w:t>
      </w:r>
      <w:r w:rsidR="001C48FF" w:rsidRPr="00D914AF">
        <w:t>ешения по новому строительству источников тепловой энергии, обеспечивающие приросты перспективной тепловой нагрузки на вновь осваиваемых территориях поселения, городского округа, для которых отсутствует возможность передачи тепла от существующих и реконструируемых источников тепловой энергии.</w:t>
      </w:r>
      <w:bookmarkEnd w:id="115"/>
      <w:bookmarkEnd w:id="116"/>
      <w:r w:rsidR="001C48FF" w:rsidRPr="00D914AF">
        <w:t xml:space="preserve"> </w:t>
      </w:r>
    </w:p>
    <w:p w:rsidR="00A65561" w:rsidRPr="00A65561" w:rsidRDefault="00A65561" w:rsidP="00A65561">
      <w:pPr>
        <w:rPr>
          <w:lang w:eastAsia="ru-RU"/>
        </w:rPr>
      </w:pPr>
    </w:p>
    <w:p w:rsidR="001C48FF" w:rsidRPr="00A65561" w:rsidRDefault="00A65561" w:rsidP="00B63C77">
      <w:pPr>
        <w:pStyle w:val="ConsPlusNormal"/>
        <w:widowControl/>
        <w:spacing w:line="276" w:lineRule="auto"/>
        <w:ind w:firstLine="567"/>
        <w:jc w:val="both"/>
        <w:rPr>
          <w:rFonts w:ascii="Times New Roman" w:hAnsi="Times New Roman" w:cs="Times New Roman"/>
          <w:sz w:val="28"/>
          <w:szCs w:val="24"/>
        </w:rPr>
      </w:pPr>
      <w:r w:rsidRPr="00A65561">
        <w:rPr>
          <w:rFonts w:ascii="Times New Roman" w:hAnsi="Times New Roman" w:cs="Times New Roman"/>
          <w:sz w:val="28"/>
          <w:szCs w:val="24"/>
        </w:rPr>
        <w:t xml:space="preserve">Строительство новых источников тепловой энергии для обеспечения прироста перспективной тепловой нагрузки на вновь осваиваемых территориях с. </w:t>
      </w:r>
      <w:r w:rsidR="00C934F3">
        <w:rPr>
          <w:rFonts w:ascii="Times New Roman" w:hAnsi="Times New Roman" w:cs="Times New Roman"/>
          <w:sz w:val="28"/>
          <w:szCs w:val="24"/>
        </w:rPr>
        <w:t>Китово</w:t>
      </w:r>
      <w:r w:rsidRPr="00A65561">
        <w:rPr>
          <w:rFonts w:ascii="Times New Roman" w:hAnsi="Times New Roman" w:cs="Times New Roman"/>
          <w:sz w:val="28"/>
          <w:szCs w:val="24"/>
        </w:rPr>
        <w:t xml:space="preserve"> не планируется. </w:t>
      </w:r>
      <w:r w:rsidR="001C48FF" w:rsidRPr="00A65561">
        <w:rPr>
          <w:rFonts w:ascii="Times New Roman" w:hAnsi="Times New Roman" w:cs="Times New Roman"/>
          <w:sz w:val="28"/>
          <w:szCs w:val="24"/>
        </w:rPr>
        <w:t xml:space="preserve"> </w:t>
      </w:r>
    </w:p>
    <w:p w:rsidR="001C48FF" w:rsidRDefault="004E130F" w:rsidP="00A40122">
      <w:pPr>
        <w:pStyle w:val="3"/>
      </w:pPr>
      <w:bookmarkStart w:id="117" w:name="_Toc360712036"/>
      <w:bookmarkStart w:id="118" w:name="_Toc406493085"/>
      <w:r>
        <w:t>Р</w:t>
      </w:r>
      <w:r w:rsidR="001C48FF" w:rsidRPr="00D914AF">
        <w:t>ешения по техническому перевооружению источников тепловой энергии с целью повышения эффективности работы систем теплоснабжения.</w:t>
      </w:r>
      <w:bookmarkEnd w:id="117"/>
      <w:bookmarkEnd w:id="118"/>
    </w:p>
    <w:p w:rsidR="00A65561" w:rsidRPr="00A65561" w:rsidRDefault="00A65561" w:rsidP="00A65561">
      <w:pPr>
        <w:rPr>
          <w:lang w:eastAsia="ru-RU"/>
        </w:rPr>
      </w:pPr>
    </w:p>
    <w:p w:rsidR="001C48FF" w:rsidRPr="00A65561" w:rsidRDefault="001C48FF" w:rsidP="00B63C77">
      <w:pPr>
        <w:autoSpaceDE w:val="0"/>
        <w:autoSpaceDN w:val="0"/>
        <w:adjustRightInd w:val="0"/>
        <w:spacing w:after="0"/>
        <w:ind w:firstLine="567"/>
        <w:rPr>
          <w:rFonts w:ascii="Times New Roman" w:hAnsi="Times New Roman" w:cs="Times New Roman"/>
          <w:sz w:val="28"/>
          <w:szCs w:val="24"/>
        </w:rPr>
      </w:pPr>
      <w:r w:rsidRPr="00A65561">
        <w:rPr>
          <w:rFonts w:ascii="Times New Roman" w:hAnsi="Times New Roman" w:cs="Times New Roman"/>
          <w:sz w:val="28"/>
          <w:szCs w:val="24"/>
        </w:rPr>
        <w:t>Техническое перевооружение источников те</w:t>
      </w:r>
      <w:r w:rsidR="00A65561" w:rsidRPr="00A65561">
        <w:rPr>
          <w:rFonts w:ascii="Times New Roman" w:hAnsi="Times New Roman" w:cs="Times New Roman"/>
          <w:sz w:val="28"/>
          <w:szCs w:val="24"/>
        </w:rPr>
        <w:t>пловой энергии  не планируется.</w:t>
      </w:r>
    </w:p>
    <w:p w:rsidR="001C48FF" w:rsidRDefault="004E130F" w:rsidP="00A40122">
      <w:pPr>
        <w:pStyle w:val="3"/>
      </w:pPr>
      <w:bookmarkStart w:id="119" w:name="_Toc360712037"/>
      <w:bookmarkStart w:id="120" w:name="_Toc406493086"/>
      <w:r>
        <w:t>М</w:t>
      </w:r>
      <w:r w:rsidR="001C48FF" w:rsidRPr="00D914AF">
        <w:t xml:space="preserve">еры по выводу из эксплуатации, консервации  и демонтажу избыточных источников тепловой энергии, </w:t>
      </w:r>
      <w:r w:rsidR="001C48FF" w:rsidRPr="00D914AF">
        <w:rPr>
          <w:i/>
        </w:rPr>
        <w:t xml:space="preserve"> </w:t>
      </w:r>
      <w:r w:rsidR="001C48FF" w:rsidRPr="00D914AF">
        <w:t>а также выработавших нормативный срок службы либо в случаях, когда продление срока службы или паркового ресурса технически невозможно или экономически нецелесообразно.</w:t>
      </w:r>
      <w:bookmarkEnd w:id="119"/>
      <w:bookmarkEnd w:id="120"/>
    </w:p>
    <w:p w:rsidR="00A65561" w:rsidRPr="00A65561" w:rsidRDefault="00A65561" w:rsidP="00A65561">
      <w:pPr>
        <w:rPr>
          <w:lang w:eastAsia="ru-RU"/>
        </w:rPr>
      </w:pPr>
    </w:p>
    <w:p w:rsidR="001C48FF" w:rsidRPr="00A65561" w:rsidRDefault="001C48FF" w:rsidP="00B63C77">
      <w:pPr>
        <w:autoSpaceDE w:val="0"/>
        <w:autoSpaceDN w:val="0"/>
        <w:adjustRightInd w:val="0"/>
        <w:spacing w:after="0"/>
        <w:ind w:firstLine="567"/>
        <w:rPr>
          <w:rFonts w:ascii="Times New Roman" w:hAnsi="Times New Roman" w:cs="Times New Roman"/>
          <w:sz w:val="28"/>
          <w:szCs w:val="24"/>
        </w:rPr>
      </w:pPr>
      <w:r w:rsidRPr="00A65561">
        <w:rPr>
          <w:rFonts w:ascii="Times New Roman" w:hAnsi="Times New Roman" w:cs="Times New Roman"/>
          <w:sz w:val="24"/>
          <w:szCs w:val="28"/>
        </w:rPr>
        <w:t xml:space="preserve"> </w:t>
      </w:r>
      <w:r w:rsidRPr="00A65561">
        <w:rPr>
          <w:rFonts w:ascii="Times New Roman" w:hAnsi="Times New Roman" w:cs="Times New Roman"/>
          <w:sz w:val="28"/>
          <w:szCs w:val="24"/>
        </w:rPr>
        <w:t>Вывод из эксплуатации котельных не планируется.</w:t>
      </w:r>
    </w:p>
    <w:p w:rsidR="001C48FF" w:rsidRPr="00D914AF" w:rsidRDefault="004E130F" w:rsidP="00A40122">
      <w:pPr>
        <w:pStyle w:val="3"/>
      </w:pPr>
      <w:bookmarkStart w:id="121" w:name="_Toc360712038"/>
      <w:bookmarkStart w:id="122" w:name="_Toc406493087"/>
      <w:r>
        <w:lastRenderedPageBreak/>
        <w:t>М</w:t>
      </w:r>
      <w:r w:rsidR="001C48FF" w:rsidRPr="00D914AF">
        <w:t>еры по переоборудованию котельных в источники комбинированной выработки электрической и тепловой энергии, кроме случаев, когда указанные котельные находятся в зоне действия профицитных (обладающих резервом тепловой мощности) источников с комбинированной выработкой тепловой и электрической энергии на каждом этапе и к окончанию планируемого периода.</w:t>
      </w:r>
      <w:bookmarkEnd w:id="121"/>
      <w:bookmarkEnd w:id="122"/>
    </w:p>
    <w:p w:rsidR="001C48FF" w:rsidRPr="00D914AF" w:rsidRDefault="001C48FF" w:rsidP="00B63C77">
      <w:pPr>
        <w:pStyle w:val="2a"/>
        <w:tabs>
          <w:tab w:val="left" w:pos="993"/>
        </w:tabs>
        <w:spacing w:before="0" w:after="0" w:line="276" w:lineRule="auto"/>
        <w:ind w:firstLine="567"/>
        <w:rPr>
          <w:spacing w:val="0"/>
          <w:sz w:val="24"/>
          <w:szCs w:val="24"/>
        </w:rPr>
      </w:pPr>
    </w:p>
    <w:p w:rsidR="00770607" w:rsidRPr="00A65561" w:rsidRDefault="001C48FF" w:rsidP="00B63C77">
      <w:pPr>
        <w:pStyle w:val="2a"/>
        <w:tabs>
          <w:tab w:val="left" w:pos="993"/>
        </w:tabs>
        <w:spacing w:before="0" w:after="0" w:line="276" w:lineRule="auto"/>
        <w:ind w:firstLine="567"/>
        <w:rPr>
          <w:spacing w:val="0"/>
          <w:szCs w:val="24"/>
        </w:rPr>
      </w:pPr>
      <w:r w:rsidRPr="00A65561">
        <w:rPr>
          <w:spacing w:val="0"/>
          <w:szCs w:val="24"/>
        </w:rPr>
        <w:t>Переоборудование котельных в источники комбинированной выработки электрической и тепловой энергии не планируется.</w:t>
      </w:r>
    </w:p>
    <w:p w:rsidR="001C48FF" w:rsidRDefault="004E130F" w:rsidP="00A40122">
      <w:pPr>
        <w:pStyle w:val="3"/>
      </w:pPr>
      <w:bookmarkStart w:id="123" w:name="_Toc360712039"/>
      <w:bookmarkStart w:id="124" w:name="_Toc406493088"/>
      <w:r>
        <w:t>М</w:t>
      </w:r>
      <w:r w:rsidR="001C48FF" w:rsidRPr="00D914AF">
        <w:t>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на каждом этапе и к окончанию планируемого периода.</w:t>
      </w:r>
      <w:bookmarkEnd w:id="123"/>
      <w:bookmarkEnd w:id="124"/>
    </w:p>
    <w:p w:rsidR="001C48FF" w:rsidRPr="00A65561" w:rsidRDefault="001C48FF" w:rsidP="00B63C77">
      <w:pPr>
        <w:pStyle w:val="2a"/>
        <w:tabs>
          <w:tab w:val="left" w:pos="993"/>
        </w:tabs>
        <w:spacing w:before="0" w:after="0" w:line="276" w:lineRule="auto"/>
        <w:ind w:firstLine="567"/>
        <w:rPr>
          <w:spacing w:val="0"/>
          <w:szCs w:val="24"/>
        </w:rPr>
      </w:pPr>
      <w:r w:rsidRPr="00A65561">
        <w:rPr>
          <w:spacing w:val="0"/>
          <w:szCs w:val="24"/>
        </w:rPr>
        <w:t>Перевод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планируется.</w:t>
      </w:r>
    </w:p>
    <w:p w:rsidR="001C48FF" w:rsidRDefault="004E130F" w:rsidP="00A40122">
      <w:pPr>
        <w:pStyle w:val="3"/>
      </w:pPr>
      <w:bookmarkStart w:id="125" w:name="_Toc360712040"/>
      <w:bookmarkStart w:id="126" w:name="_Toc406493089"/>
      <w:r>
        <w:t>Р</w:t>
      </w:r>
      <w:r w:rsidR="001C48FF" w:rsidRPr="00D914AF">
        <w:t>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(мощности) и теплоносителя, поставляющими тепловую энергию в данной систем теплоснабжения на каждом этапе планируемого периода.</w:t>
      </w:r>
      <w:bookmarkEnd w:id="125"/>
      <w:bookmarkEnd w:id="126"/>
    </w:p>
    <w:p w:rsidR="001C48FF" w:rsidRPr="00A65561" w:rsidRDefault="00A65561" w:rsidP="00A65561">
      <w:pPr>
        <w:pStyle w:val="2a"/>
        <w:tabs>
          <w:tab w:val="left" w:pos="993"/>
        </w:tabs>
        <w:spacing w:before="0" w:after="0" w:line="276" w:lineRule="auto"/>
        <w:ind w:firstLine="567"/>
        <w:rPr>
          <w:spacing w:val="0"/>
          <w:szCs w:val="24"/>
        </w:rPr>
      </w:pPr>
      <w:r w:rsidRPr="00A65561">
        <w:rPr>
          <w:spacing w:val="0"/>
          <w:szCs w:val="24"/>
        </w:rPr>
        <w:t>Загрузка источников тепловой энергии и распределение тепловой нагрузки потребителей тепловой э</w:t>
      </w:r>
      <w:r>
        <w:rPr>
          <w:spacing w:val="0"/>
          <w:szCs w:val="24"/>
        </w:rPr>
        <w:t>н</w:t>
      </w:r>
      <w:r w:rsidRPr="00A65561">
        <w:rPr>
          <w:spacing w:val="0"/>
          <w:szCs w:val="24"/>
        </w:rPr>
        <w:t>ергии не планируется</w:t>
      </w:r>
      <w:r>
        <w:rPr>
          <w:spacing w:val="0"/>
          <w:szCs w:val="24"/>
        </w:rPr>
        <w:t>.</w:t>
      </w:r>
    </w:p>
    <w:p w:rsidR="001C48FF" w:rsidRPr="00D914AF" w:rsidRDefault="004E130F" w:rsidP="00A40122">
      <w:pPr>
        <w:pStyle w:val="3"/>
      </w:pPr>
      <w:bookmarkStart w:id="127" w:name="_Toc360712041"/>
      <w:bookmarkStart w:id="128" w:name="_Toc406493090"/>
      <w:r>
        <w:t>Р</w:t>
      </w:r>
      <w:r w:rsidR="001C48FF" w:rsidRPr="00D914AF">
        <w:t>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r w:rsidR="001C48FF" w:rsidRPr="00D914AF">
        <w:rPr>
          <w:i/>
        </w:rPr>
        <w:t xml:space="preserve"> </w:t>
      </w:r>
      <w:r w:rsidR="001C48FF" w:rsidRPr="00D914AF">
        <w:t>с предложениями по утверждению срока ввода в эксплуатацию новых мощностей.</w:t>
      </w:r>
      <w:bookmarkEnd w:id="127"/>
      <w:bookmarkEnd w:id="128"/>
    </w:p>
    <w:p w:rsidR="001C48FF" w:rsidRPr="00A65561" w:rsidRDefault="001C48FF" w:rsidP="00A65561">
      <w:pPr>
        <w:pStyle w:val="2a"/>
        <w:tabs>
          <w:tab w:val="left" w:pos="993"/>
        </w:tabs>
        <w:spacing w:before="0" w:after="0" w:line="276" w:lineRule="auto"/>
        <w:ind w:firstLine="567"/>
        <w:rPr>
          <w:szCs w:val="24"/>
        </w:rPr>
      </w:pPr>
      <w:r w:rsidRPr="00A65561">
        <w:rPr>
          <w:szCs w:val="24"/>
        </w:rPr>
        <w:t xml:space="preserve">Предложения по перспективной установленной тепловой мощности источников тепловой энергии с учетом аварийного и перспективного резерва тепловой мощности </w:t>
      </w:r>
      <w:r w:rsidR="00A65561">
        <w:rPr>
          <w:szCs w:val="24"/>
        </w:rPr>
        <w:t>отсутствуют.</w:t>
      </w:r>
    </w:p>
    <w:p w:rsidR="001C48FF" w:rsidRPr="00A65561" w:rsidRDefault="001C48FF" w:rsidP="001C48FF">
      <w:pPr>
        <w:pStyle w:val="2a"/>
        <w:tabs>
          <w:tab w:val="left" w:pos="993"/>
        </w:tabs>
        <w:spacing w:before="0" w:after="0" w:line="276" w:lineRule="auto"/>
        <w:ind w:firstLine="567"/>
        <w:rPr>
          <w:szCs w:val="24"/>
        </w:rPr>
      </w:pPr>
      <w:r w:rsidRPr="00A65561">
        <w:rPr>
          <w:szCs w:val="24"/>
        </w:rPr>
        <w:t>Согласно СНиП II-35-76 «Котельные установки» аварийный и перспективный резерв тепловой мощности на котельных не предусматривается.</w:t>
      </w:r>
    </w:p>
    <w:p w:rsidR="001C48FF" w:rsidRPr="00C6716A" w:rsidRDefault="001C48FF" w:rsidP="00C6716A">
      <w:r w:rsidRPr="00D914AF">
        <w:br w:type="page"/>
      </w:r>
    </w:p>
    <w:p w:rsidR="00C6716A" w:rsidRPr="00EF75F9" w:rsidRDefault="00A40122" w:rsidP="00EF75F9">
      <w:pPr>
        <w:pStyle w:val="1"/>
        <w:jc w:val="center"/>
        <w:rPr>
          <w:sz w:val="32"/>
        </w:rPr>
      </w:pPr>
      <w:bookmarkStart w:id="129" w:name="_Toc406493091"/>
      <w:r w:rsidRPr="00EF75F9">
        <w:rPr>
          <w:sz w:val="32"/>
        </w:rPr>
        <w:lastRenderedPageBreak/>
        <w:t>Предложения по строительству и реконструкции тепловых сетей и сооружений на них</w:t>
      </w:r>
      <w:bookmarkEnd w:id="129"/>
    </w:p>
    <w:p w:rsidR="001C48FF" w:rsidRDefault="004E130F" w:rsidP="00A40122">
      <w:pPr>
        <w:pStyle w:val="3"/>
      </w:pPr>
      <w:bookmarkStart w:id="130" w:name="_Toc360712043"/>
      <w:bookmarkStart w:id="131" w:name="_Toc406493092"/>
      <w:r>
        <w:t>Р</w:t>
      </w:r>
      <w:r w:rsidR="001C48FF" w:rsidRPr="00D914AF">
        <w:t>ешения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30"/>
      <w:bookmarkEnd w:id="131"/>
    </w:p>
    <w:p w:rsidR="001C48FF" w:rsidRPr="00A65561" w:rsidRDefault="00EA74D3" w:rsidP="001C48FF">
      <w:pPr>
        <w:pStyle w:val="12"/>
        <w:spacing w:line="276" w:lineRule="auto"/>
        <w:ind w:right="175" w:firstLine="567"/>
        <w:rPr>
          <w:szCs w:val="24"/>
        </w:rPr>
      </w:pPr>
      <w:r>
        <w:rPr>
          <w:szCs w:val="24"/>
        </w:rPr>
        <w:t>В связи с большим процентом износа тепловых сетей, рекомендуется их замена.</w:t>
      </w:r>
    </w:p>
    <w:p w:rsidR="001C48FF" w:rsidRPr="00D914AF" w:rsidRDefault="004E130F" w:rsidP="00A40122">
      <w:pPr>
        <w:pStyle w:val="3"/>
      </w:pPr>
      <w:bookmarkStart w:id="132" w:name="_Toc360712044"/>
      <w:bookmarkStart w:id="133" w:name="_Toc406493093"/>
      <w:r>
        <w:t>Р</w:t>
      </w:r>
      <w:r w:rsidR="001C48FF" w:rsidRPr="00D914AF">
        <w:t>ешения по новому строительству тепловых сетей для обеспечения перспективных приростов тепловой нагрузки  во вновь осваиваемых районах поселения, городского округа под жилищную, комплексную  или производственную застройку.</w:t>
      </w:r>
      <w:bookmarkEnd w:id="132"/>
      <w:bookmarkEnd w:id="133"/>
    </w:p>
    <w:p w:rsidR="001C48FF" w:rsidRPr="00A65561" w:rsidRDefault="001C48FF" w:rsidP="001C48FF">
      <w:pPr>
        <w:pStyle w:val="a5"/>
        <w:spacing w:line="276" w:lineRule="auto"/>
        <w:ind w:firstLine="567"/>
        <w:rPr>
          <w:szCs w:val="24"/>
        </w:rPr>
      </w:pPr>
      <w:r w:rsidRPr="00011911">
        <w:rPr>
          <w:szCs w:val="24"/>
        </w:rPr>
        <w:t>Строительство тепловых сетей для обеспечения перспективных приростов тепловой нагрузки не планируется.</w:t>
      </w:r>
    </w:p>
    <w:p w:rsidR="00A65561" w:rsidRPr="00A65561" w:rsidRDefault="004E130F" w:rsidP="00A65561">
      <w:pPr>
        <w:pStyle w:val="3"/>
      </w:pPr>
      <w:bookmarkStart w:id="134" w:name="_Toc360712045"/>
      <w:bookmarkStart w:id="135" w:name="_Toc406493094"/>
      <w:r>
        <w:t>Р</w:t>
      </w:r>
      <w:r w:rsidR="001C48FF" w:rsidRPr="00D914AF">
        <w:t>ешения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34"/>
      <w:bookmarkEnd w:id="135"/>
      <w:r w:rsidR="001C48FF" w:rsidRPr="00D914AF">
        <w:t xml:space="preserve"> </w:t>
      </w:r>
    </w:p>
    <w:p w:rsidR="001C48FF" w:rsidRPr="00A65561" w:rsidRDefault="001C48FF" w:rsidP="001C48FF">
      <w:pPr>
        <w:pStyle w:val="2a"/>
        <w:tabs>
          <w:tab w:val="left" w:pos="567"/>
        </w:tabs>
        <w:spacing w:before="0" w:after="0" w:line="276" w:lineRule="auto"/>
        <w:ind w:firstLine="567"/>
        <w:rPr>
          <w:spacing w:val="0"/>
          <w:szCs w:val="24"/>
        </w:rPr>
      </w:pPr>
      <w:r w:rsidRPr="00A65561">
        <w:rPr>
          <w:spacing w:val="0"/>
          <w:szCs w:val="24"/>
        </w:rPr>
        <w:t>Строительство и реконструкция тепловых сетей, для обеспечения условий, при наличии которых существует возможность поставок тепловой энергии потребителям от различных источников теплоснабжения, не планируется.</w:t>
      </w:r>
    </w:p>
    <w:p w:rsidR="001C48FF" w:rsidRPr="00A65561" w:rsidRDefault="001C48FF" w:rsidP="001C48FF">
      <w:pPr>
        <w:pStyle w:val="2a"/>
        <w:tabs>
          <w:tab w:val="left" w:pos="567"/>
        </w:tabs>
        <w:spacing w:before="0" w:after="0" w:line="276" w:lineRule="auto"/>
        <w:ind w:firstLine="567"/>
        <w:rPr>
          <w:spacing w:val="0"/>
          <w:szCs w:val="24"/>
        </w:rPr>
      </w:pPr>
      <w:r w:rsidRPr="00A65561">
        <w:rPr>
          <w:spacing w:val="0"/>
          <w:szCs w:val="24"/>
        </w:rPr>
        <w:t>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C6716A" w:rsidRDefault="00C6716A" w:rsidP="00EF75F9">
      <w:pPr>
        <w:pStyle w:val="1"/>
        <w:jc w:val="center"/>
        <w:rPr>
          <w:sz w:val="32"/>
        </w:rPr>
      </w:pPr>
      <w:bookmarkStart w:id="136" w:name="_Toc406493095"/>
      <w:r w:rsidRPr="00EF75F9">
        <w:rPr>
          <w:sz w:val="32"/>
        </w:rPr>
        <w:lastRenderedPageBreak/>
        <w:t>Перспективные топливные балансы для каждого источника тепловой энергии,  расположенного в границах поселения, городского округа по видам основного и аварийного топлива на каждом этапе планируемого периода</w:t>
      </w:r>
      <w:bookmarkEnd w:id="136"/>
    </w:p>
    <w:p w:rsidR="00AA1BA3" w:rsidRPr="00AA1BA3" w:rsidRDefault="00AA1BA3" w:rsidP="00AA1BA3">
      <w:pPr>
        <w:rPr>
          <w:lang w:eastAsia="ru-RU"/>
        </w:rPr>
      </w:pPr>
    </w:p>
    <w:p w:rsidR="00D42442" w:rsidRDefault="001C48FF" w:rsidP="001C48FF">
      <w:pPr>
        <w:pStyle w:val="a6"/>
        <w:spacing w:line="276" w:lineRule="auto"/>
        <w:ind w:firstLine="567"/>
        <w:rPr>
          <w:rFonts w:ascii="Times New Roman" w:hAnsi="Times New Roman"/>
          <w:sz w:val="28"/>
          <w:szCs w:val="24"/>
        </w:rPr>
      </w:pPr>
      <w:r w:rsidRPr="00AA1BA3">
        <w:rPr>
          <w:rFonts w:ascii="Times New Roman" w:hAnsi="Times New Roman"/>
          <w:sz w:val="28"/>
          <w:szCs w:val="24"/>
        </w:rPr>
        <w:t xml:space="preserve">В качестве основного топлива на источниках тепловой энергии </w:t>
      </w:r>
    </w:p>
    <w:p w:rsidR="001C48FF" w:rsidRPr="00AA1BA3" w:rsidRDefault="001C48FF" w:rsidP="00D42442">
      <w:pPr>
        <w:pStyle w:val="a6"/>
        <w:spacing w:line="276" w:lineRule="auto"/>
        <w:rPr>
          <w:rFonts w:ascii="Times New Roman" w:hAnsi="Times New Roman"/>
          <w:sz w:val="28"/>
          <w:szCs w:val="24"/>
        </w:rPr>
      </w:pPr>
      <w:r w:rsidRPr="00AA1BA3">
        <w:rPr>
          <w:rFonts w:ascii="Times New Roman" w:hAnsi="Times New Roman"/>
          <w:sz w:val="28"/>
          <w:szCs w:val="24"/>
        </w:rPr>
        <w:t xml:space="preserve">с. </w:t>
      </w:r>
      <w:r w:rsidR="00C934F3">
        <w:rPr>
          <w:rFonts w:ascii="Times New Roman" w:hAnsi="Times New Roman"/>
          <w:sz w:val="28"/>
          <w:szCs w:val="24"/>
        </w:rPr>
        <w:t>Китово</w:t>
      </w:r>
      <w:r w:rsidRPr="00AA1BA3">
        <w:rPr>
          <w:rFonts w:ascii="Times New Roman" w:hAnsi="Times New Roman"/>
          <w:sz w:val="28"/>
          <w:szCs w:val="24"/>
        </w:rPr>
        <w:t xml:space="preserve">  применяется </w:t>
      </w:r>
      <w:r w:rsidR="00C934F3">
        <w:rPr>
          <w:rFonts w:ascii="Times New Roman" w:hAnsi="Times New Roman"/>
          <w:sz w:val="28"/>
          <w:szCs w:val="24"/>
        </w:rPr>
        <w:t>природный газ</w:t>
      </w:r>
      <w:r w:rsidRPr="00AA1BA3">
        <w:rPr>
          <w:rFonts w:ascii="Times New Roman" w:hAnsi="Times New Roman"/>
          <w:sz w:val="28"/>
          <w:szCs w:val="24"/>
        </w:rPr>
        <w:t xml:space="preserve">. </w:t>
      </w:r>
    </w:p>
    <w:p w:rsidR="001C48FF" w:rsidRDefault="00D42442" w:rsidP="00D42442">
      <w:pPr>
        <w:pStyle w:val="a6"/>
        <w:spacing w:line="276" w:lineRule="auto"/>
        <w:ind w:firstLine="567"/>
        <w:rPr>
          <w:rFonts w:ascii="Times New Roman" w:hAnsi="Times New Roman"/>
          <w:sz w:val="28"/>
          <w:szCs w:val="24"/>
        </w:rPr>
      </w:pPr>
      <w:r w:rsidRPr="00D42442">
        <w:rPr>
          <w:rFonts w:ascii="Times New Roman" w:hAnsi="Times New Roman"/>
          <w:sz w:val="28"/>
          <w:szCs w:val="24"/>
        </w:rPr>
        <w:t>Перспективное топливо</w:t>
      </w:r>
      <w:r w:rsidR="003532DE">
        <w:rPr>
          <w:rFonts w:ascii="Times New Roman" w:hAnsi="Times New Roman"/>
          <w:sz w:val="28"/>
          <w:szCs w:val="24"/>
        </w:rPr>
        <w:t xml:space="preserve"> </w:t>
      </w:r>
      <w:r w:rsidRPr="00D42442">
        <w:rPr>
          <w:rFonts w:ascii="Times New Roman" w:hAnsi="Times New Roman"/>
          <w:sz w:val="28"/>
          <w:szCs w:val="24"/>
        </w:rPr>
        <w:t xml:space="preserve">потребление представлено в таблице </w:t>
      </w:r>
      <w:r w:rsidR="00015721">
        <w:rPr>
          <w:rFonts w:ascii="Times New Roman" w:hAnsi="Times New Roman"/>
          <w:sz w:val="28"/>
          <w:szCs w:val="24"/>
        </w:rPr>
        <w:t>№ 32</w:t>
      </w:r>
      <w:r w:rsidRPr="00D42442">
        <w:rPr>
          <w:rFonts w:ascii="Times New Roman" w:hAnsi="Times New Roman"/>
          <w:sz w:val="28"/>
          <w:szCs w:val="24"/>
        </w:rPr>
        <w:t>.</w:t>
      </w:r>
    </w:p>
    <w:p w:rsidR="00D42442" w:rsidRDefault="00D42442" w:rsidP="00D42442">
      <w:pPr>
        <w:pStyle w:val="a6"/>
        <w:spacing w:line="276" w:lineRule="auto"/>
        <w:ind w:firstLine="567"/>
        <w:rPr>
          <w:rFonts w:ascii="Times New Roman" w:hAnsi="Times New Roman"/>
          <w:sz w:val="28"/>
          <w:szCs w:val="24"/>
        </w:rPr>
      </w:pPr>
    </w:p>
    <w:p w:rsidR="00D42442" w:rsidRPr="00D914AF" w:rsidRDefault="00D42442" w:rsidP="00D42442">
      <w:pPr>
        <w:spacing w:after="0"/>
        <w:ind w:firstLine="567"/>
        <w:jc w:val="right"/>
        <w:rPr>
          <w:rFonts w:ascii="Times New Roman" w:hAnsi="Times New Roman" w:cs="Times New Roman"/>
          <w:b/>
          <w:color w:val="000000"/>
          <w:sz w:val="24"/>
          <w:szCs w:val="24"/>
        </w:rPr>
      </w:pPr>
      <w:r w:rsidRPr="00D914AF">
        <w:rPr>
          <w:rFonts w:ascii="Times New Roman" w:hAnsi="Times New Roman" w:cs="Times New Roman"/>
          <w:b/>
          <w:color w:val="000000"/>
          <w:sz w:val="24"/>
          <w:szCs w:val="24"/>
        </w:rPr>
        <w:t xml:space="preserve">Таблица </w:t>
      </w:r>
      <w:r w:rsidR="00015721">
        <w:rPr>
          <w:rFonts w:ascii="Times New Roman" w:hAnsi="Times New Roman" w:cs="Times New Roman"/>
          <w:b/>
          <w:color w:val="000000"/>
          <w:sz w:val="24"/>
          <w:szCs w:val="24"/>
        </w:rPr>
        <w:t>32</w:t>
      </w:r>
    </w:p>
    <w:tbl>
      <w:tblPr>
        <w:tblW w:w="10534" w:type="dxa"/>
        <w:jc w:val="center"/>
        <w:tblInd w:w="93" w:type="dxa"/>
        <w:shd w:val="clear" w:color="auto" w:fill="FFFFFF"/>
        <w:tblLayout w:type="fixed"/>
        <w:tblLook w:val="04A0" w:firstRow="1" w:lastRow="0" w:firstColumn="1" w:lastColumn="0" w:noHBand="0" w:noVBand="1"/>
      </w:tblPr>
      <w:tblGrid>
        <w:gridCol w:w="1590"/>
        <w:gridCol w:w="998"/>
        <w:gridCol w:w="992"/>
        <w:gridCol w:w="975"/>
        <w:gridCol w:w="944"/>
        <w:gridCol w:w="1008"/>
        <w:gridCol w:w="969"/>
        <w:gridCol w:w="1012"/>
        <w:gridCol w:w="1040"/>
        <w:gridCol w:w="1006"/>
      </w:tblGrid>
      <w:tr w:rsidR="00D42442" w:rsidRPr="005771F9" w:rsidTr="00564BD1">
        <w:trPr>
          <w:cantSplit/>
          <w:trHeight w:val="330"/>
          <w:jc w:val="center"/>
        </w:trPr>
        <w:tc>
          <w:tcPr>
            <w:tcW w:w="1590" w:type="dxa"/>
            <w:vMerge w:val="restart"/>
            <w:tcBorders>
              <w:top w:val="single" w:sz="8" w:space="0" w:color="auto"/>
              <w:left w:val="single" w:sz="8" w:space="0" w:color="auto"/>
              <w:bottom w:val="single" w:sz="8" w:space="0" w:color="000000"/>
              <w:right w:val="single" w:sz="8" w:space="0" w:color="auto"/>
            </w:tcBorders>
            <w:shd w:val="clear" w:color="auto" w:fill="FFFFFF"/>
            <w:noWrap/>
            <w:vAlign w:val="center"/>
            <w:hideMark/>
          </w:tcPr>
          <w:p w:rsidR="00D42442" w:rsidRPr="005771F9" w:rsidRDefault="00D42442" w:rsidP="00383779">
            <w:pPr>
              <w:spacing w:after="0" w:line="240" w:lineRule="auto"/>
              <w:jc w:val="center"/>
              <w:rPr>
                <w:rFonts w:ascii="Times New Roman" w:hAnsi="Times New Roman" w:cs="Times New Roman"/>
                <w:color w:val="000000"/>
              </w:rPr>
            </w:pPr>
            <w:r w:rsidRPr="005771F9">
              <w:rPr>
                <w:rFonts w:ascii="Times New Roman" w:hAnsi="Times New Roman" w:cs="Times New Roman"/>
                <w:color w:val="000000"/>
              </w:rPr>
              <w:t>Наименование котельной</w:t>
            </w:r>
          </w:p>
        </w:tc>
        <w:tc>
          <w:tcPr>
            <w:tcW w:w="8944" w:type="dxa"/>
            <w:gridSpan w:val="9"/>
            <w:tcBorders>
              <w:top w:val="single" w:sz="8" w:space="0" w:color="auto"/>
              <w:left w:val="single" w:sz="4" w:space="0" w:color="auto"/>
              <w:bottom w:val="single" w:sz="8" w:space="0" w:color="auto"/>
              <w:right w:val="single" w:sz="8" w:space="0" w:color="000000"/>
            </w:tcBorders>
            <w:shd w:val="clear" w:color="auto" w:fill="FFFFFF"/>
            <w:vAlign w:val="center"/>
          </w:tcPr>
          <w:p w:rsidR="00D42442" w:rsidRPr="005771F9" w:rsidRDefault="002032CC" w:rsidP="00383779">
            <w:pPr>
              <w:spacing w:after="0" w:line="240" w:lineRule="auto"/>
              <w:jc w:val="center"/>
              <w:rPr>
                <w:rFonts w:ascii="Times New Roman" w:hAnsi="Times New Roman" w:cs="Times New Roman"/>
                <w:color w:val="000000"/>
              </w:rPr>
            </w:pPr>
            <w:r w:rsidRPr="005771F9">
              <w:rPr>
                <w:rFonts w:ascii="Times New Roman" w:hAnsi="Times New Roman" w:cs="Times New Roman"/>
                <w:color w:val="000000"/>
              </w:rPr>
              <w:t>потребление природного газа</w:t>
            </w:r>
            <w:r w:rsidR="00D42442" w:rsidRPr="005771F9">
              <w:rPr>
                <w:rFonts w:ascii="Times New Roman" w:hAnsi="Times New Roman" w:cs="Times New Roman"/>
                <w:color w:val="000000"/>
              </w:rPr>
              <w:t>, т</w:t>
            </w:r>
            <w:r w:rsidR="005771F9" w:rsidRPr="005771F9">
              <w:rPr>
                <w:rFonts w:ascii="Times New Roman" w:hAnsi="Times New Roman" w:cs="Times New Roman"/>
                <w:color w:val="000000"/>
              </w:rPr>
              <w:t>ыс.м</w:t>
            </w:r>
            <w:r w:rsidR="005771F9" w:rsidRPr="005771F9">
              <w:rPr>
                <w:rFonts w:ascii="Times New Roman" w:hAnsi="Times New Roman" w:cs="Times New Roman"/>
                <w:color w:val="000000"/>
                <w:vertAlign w:val="superscript"/>
              </w:rPr>
              <w:t>3</w:t>
            </w:r>
            <w:r w:rsidR="005771F9" w:rsidRPr="005771F9">
              <w:rPr>
                <w:rFonts w:ascii="Times New Roman" w:hAnsi="Times New Roman" w:cs="Times New Roman"/>
                <w:color w:val="000000"/>
              </w:rPr>
              <w:t xml:space="preserve"> </w:t>
            </w:r>
            <w:r w:rsidR="00D42442" w:rsidRPr="005771F9">
              <w:rPr>
                <w:rFonts w:ascii="Times New Roman" w:hAnsi="Times New Roman" w:cs="Times New Roman"/>
                <w:color w:val="000000"/>
              </w:rPr>
              <w:t>/год</w:t>
            </w:r>
          </w:p>
        </w:tc>
      </w:tr>
      <w:tr w:rsidR="00D42442" w:rsidRPr="005771F9" w:rsidTr="00564BD1">
        <w:trPr>
          <w:trHeight w:val="442"/>
          <w:jc w:val="center"/>
        </w:trPr>
        <w:tc>
          <w:tcPr>
            <w:tcW w:w="1590"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D42442" w:rsidRPr="005771F9" w:rsidRDefault="00D42442" w:rsidP="00383779">
            <w:pPr>
              <w:spacing w:after="0" w:line="240" w:lineRule="auto"/>
              <w:jc w:val="center"/>
              <w:rPr>
                <w:rFonts w:ascii="Times New Roman" w:hAnsi="Times New Roman" w:cs="Times New Roman"/>
                <w:color w:val="000000"/>
              </w:rPr>
            </w:pPr>
          </w:p>
        </w:tc>
        <w:tc>
          <w:tcPr>
            <w:tcW w:w="998" w:type="dxa"/>
            <w:tcBorders>
              <w:top w:val="nil"/>
              <w:left w:val="single" w:sz="4" w:space="0" w:color="auto"/>
              <w:bottom w:val="single" w:sz="8" w:space="0" w:color="auto"/>
              <w:right w:val="single" w:sz="8" w:space="0" w:color="auto"/>
            </w:tcBorders>
            <w:shd w:val="clear" w:color="auto" w:fill="FFFFFF"/>
            <w:vAlign w:val="center"/>
            <w:hideMark/>
          </w:tcPr>
          <w:p w:rsidR="00D42442" w:rsidRPr="005771F9" w:rsidRDefault="00D42442" w:rsidP="00383779">
            <w:pPr>
              <w:spacing w:after="0" w:line="240" w:lineRule="auto"/>
              <w:jc w:val="center"/>
              <w:rPr>
                <w:rFonts w:ascii="Times New Roman" w:hAnsi="Times New Roman" w:cs="Times New Roman"/>
                <w:color w:val="000000"/>
              </w:rPr>
            </w:pPr>
            <w:r w:rsidRPr="005771F9">
              <w:rPr>
                <w:rFonts w:ascii="Times New Roman" w:hAnsi="Times New Roman" w:cs="Times New Roman"/>
                <w:color w:val="000000"/>
              </w:rPr>
              <w:t>2012</w:t>
            </w:r>
          </w:p>
        </w:tc>
        <w:tc>
          <w:tcPr>
            <w:tcW w:w="992" w:type="dxa"/>
            <w:tcBorders>
              <w:top w:val="nil"/>
              <w:left w:val="nil"/>
              <w:bottom w:val="single" w:sz="8" w:space="0" w:color="auto"/>
              <w:right w:val="single" w:sz="8" w:space="0" w:color="auto"/>
            </w:tcBorders>
            <w:shd w:val="clear" w:color="auto" w:fill="FFFFFF"/>
            <w:vAlign w:val="center"/>
            <w:hideMark/>
          </w:tcPr>
          <w:p w:rsidR="00D42442" w:rsidRPr="005771F9" w:rsidRDefault="00D42442" w:rsidP="00383779">
            <w:pPr>
              <w:spacing w:after="0" w:line="240" w:lineRule="auto"/>
              <w:jc w:val="center"/>
              <w:rPr>
                <w:rFonts w:ascii="Times New Roman" w:hAnsi="Times New Roman" w:cs="Times New Roman"/>
                <w:color w:val="000000"/>
              </w:rPr>
            </w:pPr>
            <w:r w:rsidRPr="005771F9">
              <w:rPr>
                <w:rFonts w:ascii="Times New Roman" w:hAnsi="Times New Roman" w:cs="Times New Roman"/>
                <w:color w:val="000000"/>
              </w:rPr>
              <w:t>2013</w:t>
            </w:r>
          </w:p>
        </w:tc>
        <w:tc>
          <w:tcPr>
            <w:tcW w:w="975" w:type="dxa"/>
            <w:tcBorders>
              <w:top w:val="nil"/>
              <w:left w:val="nil"/>
              <w:bottom w:val="single" w:sz="8" w:space="0" w:color="auto"/>
              <w:right w:val="single" w:sz="8" w:space="0" w:color="auto"/>
            </w:tcBorders>
            <w:shd w:val="clear" w:color="auto" w:fill="FFFFFF"/>
            <w:vAlign w:val="center"/>
            <w:hideMark/>
          </w:tcPr>
          <w:p w:rsidR="00D42442" w:rsidRPr="005771F9" w:rsidRDefault="00D42442" w:rsidP="00383779">
            <w:pPr>
              <w:spacing w:after="0" w:line="240" w:lineRule="auto"/>
              <w:jc w:val="center"/>
              <w:rPr>
                <w:rFonts w:ascii="Times New Roman" w:hAnsi="Times New Roman" w:cs="Times New Roman"/>
              </w:rPr>
            </w:pPr>
            <w:r w:rsidRPr="005771F9">
              <w:rPr>
                <w:rFonts w:ascii="Times New Roman" w:hAnsi="Times New Roman" w:cs="Times New Roman"/>
              </w:rPr>
              <w:t>2014</w:t>
            </w:r>
          </w:p>
        </w:tc>
        <w:tc>
          <w:tcPr>
            <w:tcW w:w="944" w:type="dxa"/>
            <w:tcBorders>
              <w:top w:val="nil"/>
              <w:left w:val="nil"/>
              <w:bottom w:val="single" w:sz="8" w:space="0" w:color="auto"/>
              <w:right w:val="single" w:sz="8" w:space="0" w:color="auto"/>
            </w:tcBorders>
            <w:shd w:val="clear" w:color="auto" w:fill="FFFFFF"/>
            <w:vAlign w:val="center"/>
            <w:hideMark/>
          </w:tcPr>
          <w:p w:rsidR="00D42442" w:rsidRPr="005771F9" w:rsidRDefault="00D42442" w:rsidP="00383779">
            <w:pPr>
              <w:spacing w:after="0" w:line="240" w:lineRule="auto"/>
              <w:jc w:val="center"/>
              <w:rPr>
                <w:rFonts w:ascii="Times New Roman" w:hAnsi="Times New Roman" w:cs="Times New Roman"/>
                <w:color w:val="000000"/>
              </w:rPr>
            </w:pPr>
            <w:r w:rsidRPr="005771F9">
              <w:rPr>
                <w:rFonts w:ascii="Times New Roman" w:hAnsi="Times New Roman" w:cs="Times New Roman"/>
                <w:color w:val="000000"/>
              </w:rPr>
              <w:t>2015</w:t>
            </w:r>
          </w:p>
        </w:tc>
        <w:tc>
          <w:tcPr>
            <w:tcW w:w="1008" w:type="dxa"/>
            <w:tcBorders>
              <w:top w:val="nil"/>
              <w:left w:val="nil"/>
              <w:bottom w:val="single" w:sz="8" w:space="0" w:color="auto"/>
              <w:right w:val="single" w:sz="8" w:space="0" w:color="auto"/>
            </w:tcBorders>
            <w:shd w:val="clear" w:color="auto" w:fill="FFFFFF"/>
            <w:vAlign w:val="center"/>
            <w:hideMark/>
          </w:tcPr>
          <w:p w:rsidR="00D42442" w:rsidRPr="005771F9" w:rsidRDefault="00D42442" w:rsidP="00383779">
            <w:pPr>
              <w:spacing w:after="0" w:line="240" w:lineRule="auto"/>
              <w:jc w:val="center"/>
              <w:rPr>
                <w:rFonts w:ascii="Times New Roman" w:hAnsi="Times New Roman" w:cs="Times New Roman"/>
                <w:color w:val="000000"/>
              </w:rPr>
            </w:pPr>
            <w:r w:rsidRPr="005771F9">
              <w:rPr>
                <w:rFonts w:ascii="Times New Roman" w:hAnsi="Times New Roman" w:cs="Times New Roman"/>
                <w:color w:val="000000"/>
              </w:rPr>
              <w:t>2016</w:t>
            </w:r>
          </w:p>
        </w:tc>
        <w:tc>
          <w:tcPr>
            <w:tcW w:w="969" w:type="dxa"/>
            <w:tcBorders>
              <w:top w:val="nil"/>
              <w:left w:val="nil"/>
              <w:bottom w:val="single" w:sz="8" w:space="0" w:color="auto"/>
              <w:right w:val="single" w:sz="8" w:space="0" w:color="auto"/>
            </w:tcBorders>
            <w:shd w:val="clear" w:color="auto" w:fill="FFFFFF"/>
            <w:vAlign w:val="center"/>
            <w:hideMark/>
          </w:tcPr>
          <w:p w:rsidR="00D42442" w:rsidRPr="005771F9" w:rsidRDefault="00D42442" w:rsidP="00383779">
            <w:pPr>
              <w:spacing w:after="0" w:line="240" w:lineRule="auto"/>
              <w:jc w:val="center"/>
              <w:rPr>
                <w:rFonts w:ascii="Times New Roman" w:hAnsi="Times New Roman" w:cs="Times New Roman"/>
                <w:color w:val="000000"/>
              </w:rPr>
            </w:pPr>
            <w:r w:rsidRPr="005771F9">
              <w:rPr>
                <w:rFonts w:ascii="Times New Roman" w:hAnsi="Times New Roman" w:cs="Times New Roman"/>
                <w:color w:val="000000"/>
              </w:rPr>
              <w:t>2017</w:t>
            </w:r>
          </w:p>
        </w:tc>
        <w:tc>
          <w:tcPr>
            <w:tcW w:w="1012" w:type="dxa"/>
            <w:tcBorders>
              <w:top w:val="nil"/>
              <w:left w:val="nil"/>
              <w:bottom w:val="single" w:sz="8" w:space="0" w:color="auto"/>
              <w:right w:val="single" w:sz="8" w:space="0" w:color="auto"/>
            </w:tcBorders>
            <w:shd w:val="clear" w:color="auto" w:fill="FFFFFF"/>
            <w:vAlign w:val="center"/>
            <w:hideMark/>
          </w:tcPr>
          <w:p w:rsidR="00D42442" w:rsidRPr="005771F9" w:rsidRDefault="00D42442" w:rsidP="00383779">
            <w:pPr>
              <w:spacing w:after="0" w:line="240" w:lineRule="auto"/>
              <w:jc w:val="center"/>
              <w:rPr>
                <w:rFonts w:ascii="Times New Roman" w:hAnsi="Times New Roman" w:cs="Times New Roman"/>
                <w:color w:val="000000"/>
              </w:rPr>
            </w:pPr>
            <w:r w:rsidRPr="005771F9">
              <w:rPr>
                <w:rFonts w:ascii="Times New Roman" w:hAnsi="Times New Roman" w:cs="Times New Roman"/>
                <w:color w:val="000000"/>
              </w:rPr>
              <w:t>2018</w:t>
            </w:r>
          </w:p>
        </w:tc>
        <w:tc>
          <w:tcPr>
            <w:tcW w:w="1040" w:type="dxa"/>
            <w:tcBorders>
              <w:top w:val="nil"/>
              <w:left w:val="nil"/>
              <w:bottom w:val="single" w:sz="8" w:space="0" w:color="auto"/>
              <w:right w:val="single" w:sz="8" w:space="0" w:color="auto"/>
            </w:tcBorders>
            <w:shd w:val="clear" w:color="auto" w:fill="FFFFFF"/>
            <w:vAlign w:val="center"/>
            <w:hideMark/>
          </w:tcPr>
          <w:p w:rsidR="00D42442" w:rsidRPr="005771F9" w:rsidRDefault="005E3AF7" w:rsidP="00383779">
            <w:pPr>
              <w:spacing w:after="0" w:line="240" w:lineRule="auto"/>
              <w:jc w:val="center"/>
              <w:rPr>
                <w:rFonts w:ascii="Times New Roman" w:hAnsi="Times New Roman" w:cs="Times New Roman"/>
                <w:color w:val="000000"/>
              </w:rPr>
            </w:pPr>
            <w:r w:rsidRPr="005771F9">
              <w:rPr>
                <w:rFonts w:ascii="Times New Roman" w:hAnsi="Times New Roman" w:cs="Times New Roman"/>
                <w:color w:val="000000"/>
              </w:rPr>
              <w:t>2023</w:t>
            </w:r>
          </w:p>
        </w:tc>
        <w:tc>
          <w:tcPr>
            <w:tcW w:w="1006" w:type="dxa"/>
            <w:tcBorders>
              <w:top w:val="nil"/>
              <w:left w:val="nil"/>
              <w:bottom w:val="single" w:sz="8" w:space="0" w:color="auto"/>
              <w:right w:val="single" w:sz="8" w:space="0" w:color="auto"/>
            </w:tcBorders>
            <w:shd w:val="clear" w:color="auto" w:fill="FFFFFF"/>
            <w:vAlign w:val="center"/>
            <w:hideMark/>
          </w:tcPr>
          <w:p w:rsidR="00D42442" w:rsidRPr="005771F9" w:rsidRDefault="005E3AF7" w:rsidP="00383779">
            <w:pPr>
              <w:spacing w:after="0" w:line="240" w:lineRule="auto"/>
              <w:jc w:val="center"/>
              <w:rPr>
                <w:rFonts w:ascii="Times New Roman" w:hAnsi="Times New Roman" w:cs="Times New Roman"/>
                <w:color w:val="000000"/>
              </w:rPr>
            </w:pPr>
            <w:r w:rsidRPr="005771F9">
              <w:rPr>
                <w:rFonts w:ascii="Times New Roman" w:hAnsi="Times New Roman" w:cs="Times New Roman"/>
                <w:color w:val="000000"/>
              </w:rPr>
              <w:t>2029</w:t>
            </w:r>
          </w:p>
        </w:tc>
      </w:tr>
      <w:tr w:rsidR="00564BD1" w:rsidRPr="00D914AF" w:rsidTr="00564BD1">
        <w:trPr>
          <w:trHeight w:val="459"/>
          <w:jc w:val="center"/>
        </w:trPr>
        <w:tc>
          <w:tcPr>
            <w:tcW w:w="1590" w:type="dxa"/>
            <w:tcBorders>
              <w:top w:val="nil"/>
              <w:left w:val="single" w:sz="8" w:space="0" w:color="auto"/>
              <w:bottom w:val="single" w:sz="8" w:space="0" w:color="auto"/>
              <w:right w:val="single" w:sz="8" w:space="0" w:color="auto"/>
            </w:tcBorders>
            <w:shd w:val="clear" w:color="auto" w:fill="FFFFFF"/>
            <w:noWrap/>
            <w:vAlign w:val="center"/>
            <w:hideMark/>
          </w:tcPr>
          <w:p w:rsidR="00564BD1" w:rsidRPr="005771F9" w:rsidRDefault="009B3470" w:rsidP="00383779">
            <w:pPr>
              <w:spacing w:after="0" w:line="240" w:lineRule="auto"/>
              <w:jc w:val="center"/>
              <w:rPr>
                <w:rFonts w:ascii="Times New Roman" w:hAnsi="Times New Roman" w:cs="Times New Roman"/>
                <w:color w:val="000000"/>
              </w:rPr>
            </w:pPr>
            <w:r w:rsidRPr="00382B29">
              <w:rPr>
                <w:rFonts w:ascii="Times New Roman" w:hAnsi="Times New Roman" w:cs="Times New Roman"/>
              </w:rPr>
              <w:t>котельная МУП «</w:t>
            </w:r>
            <w:r>
              <w:rPr>
                <w:rFonts w:ascii="Times New Roman" w:hAnsi="Times New Roman" w:cs="Times New Roman"/>
              </w:rPr>
              <w:t>ЖКХ с. Китово</w:t>
            </w:r>
            <w:r w:rsidRPr="00382B29">
              <w:rPr>
                <w:rFonts w:ascii="Times New Roman" w:hAnsi="Times New Roman" w:cs="Times New Roman"/>
              </w:rPr>
              <w:t>»</w:t>
            </w:r>
          </w:p>
        </w:tc>
        <w:tc>
          <w:tcPr>
            <w:tcW w:w="998" w:type="dxa"/>
            <w:tcBorders>
              <w:top w:val="nil"/>
              <w:left w:val="nil"/>
              <w:bottom w:val="single" w:sz="8" w:space="0" w:color="auto"/>
              <w:right w:val="single" w:sz="8" w:space="0" w:color="auto"/>
            </w:tcBorders>
            <w:shd w:val="clear" w:color="auto" w:fill="FFFFFF"/>
            <w:noWrap/>
            <w:vAlign w:val="center"/>
            <w:hideMark/>
          </w:tcPr>
          <w:p w:rsidR="00564BD1" w:rsidRPr="005771F9" w:rsidRDefault="00564BD1" w:rsidP="00383779">
            <w:pPr>
              <w:spacing w:after="0" w:line="240" w:lineRule="auto"/>
              <w:jc w:val="center"/>
              <w:rPr>
                <w:rFonts w:ascii="Times New Roman" w:hAnsi="Times New Roman" w:cs="Times New Roman"/>
                <w:color w:val="000000"/>
              </w:rPr>
            </w:pPr>
            <w:r>
              <w:rPr>
                <w:rFonts w:ascii="Times New Roman" w:hAnsi="Times New Roman" w:cs="Times New Roman"/>
                <w:color w:val="000000"/>
              </w:rPr>
              <w:t>1987,05</w:t>
            </w:r>
          </w:p>
        </w:tc>
        <w:tc>
          <w:tcPr>
            <w:tcW w:w="992" w:type="dxa"/>
            <w:tcBorders>
              <w:top w:val="nil"/>
              <w:left w:val="nil"/>
              <w:bottom w:val="single" w:sz="8" w:space="0" w:color="auto"/>
              <w:right w:val="single" w:sz="8" w:space="0" w:color="auto"/>
            </w:tcBorders>
            <w:shd w:val="clear" w:color="auto" w:fill="FFFFFF"/>
            <w:noWrap/>
            <w:vAlign w:val="center"/>
            <w:hideMark/>
          </w:tcPr>
          <w:p w:rsidR="00564BD1" w:rsidRPr="005771F9" w:rsidRDefault="00564BD1" w:rsidP="00383779">
            <w:pPr>
              <w:spacing w:after="0" w:line="240" w:lineRule="auto"/>
              <w:jc w:val="center"/>
              <w:rPr>
                <w:rFonts w:ascii="Times New Roman" w:hAnsi="Times New Roman" w:cs="Times New Roman"/>
                <w:color w:val="000000"/>
              </w:rPr>
            </w:pPr>
            <w:r>
              <w:rPr>
                <w:rFonts w:ascii="Times New Roman" w:hAnsi="Times New Roman" w:cs="Times New Roman"/>
                <w:color w:val="000000"/>
              </w:rPr>
              <w:t>1755,46</w:t>
            </w:r>
          </w:p>
        </w:tc>
        <w:tc>
          <w:tcPr>
            <w:tcW w:w="975" w:type="dxa"/>
            <w:tcBorders>
              <w:top w:val="nil"/>
              <w:left w:val="nil"/>
              <w:bottom w:val="single" w:sz="8" w:space="0" w:color="auto"/>
              <w:right w:val="single" w:sz="8" w:space="0" w:color="auto"/>
            </w:tcBorders>
            <w:shd w:val="clear" w:color="auto" w:fill="FFFFFF"/>
            <w:noWrap/>
            <w:vAlign w:val="center"/>
            <w:hideMark/>
          </w:tcPr>
          <w:p w:rsidR="00564BD1" w:rsidRPr="005771F9" w:rsidRDefault="00564BD1" w:rsidP="00B34EF3">
            <w:pPr>
              <w:spacing w:after="0" w:line="240" w:lineRule="auto"/>
              <w:jc w:val="center"/>
              <w:rPr>
                <w:rFonts w:ascii="Times New Roman" w:hAnsi="Times New Roman" w:cs="Times New Roman"/>
                <w:color w:val="000000"/>
              </w:rPr>
            </w:pPr>
            <w:r>
              <w:rPr>
                <w:rFonts w:ascii="Times New Roman" w:hAnsi="Times New Roman" w:cs="Times New Roman"/>
                <w:color w:val="000000"/>
              </w:rPr>
              <w:t>1755,46</w:t>
            </w:r>
          </w:p>
        </w:tc>
        <w:tc>
          <w:tcPr>
            <w:tcW w:w="944" w:type="dxa"/>
            <w:tcBorders>
              <w:top w:val="nil"/>
              <w:left w:val="nil"/>
              <w:bottom w:val="single" w:sz="8" w:space="0" w:color="auto"/>
              <w:right w:val="single" w:sz="8" w:space="0" w:color="auto"/>
            </w:tcBorders>
            <w:shd w:val="clear" w:color="auto" w:fill="FFFFFF"/>
            <w:noWrap/>
            <w:vAlign w:val="center"/>
            <w:hideMark/>
          </w:tcPr>
          <w:p w:rsidR="00564BD1" w:rsidRPr="005771F9" w:rsidRDefault="00564BD1" w:rsidP="008D3616">
            <w:pPr>
              <w:spacing w:after="0" w:line="240" w:lineRule="auto"/>
              <w:jc w:val="center"/>
              <w:rPr>
                <w:rFonts w:ascii="Times New Roman" w:hAnsi="Times New Roman" w:cs="Times New Roman"/>
                <w:color w:val="000000"/>
              </w:rPr>
            </w:pPr>
            <w:r>
              <w:rPr>
                <w:rFonts w:ascii="Times New Roman" w:hAnsi="Times New Roman" w:cs="Times New Roman"/>
                <w:color w:val="000000"/>
              </w:rPr>
              <w:t>1</w:t>
            </w:r>
            <w:r w:rsidR="008D3616">
              <w:rPr>
                <w:rFonts w:ascii="Times New Roman" w:hAnsi="Times New Roman" w:cs="Times New Roman"/>
                <w:color w:val="000000"/>
              </w:rPr>
              <w:t>744,3</w:t>
            </w:r>
          </w:p>
        </w:tc>
        <w:tc>
          <w:tcPr>
            <w:tcW w:w="1008" w:type="dxa"/>
            <w:tcBorders>
              <w:top w:val="nil"/>
              <w:left w:val="nil"/>
              <w:bottom w:val="single" w:sz="8" w:space="0" w:color="auto"/>
              <w:right w:val="single" w:sz="8" w:space="0" w:color="auto"/>
            </w:tcBorders>
            <w:shd w:val="clear" w:color="auto" w:fill="FFFFFF"/>
            <w:noWrap/>
            <w:vAlign w:val="center"/>
            <w:hideMark/>
          </w:tcPr>
          <w:p w:rsidR="00564BD1" w:rsidRPr="005771F9" w:rsidRDefault="00564BD1" w:rsidP="008D3616">
            <w:pPr>
              <w:spacing w:after="0" w:line="240" w:lineRule="auto"/>
              <w:jc w:val="center"/>
              <w:rPr>
                <w:rFonts w:ascii="Times New Roman" w:hAnsi="Times New Roman" w:cs="Times New Roman"/>
                <w:color w:val="000000"/>
              </w:rPr>
            </w:pPr>
            <w:r>
              <w:rPr>
                <w:rFonts w:ascii="Times New Roman" w:hAnsi="Times New Roman" w:cs="Times New Roman"/>
                <w:color w:val="000000"/>
              </w:rPr>
              <w:t>1</w:t>
            </w:r>
            <w:r w:rsidR="008D3616">
              <w:rPr>
                <w:rFonts w:ascii="Times New Roman" w:hAnsi="Times New Roman" w:cs="Times New Roman"/>
                <w:color w:val="000000"/>
              </w:rPr>
              <w:t>737,2</w:t>
            </w:r>
          </w:p>
        </w:tc>
        <w:tc>
          <w:tcPr>
            <w:tcW w:w="969" w:type="dxa"/>
            <w:tcBorders>
              <w:top w:val="nil"/>
              <w:left w:val="nil"/>
              <w:bottom w:val="single" w:sz="8" w:space="0" w:color="auto"/>
              <w:right w:val="single" w:sz="8" w:space="0" w:color="auto"/>
            </w:tcBorders>
            <w:shd w:val="clear" w:color="auto" w:fill="FFFFFF"/>
            <w:noWrap/>
            <w:vAlign w:val="center"/>
            <w:hideMark/>
          </w:tcPr>
          <w:p w:rsidR="00564BD1" w:rsidRPr="005771F9" w:rsidRDefault="008D3616" w:rsidP="00B34EF3">
            <w:pPr>
              <w:spacing w:after="0" w:line="240" w:lineRule="auto"/>
              <w:jc w:val="center"/>
              <w:rPr>
                <w:rFonts w:ascii="Times New Roman" w:hAnsi="Times New Roman" w:cs="Times New Roman"/>
                <w:color w:val="000000"/>
              </w:rPr>
            </w:pPr>
            <w:r>
              <w:rPr>
                <w:rFonts w:ascii="Times New Roman" w:hAnsi="Times New Roman" w:cs="Times New Roman"/>
                <w:color w:val="000000"/>
              </w:rPr>
              <w:t>1730,4</w:t>
            </w:r>
          </w:p>
        </w:tc>
        <w:tc>
          <w:tcPr>
            <w:tcW w:w="1012" w:type="dxa"/>
            <w:tcBorders>
              <w:top w:val="nil"/>
              <w:left w:val="nil"/>
              <w:bottom w:val="single" w:sz="8" w:space="0" w:color="auto"/>
              <w:right w:val="single" w:sz="8" w:space="0" w:color="auto"/>
            </w:tcBorders>
            <w:shd w:val="clear" w:color="auto" w:fill="FFFFFF"/>
            <w:noWrap/>
            <w:vAlign w:val="center"/>
            <w:hideMark/>
          </w:tcPr>
          <w:p w:rsidR="00564BD1" w:rsidRPr="005771F9" w:rsidRDefault="008D3616" w:rsidP="00B34EF3">
            <w:pPr>
              <w:spacing w:after="0" w:line="240" w:lineRule="auto"/>
              <w:jc w:val="center"/>
              <w:rPr>
                <w:rFonts w:ascii="Times New Roman" w:hAnsi="Times New Roman" w:cs="Times New Roman"/>
                <w:color w:val="000000"/>
              </w:rPr>
            </w:pPr>
            <w:r>
              <w:rPr>
                <w:rFonts w:ascii="Times New Roman" w:hAnsi="Times New Roman" w:cs="Times New Roman"/>
                <w:color w:val="000000"/>
              </w:rPr>
              <w:t>1726,14</w:t>
            </w:r>
          </w:p>
        </w:tc>
        <w:tc>
          <w:tcPr>
            <w:tcW w:w="1040" w:type="dxa"/>
            <w:tcBorders>
              <w:top w:val="nil"/>
              <w:left w:val="nil"/>
              <w:bottom w:val="single" w:sz="8" w:space="0" w:color="auto"/>
              <w:right w:val="single" w:sz="8" w:space="0" w:color="auto"/>
            </w:tcBorders>
            <w:shd w:val="clear" w:color="auto" w:fill="FFFFFF"/>
            <w:vAlign w:val="center"/>
            <w:hideMark/>
          </w:tcPr>
          <w:p w:rsidR="00564BD1" w:rsidRPr="005771F9" w:rsidRDefault="008D3616" w:rsidP="00B34EF3">
            <w:pPr>
              <w:spacing w:after="0" w:line="240" w:lineRule="auto"/>
              <w:jc w:val="center"/>
              <w:rPr>
                <w:rFonts w:ascii="Times New Roman" w:hAnsi="Times New Roman" w:cs="Times New Roman"/>
                <w:color w:val="000000"/>
              </w:rPr>
            </w:pPr>
            <w:r>
              <w:rPr>
                <w:rFonts w:ascii="Times New Roman" w:hAnsi="Times New Roman" w:cs="Times New Roman"/>
                <w:color w:val="000000"/>
              </w:rPr>
              <w:t>1711,6</w:t>
            </w:r>
          </w:p>
        </w:tc>
        <w:tc>
          <w:tcPr>
            <w:tcW w:w="1006" w:type="dxa"/>
            <w:tcBorders>
              <w:top w:val="nil"/>
              <w:left w:val="nil"/>
              <w:bottom w:val="single" w:sz="8" w:space="0" w:color="auto"/>
              <w:right w:val="single" w:sz="8" w:space="0" w:color="auto"/>
            </w:tcBorders>
            <w:shd w:val="clear" w:color="auto" w:fill="FFFFFF"/>
            <w:vAlign w:val="center"/>
            <w:hideMark/>
          </w:tcPr>
          <w:p w:rsidR="00564BD1" w:rsidRPr="005771F9" w:rsidRDefault="008D3616" w:rsidP="00B34EF3">
            <w:pPr>
              <w:spacing w:after="0" w:line="240" w:lineRule="auto"/>
              <w:jc w:val="center"/>
              <w:rPr>
                <w:rFonts w:ascii="Times New Roman" w:hAnsi="Times New Roman" w:cs="Times New Roman"/>
                <w:color w:val="000000"/>
              </w:rPr>
            </w:pPr>
            <w:r>
              <w:rPr>
                <w:rFonts w:ascii="Times New Roman" w:hAnsi="Times New Roman" w:cs="Times New Roman"/>
                <w:color w:val="000000"/>
              </w:rPr>
              <w:t>1687,3</w:t>
            </w:r>
          </w:p>
        </w:tc>
      </w:tr>
    </w:tbl>
    <w:p w:rsidR="00D42442" w:rsidRDefault="00D42442" w:rsidP="00D42442">
      <w:pPr>
        <w:pStyle w:val="a6"/>
        <w:spacing w:line="276" w:lineRule="auto"/>
        <w:ind w:firstLine="567"/>
        <w:rPr>
          <w:rFonts w:ascii="Times New Roman" w:hAnsi="Times New Roman"/>
          <w:sz w:val="28"/>
          <w:szCs w:val="24"/>
        </w:rPr>
      </w:pPr>
    </w:p>
    <w:p w:rsidR="00D42442" w:rsidRDefault="00D42442" w:rsidP="00D42442">
      <w:pPr>
        <w:rPr>
          <w:rFonts w:eastAsia="Times New Roman" w:cs="Times New Roman"/>
          <w:lang w:eastAsia="ru-RU"/>
        </w:rPr>
      </w:pPr>
      <w:r>
        <w:br w:type="page"/>
      </w:r>
    </w:p>
    <w:p w:rsidR="00A40122" w:rsidRPr="00EF75F9" w:rsidRDefault="00A40122" w:rsidP="00EF75F9">
      <w:pPr>
        <w:pStyle w:val="1"/>
        <w:jc w:val="center"/>
        <w:rPr>
          <w:sz w:val="32"/>
        </w:rPr>
      </w:pPr>
      <w:bookmarkStart w:id="137" w:name="_Toc360712047"/>
      <w:bookmarkStart w:id="138" w:name="_Toc406493096"/>
      <w:r w:rsidRPr="00EF75F9">
        <w:rPr>
          <w:sz w:val="32"/>
        </w:rPr>
        <w:lastRenderedPageBreak/>
        <w:t>Оценка надежности теплоснабжения</w:t>
      </w:r>
      <w:bookmarkEnd w:id="138"/>
    </w:p>
    <w:p w:rsidR="00A40122" w:rsidRDefault="00A40122" w:rsidP="00A40122">
      <w:pPr>
        <w:pStyle w:val="3"/>
      </w:pPr>
      <w:bookmarkStart w:id="139" w:name="_Toc406493097"/>
      <w:r w:rsidRPr="00FD6743">
        <w:t>Описание показателей определяющих уровень надежности и качества при производстве и передаче тепловой энергии.</w:t>
      </w:r>
      <w:bookmarkEnd w:id="139"/>
    </w:p>
    <w:p w:rsidR="00A65561" w:rsidRPr="00A65561" w:rsidRDefault="00A65561" w:rsidP="00A65561">
      <w:pPr>
        <w:rPr>
          <w:lang w:eastAsia="ru-RU"/>
        </w:rPr>
      </w:pP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t>Повышение надежности системы коммунального теплоснабжения является одной из важнейших задач в теплоснабжении города. Развитие крупных систем теплоснабжения, старение тепловых сетей, проложенных в годы массового строительства, увеличение повреждаемости теплопроводов до 30-40 и более повреждений на 100 км в год приводит к снижению надежности теплоснабжения, значительным эксплуатационным затратам и отрицательным социальным последствиям. Повреждения на трубопроводах большого диаметра приводят к длительным перерывам в подаче теплоты целым жилым районам и к выходу из строя систем отопления в десятках зданий.</w:t>
      </w: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t>Надежность функционирования системы теплоснабжения должна обеспечиваться целым рядом мероприятий, осуществляемых на стадиях проектирования и строительства, а также в период эксплуатации.</w:t>
      </w: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t>Под надежностью понимается свойство системы теплоснабжения выполнять заданные функции в заданном объеме при определенных условиях функционирования. Применительно к системе коммунального теплоснабжения в числе заданных функций рассматривается бесперебойное снабжение потребителей теплом и горячей водой требуемого качества и недопущение ситуаций, опасных для людей и окружающей среды. Надежность является комплексным свойством, оно в зависимости от назначения объекта и условий его эксплуатации может включать ряд свойств (в отдельности или в определенном сочетании), основными из которых являются безотказность, долговечность, ремонтопригодность, сохраняемость, устойчивоспособность, режимная управляемость, живучесть и безопасность.</w:t>
      </w: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lastRenderedPageBreak/>
        <w:t xml:space="preserve"> Ниже приведены определения терминов свойств, характеризующих надежность.</w:t>
      </w: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t>Безотказность - свойство объекта непрерывно сохранять работоспособность в течение некоторого времени или некоторой наработки.</w:t>
      </w: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t>Долговечность - свойство объекта сохранять работоспособность до наступления предельного состояния при установленной системе технического обслуживания и ремонта.</w:t>
      </w: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t>Ремонтопригодность - свойство объекта, заключающееся в приспособлении к предупреждению и обнаружению причин возникновения его отказов, повреждений и устранению их последствий путем проведения технического обслуживания и ремонтов.</w:t>
      </w: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t>Сохраняемость - свойство объекта непрерывно сохранять исправное или только работоспособное состояние в течение и после хранения.</w:t>
      </w: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t>Устойчивоспособность - свойство объекта непрерывно сохранять устойчивость в течение некоторого времени.</w:t>
      </w: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t>Режимная управляемость - свойство объекта поддерживать нормальный режим посредством управления.</w:t>
      </w: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t>Живучесть - свойство объекта противостоять возмущениям, не допуская их каскадного развития с массовым нарушением питания потребителей.</w:t>
      </w: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t>Безопасность - свойство объекта не допускать ситуации, опасные для людей и окружающей среды.</w:t>
      </w: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t xml:space="preserve"> Степень снижения надежности выражается в частоте возникновения отказов и величине снижения уровня работоспособности или уровня функционирования системы теплоснабжения. Полностью работоспособное состояние - это состояние системы, при котором выполняются все заданные функции в полном объеме. Под отказом понимается событие, заключающееся в переходе системы теплоснабжения с одного уровня работоспособности на другой, белее низкий в результате выхода из строя одного или нескольких элементов системы. Событие, заключающееся в </w:t>
      </w:r>
      <w:r w:rsidRPr="00A65561">
        <w:rPr>
          <w:rFonts w:ascii="Times New Roman" w:hAnsi="Times New Roman"/>
          <w:sz w:val="28"/>
          <w:szCs w:val="24"/>
        </w:rPr>
        <w:lastRenderedPageBreak/>
        <w:t>переходе системы теплоснабжения с одного уровня работоспособности на другой, отражающийся на теплоснабжении потребителей, является аварией. Таким образом, авария также является отказом, но с более тяжелыми последствиями.</w:t>
      </w: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t>Наиболее слабым звеном системы теплоснабжения являются тепловые сети. Основная причина этого - наружная коррозия подземных теплопроводов, в первую очередь подающих линий водяных тепловых сетей, на которые приходится 80 % всех повреждений.</w:t>
      </w: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t xml:space="preserve"> В настоящее время не имеется какой-либо общей теории надежности системы теплоснабжения, позволяющей оценивать надежность системы по всем или большинству показателей надежности, характеризующих в совокупности надежность системы. Оценка надежности системы производится на основе использования отдельных показателей надежности. В частности, для оценки надежности системы теплоснабжения используются такие показатели, как интенсивность отказов и относительный аварийный недоотпуск теплоты.</w:t>
      </w: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t>Интенсивность отказов определяется по зависимости</w:t>
      </w: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t>Р = SМотnот/SМп,</w:t>
      </w: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t>где Мот - материальная характеристика участков тепловой сети, выключенных из работы при отказе, м2; nот - время вынужденного выключения участков сети, вызванное отказом и его устранением, ч; SМп - произведение материальной характеристики тепловой сети данной системы теплоснабжения на плановую длительность ее работы за заданный период времени (обычно за год).</w:t>
      </w: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t>Материальной характеристикой тепловой сети, состоящей из "n" участков является величина М =  , представляющая сумму произведений диаметров трубопроводов на их длину в метрах (учитываются как подающие, так и обратные трубопроводы).</w:t>
      </w: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lastRenderedPageBreak/>
        <w:t xml:space="preserve"> Относительный аварийный недоотпуск теплоты может быть определен по формуле</w:t>
      </w: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t>q = SQав/SQ,</w:t>
      </w: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t>где SQав - аварийный недоотпуск теплоты за год; SQ - расчетный отпуск теплоты всей системой теплоснабжения за год.</w:t>
      </w: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t xml:space="preserve"> Указанные показатели в определенной мере характеризуют надежность работы системы теплоснабжения. По динамике изменений этих показателей во времени (например из года в год) можно судить о прогрессе или деградации надежности системы теплоснабжения.</w:t>
      </w:r>
    </w:p>
    <w:p w:rsidR="00A40122" w:rsidRDefault="00A40122" w:rsidP="00A40122">
      <w:pPr>
        <w:pStyle w:val="a6"/>
        <w:spacing w:line="360" w:lineRule="auto"/>
        <w:ind w:firstLine="567"/>
        <w:rPr>
          <w:rFonts w:ascii="Times New Roman" w:hAnsi="Times New Roman"/>
          <w:sz w:val="24"/>
          <w:szCs w:val="24"/>
        </w:rPr>
      </w:pPr>
    </w:p>
    <w:p w:rsidR="00A40122" w:rsidRPr="00FD6743" w:rsidRDefault="00A40122" w:rsidP="00A40122">
      <w:pPr>
        <w:pStyle w:val="3"/>
      </w:pPr>
      <w:bookmarkStart w:id="140" w:name="_Toc406493098"/>
      <w:r w:rsidRPr="00FD6743">
        <w:t>Анализ аварийных отключений потребителей и времени восстановления теплоснабжения потребителей после аварийных отключений.</w:t>
      </w:r>
      <w:bookmarkEnd w:id="140"/>
    </w:p>
    <w:p w:rsidR="00A40122" w:rsidRDefault="00A40122" w:rsidP="00A40122">
      <w:pPr>
        <w:tabs>
          <w:tab w:val="left" w:pos="567"/>
          <w:tab w:val="left" w:pos="4111"/>
          <w:tab w:val="left" w:pos="4678"/>
        </w:tabs>
        <w:spacing w:after="0" w:line="360" w:lineRule="auto"/>
        <w:rPr>
          <w:rFonts w:ascii="Times New Roman" w:eastAsia="Times New Roman" w:hAnsi="Times New Roman" w:cs="Times New Roman"/>
          <w:sz w:val="24"/>
          <w:szCs w:val="24"/>
        </w:rPr>
      </w:pPr>
    </w:p>
    <w:p w:rsidR="00A40122" w:rsidRPr="00D75069" w:rsidRDefault="00D75069" w:rsidP="00A40122">
      <w:pPr>
        <w:pStyle w:val="a6"/>
        <w:spacing w:line="360" w:lineRule="auto"/>
        <w:ind w:firstLine="567"/>
        <w:jc w:val="both"/>
        <w:rPr>
          <w:rFonts w:ascii="Times New Roman" w:hAnsi="Times New Roman"/>
          <w:sz w:val="28"/>
          <w:szCs w:val="24"/>
          <w:highlight w:val="yellow"/>
        </w:rPr>
      </w:pPr>
      <w:r w:rsidRPr="00D75069">
        <w:rPr>
          <w:rFonts w:ascii="Times New Roman" w:hAnsi="Times New Roman"/>
          <w:sz w:val="28"/>
          <w:szCs w:val="24"/>
        </w:rPr>
        <w:t xml:space="preserve">Данные по аварийным отключениям потребителей и времени восстановления теплоснабжения потребителей после аварийных отключений не </w:t>
      </w:r>
      <w:r w:rsidR="004018BE" w:rsidRPr="00D75069">
        <w:rPr>
          <w:rFonts w:ascii="Times New Roman" w:hAnsi="Times New Roman"/>
          <w:sz w:val="28"/>
          <w:szCs w:val="24"/>
        </w:rPr>
        <w:t>предоставлены</w:t>
      </w:r>
      <w:r w:rsidRPr="00D75069">
        <w:rPr>
          <w:rFonts w:ascii="Times New Roman" w:hAnsi="Times New Roman"/>
          <w:sz w:val="28"/>
          <w:szCs w:val="24"/>
        </w:rPr>
        <w:t>.</w:t>
      </w:r>
    </w:p>
    <w:p w:rsidR="00A40122" w:rsidRDefault="00A40122">
      <w:pPr>
        <w:rPr>
          <w:lang w:eastAsia="ru-RU"/>
        </w:rPr>
      </w:pPr>
      <w:r>
        <w:rPr>
          <w:lang w:eastAsia="ru-RU"/>
        </w:rPr>
        <w:br w:type="page"/>
      </w:r>
    </w:p>
    <w:p w:rsidR="001C48FF" w:rsidRPr="00EF75F9" w:rsidRDefault="00A40122" w:rsidP="00EF75F9">
      <w:pPr>
        <w:pStyle w:val="1"/>
        <w:jc w:val="center"/>
        <w:rPr>
          <w:sz w:val="32"/>
        </w:rPr>
      </w:pPr>
      <w:bookmarkStart w:id="141" w:name="_Toc406493099"/>
      <w:r w:rsidRPr="00EF75F9">
        <w:rPr>
          <w:sz w:val="32"/>
        </w:rPr>
        <w:lastRenderedPageBreak/>
        <w:t>Обоснование инвестиций в строительство, реконструкцию и техническое перевооружение</w:t>
      </w:r>
      <w:r w:rsidR="001C48FF" w:rsidRPr="00EF75F9">
        <w:rPr>
          <w:sz w:val="32"/>
        </w:rPr>
        <w:t>.</w:t>
      </w:r>
      <w:bookmarkEnd w:id="137"/>
      <w:bookmarkEnd w:id="141"/>
    </w:p>
    <w:p w:rsidR="001C48FF" w:rsidRDefault="004E130F" w:rsidP="00304F48">
      <w:pPr>
        <w:pStyle w:val="3"/>
      </w:pPr>
      <w:bookmarkStart w:id="142" w:name="_Toc360712048"/>
      <w:bookmarkStart w:id="143" w:name="_Toc406493100"/>
      <w:r>
        <w:t>Р</w:t>
      </w:r>
      <w:r w:rsidR="001C48FF" w:rsidRPr="00D914AF">
        <w:t>ешения по величине необходимых инвестиций в новое строительство, реконструкцию и техническое перевооружение источников тепловой энергии  на каждом этапе планируемого периода с учетом утвержденной инвестиционной программы.</w:t>
      </w:r>
      <w:bookmarkEnd w:id="142"/>
      <w:bookmarkEnd w:id="143"/>
    </w:p>
    <w:p w:rsidR="00D75069" w:rsidRPr="00D75069" w:rsidRDefault="00D75069" w:rsidP="00D75069">
      <w:pPr>
        <w:rPr>
          <w:lang w:eastAsia="ru-RU"/>
        </w:rPr>
      </w:pPr>
    </w:p>
    <w:p w:rsidR="001C48FF" w:rsidRPr="00D75069" w:rsidRDefault="00D75069" w:rsidP="001C48FF">
      <w:pPr>
        <w:autoSpaceDE w:val="0"/>
        <w:autoSpaceDN w:val="0"/>
        <w:adjustRightInd w:val="0"/>
        <w:ind w:firstLine="567"/>
        <w:rPr>
          <w:rFonts w:ascii="Times New Roman" w:hAnsi="Times New Roman" w:cs="Times New Roman"/>
          <w:sz w:val="28"/>
          <w:szCs w:val="24"/>
        </w:rPr>
      </w:pPr>
      <w:r w:rsidRPr="00D75069">
        <w:rPr>
          <w:rFonts w:ascii="Times New Roman" w:hAnsi="Times New Roman" w:cs="Times New Roman"/>
          <w:sz w:val="28"/>
          <w:szCs w:val="24"/>
        </w:rPr>
        <w:t>Вложений инвестиций в новое строительство, реконструкцию и техническое перевооружение источников тепловой энергии не требуется.</w:t>
      </w:r>
    </w:p>
    <w:p w:rsidR="001C48FF" w:rsidRDefault="004E130F" w:rsidP="00304F48">
      <w:pPr>
        <w:pStyle w:val="3"/>
      </w:pPr>
      <w:bookmarkStart w:id="144" w:name="_Toc360712049"/>
      <w:bookmarkStart w:id="145" w:name="_Toc406493101"/>
      <w:r>
        <w:t>Р</w:t>
      </w:r>
      <w:r w:rsidR="001C48FF" w:rsidRPr="00D914AF">
        <w:t>ешения по величине необходимых инвестиций в новое строительство, реконструкцию и техническое перевооружение тепловых сетей, насосных станций и тепловых пунктов на каждом этапе планируемого периода с учетом утвержденной инвестиционной программы.</w:t>
      </w:r>
      <w:bookmarkEnd w:id="144"/>
      <w:bookmarkEnd w:id="145"/>
    </w:p>
    <w:p w:rsidR="00D75069" w:rsidRPr="00D75069" w:rsidRDefault="00D75069" w:rsidP="00D75069">
      <w:pPr>
        <w:rPr>
          <w:lang w:eastAsia="ru-RU"/>
        </w:rPr>
      </w:pPr>
    </w:p>
    <w:p w:rsidR="001C48FF" w:rsidRDefault="00EA74D3" w:rsidP="00EA74D3">
      <w:pPr>
        <w:autoSpaceDE w:val="0"/>
        <w:autoSpaceDN w:val="0"/>
        <w:adjustRightInd w:val="0"/>
        <w:ind w:firstLine="567"/>
        <w:rPr>
          <w:rFonts w:ascii="Times New Roman" w:hAnsi="Times New Roman" w:cs="Times New Roman"/>
          <w:sz w:val="28"/>
          <w:szCs w:val="24"/>
        </w:rPr>
      </w:pPr>
      <w:r w:rsidRPr="00EA74D3">
        <w:rPr>
          <w:rFonts w:ascii="Times New Roman" w:hAnsi="Times New Roman" w:cs="Times New Roman"/>
          <w:sz w:val="28"/>
          <w:szCs w:val="24"/>
        </w:rPr>
        <w:t>Величины необходимых инвестиций в реконструкцию тепловых сетей представлены в таблице 33.</w:t>
      </w:r>
    </w:p>
    <w:p w:rsidR="00EA74D3" w:rsidRDefault="00EA74D3" w:rsidP="00EA74D3">
      <w:pPr>
        <w:spacing w:after="0"/>
        <w:ind w:firstLine="567"/>
        <w:jc w:val="right"/>
        <w:rPr>
          <w:rFonts w:ascii="Times New Roman" w:hAnsi="Times New Roman" w:cs="Times New Roman"/>
          <w:b/>
          <w:color w:val="000000"/>
          <w:sz w:val="24"/>
          <w:szCs w:val="24"/>
        </w:rPr>
      </w:pPr>
      <w:r w:rsidRPr="00EA74D3">
        <w:rPr>
          <w:rFonts w:ascii="Times New Roman" w:hAnsi="Times New Roman" w:cs="Times New Roman"/>
          <w:b/>
          <w:color w:val="000000"/>
          <w:sz w:val="24"/>
          <w:szCs w:val="24"/>
        </w:rPr>
        <w:t>Таблица 33</w:t>
      </w:r>
    </w:p>
    <w:tbl>
      <w:tblPr>
        <w:tblW w:w="10627"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
        <w:gridCol w:w="2266"/>
        <w:gridCol w:w="554"/>
        <w:gridCol w:w="491"/>
        <w:gridCol w:w="525"/>
        <w:gridCol w:w="509"/>
        <w:gridCol w:w="17"/>
        <w:gridCol w:w="500"/>
        <w:gridCol w:w="553"/>
        <w:gridCol w:w="541"/>
        <w:gridCol w:w="625"/>
        <w:gridCol w:w="525"/>
        <w:gridCol w:w="569"/>
        <w:gridCol w:w="544"/>
        <w:gridCol w:w="492"/>
        <w:gridCol w:w="492"/>
        <w:gridCol w:w="492"/>
        <w:gridCol w:w="492"/>
      </w:tblGrid>
      <w:tr w:rsidR="00CD6F63" w:rsidRPr="00EA74D3" w:rsidTr="00973BAE">
        <w:trPr>
          <w:trHeight w:val="555"/>
          <w:jc w:val="center"/>
        </w:trPr>
        <w:tc>
          <w:tcPr>
            <w:tcW w:w="440" w:type="dxa"/>
            <w:vMerge w:val="restart"/>
            <w:noWrap/>
            <w:vAlign w:val="center"/>
          </w:tcPr>
          <w:p w:rsidR="00CD6F63" w:rsidRPr="00EA74D3" w:rsidRDefault="00CD6F63" w:rsidP="00973BAE">
            <w:pPr>
              <w:spacing w:after="0" w:line="240" w:lineRule="auto"/>
              <w:jc w:val="center"/>
              <w:rPr>
                <w:rFonts w:ascii="Times New Roman" w:hAnsi="Times New Roman" w:cs="Times New Roman"/>
                <w:lang w:eastAsia="ru-RU"/>
              </w:rPr>
            </w:pPr>
            <w:r w:rsidRPr="00EA74D3">
              <w:rPr>
                <w:rFonts w:ascii="Times New Roman" w:hAnsi="Times New Roman" w:cs="Times New Roman"/>
                <w:lang w:eastAsia="ru-RU"/>
              </w:rPr>
              <w:t>№</w:t>
            </w:r>
          </w:p>
        </w:tc>
        <w:tc>
          <w:tcPr>
            <w:tcW w:w="2266" w:type="dxa"/>
            <w:vMerge w:val="restart"/>
            <w:vAlign w:val="center"/>
          </w:tcPr>
          <w:p w:rsidR="00CD6F63" w:rsidRPr="00EA74D3" w:rsidRDefault="00CD6F63" w:rsidP="00973BAE">
            <w:pPr>
              <w:spacing w:after="0" w:line="240" w:lineRule="auto"/>
              <w:jc w:val="center"/>
              <w:rPr>
                <w:rFonts w:ascii="Times New Roman" w:hAnsi="Times New Roman" w:cs="Times New Roman"/>
                <w:b/>
                <w:bCs/>
                <w:lang w:eastAsia="ru-RU"/>
              </w:rPr>
            </w:pPr>
            <w:r w:rsidRPr="00EA74D3">
              <w:rPr>
                <w:rFonts w:ascii="Times New Roman" w:hAnsi="Times New Roman" w:cs="Times New Roman"/>
                <w:b/>
                <w:bCs/>
                <w:lang w:eastAsia="ru-RU"/>
              </w:rPr>
              <w:t>Наименование мероприятий</w:t>
            </w:r>
          </w:p>
        </w:tc>
        <w:tc>
          <w:tcPr>
            <w:tcW w:w="7921" w:type="dxa"/>
            <w:gridSpan w:val="16"/>
            <w:noWrap/>
            <w:vAlign w:val="center"/>
          </w:tcPr>
          <w:p w:rsidR="00CD6F63" w:rsidRPr="00EA74D3" w:rsidRDefault="00CD6F63" w:rsidP="00973BAE">
            <w:pPr>
              <w:spacing w:after="0" w:line="240" w:lineRule="auto"/>
              <w:jc w:val="center"/>
              <w:rPr>
                <w:rFonts w:ascii="Times New Roman" w:hAnsi="Times New Roman" w:cs="Times New Roman"/>
                <w:b/>
                <w:bCs/>
                <w:lang w:eastAsia="ru-RU"/>
              </w:rPr>
            </w:pPr>
            <w:r w:rsidRPr="00EA74D3">
              <w:rPr>
                <w:rFonts w:ascii="Times New Roman" w:hAnsi="Times New Roman" w:cs="Times New Roman"/>
                <w:b/>
                <w:bCs/>
                <w:lang w:eastAsia="ru-RU"/>
              </w:rPr>
              <w:t>Срок реализации, год/млн. руб.</w:t>
            </w:r>
          </w:p>
        </w:tc>
      </w:tr>
      <w:tr w:rsidR="00CD6F63" w:rsidRPr="00EA74D3" w:rsidTr="00973BAE">
        <w:trPr>
          <w:cantSplit/>
          <w:trHeight w:val="1134"/>
          <w:jc w:val="center"/>
        </w:trPr>
        <w:tc>
          <w:tcPr>
            <w:tcW w:w="440" w:type="dxa"/>
            <w:vMerge/>
            <w:vAlign w:val="center"/>
          </w:tcPr>
          <w:p w:rsidR="00CD6F63" w:rsidRPr="00EA74D3" w:rsidRDefault="00CD6F63" w:rsidP="00973BAE">
            <w:pPr>
              <w:spacing w:after="0" w:line="240" w:lineRule="auto"/>
              <w:jc w:val="center"/>
              <w:rPr>
                <w:rFonts w:ascii="Times New Roman" w:hAnsi="Times New Roman" w:cs="Times New Roman"/>
                <w:lang w:eastAsia="ru-RU"/>
              </w:rPr>
            </w:pPr>
          </w:p>
        </w:tc>
        <w:tc>
          <w:tcPr>
            <w:tcW w:w="2266" w:type="dxa"/>
            <w:vMerge/>
            <w:vAlign w:val="center"/>
          </w:tcPr>
          <w:p w:rsidR="00CD6F63" w:rsidRPr="00EA74D3" w:rsidRDefault="00CD6F63" w:rsidP="00973BAE">
            <w:pPr>
              <w:spacing w:after="0" w:line="240" w:lineRule="auto"/>
              <w:jc w:val="center"/>
              <w:rPr>
                <w:rFonts w:ascii="Times New Roman" w:hAnsi="Times New Roman" w:cs="Times New Roman"/>
                <w:b/>
                <w:bCs/>
                <w:lang w:eastAsia="ru-RU"/>
              </w:rPr>
            </w:pPr>
          </w:p>
        </w:tc>
        <w:tc>
          <w:tcPr>
            <w:tcW w:w="554" w:type="dxa"/>
            <w:textDirection w:val="btLr"/>
            <w:vAlign w:val="center"/>
          </w:tcPr>
          <w:p w:rsidR="00CD6F63" w:rsidRPr="00EA74D3" w:rsidRDefault="00CD6F63" w:rsidP="00973BAE">
            <w:pPr>
              <w:spacing w:after="0" w:line="240" w:lineRule="auto"/>
              <w:ind w:left="113" w:right="113"/>
              <w:jc w:val="center"/>
              <w:rPr>
                <w:rFonts w:ascii="Times New Roman" w:hAnsi="Times New Roman" w:cs="Times New Roman"/>
                <w:b/>
                <w:bCs/>
                <w:lang w:eastAsia="ru-RU"/>
              </w:rPr>
            </w:pPr>
            <w:r w:rsidRPr="00EA74D3">
              <w:rPr>
                <w:rFonts w:ascii="Times New Roman" w:hAnsi="Times New Roman" w:cs="Times New Roman"/>
                <w:b/>
                <w:bCs/>
                <w:lang w:eastAsia="ru-RU"/>
              </w:rPr>
              <w:t>2015 г.</w:t>
            </w:r>
          </w:p>
        </w:tc>
        <w:tc>
          <w:tcPr>
            <w:tcW w:w="491" w:type="dxa"/>
            <w:textDirection w:val="btLr"/>
            <w:vAlign w:val="center"/>
          </w:tcPr>
          <w:p w:rsidR="00CD6F63" w:rsidRPr="00EA74D3" w:rsidRDefault="00CD6F63" w:rsidP="00973BAE">
            <w:pPr>
              <w:spacing w:after="0" w:line="240" w:lineRule="auto"/>
              <w:ind w:left="113" w:right="113"/>
              <w:jc w:val="center"/>
              <w:rPr>
                <w:rFonts w:ascii="Times New Roman" w:hAnsi="Times New Roman" w:cs="Times New Roman"/>
                <w:b/>
                <w:bCs/>
                <w:lang w:eastAsia="ru-RU"/>
              </w:rPr>
            </w:pPr>
            <w:r w:rsidRPr="00EA74D3">
              <w:rPr>
                <w:rFonts w:ascii="Times New Roman" w:hAnsi="Times New Roman" w:cs="Times New Roman"/>
                <w:b/>
                <w:bCs/>
                <w:lang w:eastAsia="ru-RU"/>
              </w:rPr>
              <w:t>2016 г.</w:t>
            </w:r>
          </w:p>
        </w:tc>
        <w:tc>
          <w:tcPr>
            <w:tcW w:w="525" w:type="dxa"/>
            <w:textDirection w:val="btLr"/>
            <w:vAlign w:val="center"/>
          </w:tcPr>
          <w:p w:rsidR="00CD6F63" w:rsidRPr="00EA74D3" w:rsidRDefault="00CD6F63" w:rsidP="00973BAE">
            <w:pPr>
              <w:spacing w:after="0" w:line="240" w:lineRule="auto"/>
              <w:ind w:left="113" w:right="113"/>
              <w:jc w:val="center"/>
              <w:rPr>
                <w:rFonts w:ascii="Times New Roman" w:hAnsi="Times New Roman" w:cs="Times New Roman"/>
                <w:b/>
                <w:bCs/>
                <w:lang w:eastAsia="ru-RU"/>
              </w:rPr>
            </w:pPr>
            <w:r w:rsidRPr="00EA74D3">
              <w:rPr>
                <w:rFonts w:ascii="Times New Roman" w:hAnsi="Times New Roman" w:cs="Times New Roman"/>
                <w:b/>
                <w:bCs/>
                <w:lang w:eastAsia="ru-RU"/>
              </w:rPr>
              <w:t>2017 г.</w:t>
            </w:r>
          </w:p>
        </w:tc>
        <w:tc>
          <w:tcPr>
            <w:tcW w:w="526" w:type="dxa"/>
            <w:gridSpan w:val="2"/>
            <w:textDirection w:val="btLr"/>
            <w:vAlign w:val="center"/>
          </w:tcPr>
          <w:p w:rsidR="00CD6F63" w:rsidRPr="00EA74D3" w:rsidRDefault="00CD6F63" w:rsidP="00973BAE">
            <w:pPr>
              <w:spacing w:after="0" w:line="240" w:lineRule="auto"/>
              <w:ind w:left="113" w:right="113"/>
              <w:jc w:val="center"/>
              <w:rPr>
                <w:rFonts w:ascii="Times New Roman" w:hAnsi="Times New Roman" w:cs="Times New Roman"/>
                <w:b/>
                <w:bCs/>
                <w:lang w:eastAsia="ru-RU"/>
              </w:rPr>
            </w:pPr>
            <w:r w:rsidRPr="00EA74D3">
              <w:rPr>
                <w:rFonts w:ascii="Times New Roman" w:hAnsi="Times New Roman" w:cs="Times New Roman"/>
                <w:b/>
                <w:bCs/>
                <w:lang w:eastAsia="ru-RU"/>
              </w:rPr>
              <w:t>2018 г.</w:t>
            </w:r>
          </w:p>
        </w:tc>
        <w:tc>
          <w:tcPr>
            <w:tcW w:w="500" w:type="dxa"/>
            <w:textDirection w:val="btLr"/>
            <w:vAlign w:val="center"/>
          </w:tcPr>
          <w:p w:rsidR="00CD6F63" w:rsidRPr="00EA74D3" w:rsidRDefault="00CD6F63" w:rsidP="00973BAE">
            <w:pPr>
              <w:spacing w:after="0" w:line="240" w:lineRule="auto"/>
              <w:ind w:left="113" w:right="113"/>
              <w:jc w:val="center"/>
              <w:rPr>
                <w:rFonts w:ascii="Times New Roman" w:hAnsi="Times New Roman" w:cs="Times New Roman"/>
                <w:b/>
                <w:bCs/>
                <w:lang w:eastAsia="ru-RU"/>
              </w:rPr>
            </w:pPr>
            <w:r w:rsidRPr="00EA74D3">
              <w:rPr>
                <w:rFonts w:ascii="Times New Roman" w:hAnsi="Times New Roman" w:cs="Times New Roman"/>
                <w:b/>
                <w:bCs/>
                <w:lang w:eastAsia="ru-RU"/>
              </w:rPr>
              <w:t>2019 г.</w:t>
            </w:r>
          </w:p>
        </w:tc>
        <w:tc>
          <w:tcPr>
            <w:tcW w:w="553" w:type="dxa"/>
            <w:textDirection w:val="btLr"/>
            <w:vAlign w:val="center"/>
          </w:tcPr>
          <w:p w:rsidR="00CD6F63" w:rsidRPr="00EA74D3" w:rsidRDefault="00CD6F63" w:rsidP="00973BAE">
            <w:pPr>
              <w:spacing w:after="0" w:line="240" w:lineRule="auto"/>
              <w:ind w:left="113" w:right="113"/>
              <w:jc w:val="center"/>
              <w:rPr>
                <w:rFonts w:ascii="Times New Roman" w:hAnsi="Times New Roman" w:cs="Times New Roman"/>
                <w:b/>
                <w:bCs/>
                <w:lang w:eastAsia="ru-RU"/>
              </w:rPr>
            </w:pPr>
            <w:r w:rsidRPr="00EA74D3">
              <w:rPr>
                <w:rFonts w:ascii="Times New Roman" w:hAnsi="Times New Roman" w:cs="Times New Roman"/>
                <w:b/>
                <w:bCs/>
                <w:lang w:eastAsia="ru-RU"/>
              </w:rPr>
              <w:t>2020 г.</w:t>
            </w:r>
          </w:p>
        </w:tc>
        <w:tc>
          <w:tcPr>
            <w:tcW w:w="541" w:type="dxa"/>
            <w:textDirection w:val="btLr"/>
            <w:vAlign w:val="center"/>
          </w:tcPr>
          <w:p w:rsidR="00CD6F63" w:rsidRPr="00EA74D3" w:rsidRDefault="00CD6F63" w:rsidP="00973BAE">
            <w:pPr>
              <w:spacing w:after="0" w:line="240" w:lineRule="auto"/>
              <w:ind w:left="113" w:right="113"/>
              <w:jc w:val="center"/>
              <w:rPr>
                <w:rFonts w:ascii="Times New Roman" w:hAnsi="Times New Roman" w:cs="Times New Roman"/>
                <w:b/>
                <w:bCs/>
                <w:lang w:eastAsia="ru-RU"/>
              </w:rPr>
            </w:pPr>
            <w:r w:rsidRPr="00EA74D3">
              <w:rPr>
                <w:rFonts w:ascii="Times New Roman" w:hAnsi="Times New Roman" w:cs="Times New Roman"/>
                <w:b/>
                <w:bCs/>
                <w:lang w:eastAsia="ru-RU"/>
              </w:rPr>
              <w:t>2021 г.</w:t>
            </w:r>
          </w:p>
        </w:tc>
        <w:tc>
          <w:tcPr>
            <w:tcW w:w="625" w:type="dxa"/>
            <w:textDirection w:val="btLr"/>
            <w:vAlign w:val="center"/>
          </w:tcPr>
          <w:p w:rsidR="00CD6F63" w:rsidRPr="00EA74D3" w:rsidRDefault="00CD6F63" w:rsidP="00973BAE">
            <w:pPr>
              <w:spacing w:after="0" w:line="240" w:lineRule="auto"/>
              <w:ind w:left="113" w:right="113"/>
              <w:jc w:val="center"/>
              <w:rPr>
                <w:rFonts w:ascii="Times New Roman" w:hAnsi="Times New Roman" w:cs="Times New Roman"/>
                <w:b/>
                <w:bCs/>
                <w:lang w:eastAsia="ru-RU"/>
              </w:rPr>
            </w:pPr>
            <w:r w:rsidRPr="00EA74D3">
              <w:rPr>
                <w:rFonts w:ascii="Times New Roman" w:hAnsi="Times New Roman" w:cs="Times New Roman"/>
                <w:b/>
                <w:bCs/>
                <w:lang w:eastAsia="ru-RU"/>
              </w:rPr>
              <w:t>2022 г.</w:t>
            </w:r>
          </w:p>
        </w:tc>
        <w:tc>
          <w:tcPr>
            <w:tcW w:w="525" w:type="dxa"/>
            <w:textDirection w:val="btLr"/>
            <w:vAlign w:val="center"/>
          </w:tcPr>
          <w:p w:rsidR="00CD6F63" w:rsidRPr="00EA74D3" w:rsidRDefault="00CD6F63" w:rsidP="00973BAE">
            <w:pPr>
              <w:spacing w:after="0" w:line="240" w:lineRule="auto"/>
              <w:ind w:left="113" w:right="113"/>
              <w:jc w:val="center"/>
              <w:rPr>
                <w:rFonts w:ascii="Times New Roman" w:hAnsi="Times New Roman" w:cs="Times New Roman"/>
                <w:b/>
                <w:bCs/>
                <w:lang w:eastAsia="ru-RU"/>
              </w:rPr>
            </w:pPr>
            <w:r w:rsidRPr="00EA74D3">
              <w:rPr>
                <w:rFonts w:ascii="Times New Roman" w:hAnsi="Times New Roman" w:cs="Times New Roman"/>
                <w:b/>
                <w:bCs/>
                <w:lang w:eastAsia="ru-RU"/>
              </w:rPr>
              <w:t>2023 г.</w:t>
            </w:r>
          </w:p>
        </w:tc>
        <w:tc>
          <w:tcPr>
            <w:tcW w:w="569" w:type="dxa"/>
            <w:textDirection w:val="btLr"/>
            <w:vAlign w:val="center"/>
          </w:tcPr>
          <w:p w:rsidR="00CD6F63" w:rsidRPr="00EA74D3" w:rsidRDefault="00CD6F63" w:rsidP="00973BAE">
            <w:pPr>
              <w:spacing w:after="0" w:line="240" w:lineRule="auto"/>
              <w:ind w:left="113" w:right="113"/>
              <w:jc w:val="center"/>
              <w:rPr>
                <w:rFonts w:ascii="Times New Roman" w:hAnsi="Times New Roman" w:cs="Times New Roman"/>
                <w:b/>
                <w:bCs/>
                <w:lang w:eastAsia="ru-RU"/>
              </w:rPr>
            </w:pPr>
            <w:r w:rsidRPr="00EA74D3">
              <w:rPr>
                <w:rFonts w:ascii="Times New Roman" w:hAnsi="Times New Roman" w:cs="Times New Roman"/>
                <w:b/>
                <w:bCs/>
                <w:lang w:eastAsia="ru-RU"/>
              </w:rPr>
              <w:t>2024 г.</w:t>
            </w:r>
          </w:p>
        </w:tc>
        <w:tc>
          <w:tcPr>
            <w:tcW w:w="544" w:type="dxa"/>
            <w:textDirection w:val="btLr"/>
            <w:vAlign w:val="center"/>
          </w:tcPr>
          <w:p w:rsidR="00CD6F63" w:rsidRPr="00EA74D3" w:rsidRDefault="00CD6F63" w:rsidP="00973BAE">
            <w:pPr>
              <w:spacing w:after="0" w:line="240" w:lineRule="auto"/>
              <w:ind w:left="113" w:right="113"/>
              <w:jc w:val="center"/>
              <w:rPr>
                <w:rFonts w:ascii="Times New Roman" w:hAnsi="Times New Roman" w:cs="Times New Roman"/>
                <w:b/>
                <w:bCs/>
                <w:lang w:eastAsia="ru-RU"/>
              </w:rPr>
            </w:pPr>
            <w:r>
              <w:rPr>
                <w:rFonts w:ascii="Times New Roman" w:hAnsi="Times New Roman" w:cs="Times New Roman"/>
                <w:b/>
                <w:bCs/>
                <w:lang w:eastAsia="ru-RU"/>
              </w:rPr>
              <w:t>2025</w:t>
            </w:r>
            <w:r w:rsidRPr="00EA74D3">
              <w:rPr>
                <w:rFonts w:ascii="Times New Roman" w:hAnsi="Times New Roman" w:cs="Times New Roman"/>
                <w:b/>
                <w:bCs/>
                <w:lang w:eastAsia="ru-RU"/>
              </w:rPr>
              <w:t xml:space="preserve"> г.</w:t>
            </w:r>
          </w:p>
        </w:tc>
        <w:tc>
          <w:tcPr>
            <w:tcW w:w="492" w:type="dxa"/>
            <w:textDirection w:val="btLr"/>
            <w:vAlign w:val="center"/>
          </w:tcPr>
          <w:p w:rsidR="00CD6F63" w:rsidRDefault="00CD6F63" w:rsidP="00973BAE">
            <w:pPr>
              <w:ind w:left="113" w:right="113"/>
              <w:jc w:val="center"/>
            </w:pPr>
            <w:r w:rsidRPr="005D596A">
              <w:rPr>
                <w:rFonts w:ascii="Times New Roman" w:hAnsi="Times New Roman" w:cs="Times New Roman"/>
                <w:b/>
                <w:bCs/>
                <w:lang w:eastAsia="ru-RU"/>
              </w:rPr>
              <w:t>202</w:t>
            </w:r>
            <w:r>
              <w:rPr>
                <w:rFonts w:ascii="Times New Roman" w:hAnsi="Times New Roman" w:cs="Times New Roman"/>
                <w:b/>
                <w:bCs/>
                <w:lang w:eastAsia="ru-RU"/>
              </w:rPr>
              <w:t>6</w:t>
            </w:r>
            <w:r w:rsidRPr="005D596A">
              <w:rPr>
                <w:rFonts w:ascii="Times New Roman" w:hAnsi="Times New Roman" w:cs="Times New Roman"/>
                <w:b/>
                <w:bCs/>
                <w:lang w:eastAsia="ru-RU"/>
              </w:rPr>
              <w:t xml:space="preserve"> г.</w:t>
            </w:r>
          </w:p>
        </w:tc>
        <w:tc>
          <w:tcPr>
            <w:tcW w:w="492" w:type="dxa"/>
            <w:textDirection w:val="btLr"/>
            <w:vAlign w:val="center"/>
          </w:tcPr>
          <w:p w:rsidR="00CD6F63" w:rsidRDefault="00CD6F63" w:rsidP="00973BAE">
            <w:pPr>
              <w:ind w:left="113" w:right="113"/>
              <w:jc w:val="center"/>
            </w:pPr>
            <w:r w:rsidRPr="005D596A">
              <w:rPr>
                <w:rFonts w:ascii="Times New Roman" w:hAnsi="Times New Roman" w:cs="Times New Roman"/>
                <w:b/>
                <w:bCs/>
                <w:lang w:eastAsia="ru-RU"/>
              </w:rPr>
              <w:t>202</w:t>
            </w:r>
            <w:r>
              <w:rPr>
                <w:rFonts w:ascii="Times New Roman" w:hAnsi="Times New Roman" w:cs="Times New Roman"/>
                <w:b/>
                <w:bCs/>
                <w:lang w:eastAsia="ru-RU"/>
              </w:rPr>
              <w:t xml:space="preserve">7 </w:t>
            </w:r>
            <w:r w:rsidRPr="005D596A">
              <w:rPr>
                <w:rFonts w:ascii="Times New Roman" w:hAnsi="Times New Roman" w:cs="Times New Roman"/>
                <w:b/>
                <w:bCs/>
                <w:lang w:eastAsia="ru-RU"/>
              </w:rPr>
              <w:t>г.</w:t>
            </w:r>
          </w:p>
        </w:tc>
        <w:tc>
          <w:tcPr>
            <w:tcW w:w="492" w:type="dxa"/>
            <w:textDirection w:val="btLr"/>
            <w:vAlign w:val="center"/>
          </w:tcPr>
          <w:p w:rsidR="00CD6F63" w:rsidRDefault="00CD6F63" w:rsidP="00973BAE">
            <w:pPr>
              <w:ind w:left="113" w:right="113"/>
              <w:jc w:val="center"/>
            </w:pPr>
            <w:r w:rsidRPr="005D596A">
              <w:rPr>
                <w:rFonts w:ascii="Times New Roman" w:hAnsi="Times New Roman" w:cs="Times New Roman"/>
                <w:b/>
                <w:bCs/>
                <w:lang w:eastAsia="ru-RU"/>
              </w:rPr>
              <w:t>202</w:t>
            </w:r>
            <w:r>
              <w:rPr>
                <w:rFonts w:ascii="Times New Roman" w:hAnsi="Times New Roman" w:cs="Times New Roman"/>
                <w:b/>
                <w:bCs/>
                <w:lang w:eastAsia="ru-RU"/>
              </w:rPr>
              <w:t>8</w:t>
            </w:r>
            <w:r w:rsidRPr="005D596A">
              <w:rPr>
                <w:rFonts w:ascii="Times New Roman" w:hAnsi="Times New Roman" w:cs="Times New Roman"/>
                <w:b/>
                <w:bCs/>
                <w:lang w:eastAsia="ru-RU"/>
              </w:rPr>
              <w:t xml:space="preserve"> г.</w:t>
            </w:r>
          </w:p>
        </w:tc>
        <w:tc>
          <w:tcPr>
            <w:tcW w:w="492" w:type="dxa"/>
            <w:textDirection w:val="btLr"/>
            <w:vAlign w:val="center"/>
          </w:tcPr>
          <w:p w:rsidR="00CD6F63" w:rsidRDefault="00CD6F63" w:rsidP="00973BAE">
            <w:pPr>
              <w:ind w:left="113" w:right="113"/>
              <w:jc w:val="center"/>
            </w:pPr>
            <w:r w:rsidRPr="005D596A">
              <w:rPr>
                <w:rFonts w:ascii="Times New Roman" w:hAnsi="Times New Roman" w:cs="Times New Roman"/>
                <w:b/>
                <w:bCs/>
                <w:lang w:eastAsia="ru-RU"/>
              </w:rPr>
              <w:t>2029 г.</w:t>
            </w:r>
          </w:p>
        </w:tc>
      </w:tr>
      <w:tr w:rsidR="00CD6F63" w:rsidRPr="00EA74D3" w:rsidTr="00973BAE">
        <w:trPr>
          <w:trHeight w:val="300"/>
          <w:jc w:val="center"/>
        </w:trPr>
        <w:tc>
          <w:tcPr>
            <w:tcW w:w="440" w:type="dxa"/>
            <w:noWrap/>
            <w:vAlign w:val="center"/>
          </w:tcPr>
          <w:p w:rsidR="00CD6F63" w:rsidRPr="00EA74D3" w:rsidRDefault="00CD6F63" w:rsidP="00973BAE">
            <w:pPr>
              <w:spacing w:after="0" w:line="240" w:lineRule="auto"/>
              <w:jc w:val="center"/>
              <w:rPr>
                <w:rFonts w:ascii="Times New Roman" w:hAnsi="Times New Roman" w:cs="Times New Roman"/>
                <w:lang w:eastAsia="ru-RU"/>
              </w:rPr>
            </w:pPr>
            <w:r w:rsidRPr="00EA74D3">
              <w:rPr>
                <w:rFonts w:ascii="Times New Roman" w:hAnsi="Times New Roman" w:cs="Times New Roman"/>
                <w:lang w:eastAsia="ru-RU"/>
              </w:rPr>
              <w:t>1</w:t>
            </w:r>
          </w:p>
        </w:tc>
        <w:tc>
          <w:tcPr>
            <w:tcW w:w="2266" w:type="dxa"/>
            <w:vAlign w:val="center"/>
          </w:tcPr>
          <w:p w:rsidR="00CD6F63" w:rsidRPr="00EA74D3" w:rsidRDefault="00CD6F63" w:rsidP="00973BAE">
            <w:pPr>
              <w:spacing w:after="0" w:line="240" w:lineRule="auto"/>
              <w:jc w:val="center"/>
              <w:rPr>
                <w:rFonts w:ascii="Times New Roman" w:hAnsi="Times New Roman" w:cs="Times New Roman"/>
                <w:lang w:eastAsia="ru-RU"/>
              </w:rPr>
            </w:pPr>
            <w:r w:rsidRPr="00EA74D3">
              <w:rPr>
                <w:rFonts w:ascii="Times New Roman" w:hAnsi="Times New Roman" w:cs="Times New Roman"/>
                <w:lang w:eastAsia="ru-RU"/>
              </w:rPr>
              <w:t>2</w:t>
            </w:r>
          </w:p>
        </w:tc>
        <w:tc>
          <w:tcPr>
            <w:tcW w:w="554" w:type="dxa"/>
            <w:shd w:val="clear" w:color="000000" w:fill="auto"/>
            <w:vAlign w:val="center"/>
          </w:tcPr>
          <w:p w:rsidR="00CD6F63" w:rsidRPr="00EA74D3" w:rsidRDefault="00CD6F63" w:rsidP="00973BAE">
            <w:pPr>
              <w:spacing w:after="0" w:line="240" w:lineRule="auto"/>
              <w:jc w:val="center"/>
              <w:rPr>
                <w:rFonts w:ascii="Times New Roman" w:hAnsi="Times New Roman" w:cs="Times New Roman"/>
                <w:lang w:eastAsia="ru-RU"/>
              </w:rPr>
            </w:pPr>
            <w:r w:rsidRPr="00EA74D3">
              <w:rPr>
                <w:rFonts w:ascii="Times New Roman" w:hAnsi="Times New Roman" w:cs="Times New Roman"/>
                <w:lang w:eastAsia="ru-RU"/>
              </w:rPr>
              <w:t>3</w:t>
            </w:r>
          </w:p>
        </w:tc>
        <w:tc>
          <w:tcPr>
            <w:tcW w:w="491" w:type="dxa"/>
            <w:vAlign w:val="center"/>
          </w:tcPr>
          <w:p w:rsidR="00CD6F63" w:rsidRPr="00EA74D3" w:rsidRDefault="00CD6F63" w:rsidP="00973BAE">
            <w:pPr>
              <w:spacing w:after="0" w:line="240" w:lineRule="auto"/>
              <w:jc w:val="center"/>
              <w:rPr>
                <w:rFonts w:ascii="Times New Roman" w:hAnsi="Times New Roman" w:cs="Times New Roman"/>
                <w:lang w:eastAsia="ru-RU"/>
              </w:rPr>
            </w:pPr>
            <w:r w:rsidRPr="00EA74D3">
              <w:rPr>
                <w:rFonts w:ascii="Times New Roman" w:hAnsi="Times New Roman" w:cs="Times New Roman"/>
                <w:lang w:eastAsia="ru-RU"/>
              </w:rPr>
              <w:t>4</w:t>
            </w:r>
          </w:p>
        </w:tc>
        <w:tc>
          <w:tcPr>
            <w:tcW w:w="525" w:type="dxa"/>
            <w:vAlign w:val="center"/>
          </w:tcPr>
          <w:p w:rsidR="00CD6F63" w:rsidRPr="00EA74D3" w:rsidRDefault="00CD6F63" w:rsidP="00973BAE">
            <w:pPr>
              <w:spacing w:after="0" w:line="240" w:lineRule="auto"/>
              <w:jc w:val="center"/>
              <w:rPr>
                <w:rFonts w:ascii="Times New Roman" w:hAnsi="Times New Roman" w:cs="Times New Roman"/>
                <w:lang w:eastAsia="ru-RU"/>
              </w:rPr>
            </w:pPr>
            <w:r w:rsidRPr="00EA74D3">
              <w:rPr>
                <w:rFonts w:ascii="Times New Roman" w:hAnsi="Times New Roman" w:cs="Times New Roman"/>
                <w:lang w:eastAsia="ru-RU"/>
              </w:rPr>
              <w:t>5</w:t>
            </w:r>
          </w:p>
        </w:tc>
        <w:tc>
          <w:tcPr>
            <w:tcW w:w="526" w:type="dxa"/>
            <w:gridSpan w:val="2"/>
            <w:vAlign w:val="center"/>
          </w:tcPr>
          <w:p w:rsidR="00CD6F63" w:rsidRPr="00EA74D3" w:rsidRDefault="00CD6F63" w:rsidP="00973BAE">
            <w:pPr>
              <w:spacing w:after="0" w:line="240" w:lineRule="auto"/>
              <w:jc w:val="center"/>
              <w:rPr>
                <w:rFonts w:ascii="Times New Roman" w:hAnsi="Times New Roman" w:cs="Times New Roman"/>
                <w:lang w:eastAsia="ru-RU"/>
              </w:rPr>
            </w:pPr>
            <w:r w:rsidRPr="00EA74D3">
              <w:rPr>
                <w:rFonts w:ascii="Times New Roman" w:hAnsi="Times New Roman" w:cs="Times New Roman"/>
                <w:lang w:eastAsia="ru-RU"/>
              </w:rPr>
              <w:t>6</w:t>
            </w:r>
          </w:p>
        </w:tc>
        <w:tc>
          <w:tcPr>
            <w:tcW w:w="500" w:type="dxa"/>
            <w:vAlign w:val="center"/>
          </w:tcPr>
          <w:p w:rsidR="00CD6F63" w:rsidRPr="00EA74D3" w:rsidRDefault="00CD6F63" w:rsidP="00973BAE">
            <w:pPr>
              <w:spacing w:after="0" w:line="240" w:lineRule="auto"/>
              <w:jc w:val="center"/>
              <w:rPr>
                <w:rFonts w:ascii="Times New Roman" w:hAnsi="Times New Roman" w:cs="Times New Roman"/>
                <w:lang w:eastAsia="ru-RU"/>
              </w:rPr>
            </w:pPr>
            <w:r w:rsidRPr="00EA74D3">
              <w:rPr>
                <w:rFonts w:ascii="Times New Roman" w:hAnsi="Times New Roman" w:cs="Times New Roman"/>
                <w:lang w:eastAsia="ru-RU"/>
              </w:rPr>
              <w:t>7</w:t>
            </w:r>
          </w:p>
        </w:tc>
        <w:tc>
          <w:tcPr>
            <w:tcW w:w="553" w:type="dxa"/>
            <w:vAlign w:val="center"/>
          </w:tcPr>
          <w:p w:rsidR="00CD6F63" w:rsidRPr="00EA74D3" w:rsidRDefault="00CD6F63" w:rsidP="00973BAE">
            <w:pPr>
              <w:spacing w:after="0" w:line="240" w:lineRule="auto"/>
              <w:jc w:val="center"/>
              <w:rPr>
                <w:rFonts w:ascii="Times New Roman" w:hAnsi="Times New Roman" w:cs="Times New Roman"/>
                <w:lang w:eastAsia="ru-RU"/>
              </w:rPr>
            </w:pPr>
            <w:r w:rsidRPr="00EA74D3">
              <w:rPr>
                <w:rFonts w:ascii="Times New Roman" w:hAnsi="Times New Roman" w:cs="Times New Roman"/>
                <w:lang w:eastAsia="ru-RU"/>
              </w:rPr>
              <w:t>8</w:t>
            </w:r>
          </w:p>
        </w:tc>
        <w:tc>
          <w:tcPr>
            <w:tcW w:w="541" w:type="dxa"/>
            <w:vAlign w:val="center"/>
          </w:tcPr>
          <w:p w:rsidR="00CD6F63" w:rsidRPr="00EA74D3" w:rsidRDefault="00CD6F63" w:rsidP="00973BAE">
            <w:pPr>
              <w:spacing w:after="0" w:line="240" w:lineRule="auto"/>
              <w:jc w:val="center"/>
              <w:rPr>
                <w:rFonts w:ascii="Times New Roman" w:hAnsi="Times New Roman" w:cs="Times New Roman"/>
                <w:lang w:eastAsia="ru-RU"/>
              </w:rPr>
            </w:pPr>
            <w:r w:rsidRPr="00EA74D3">
              <w:rPr>
                <w:rFonts w:ascii="Times New Roman" w:hAnsi="Times New Roman" w:cs="Times New Roman"/>
                <w:lang w:eastAsia="ru-RU"/>
              </w:rPr>
              <w:t>9</w:t>
            </w:r>
          </w:p>
        </w:tc>
        <w:tc>
          <w:tcPr>
            <w:tcW w:w="625" w:type="dxa"/>
            <w:vAlign w:val="center"/>
          </w:tcPr>
          <w:p w:rsidR="00CD6F63" w:rsidRPr="00EA74D3" w:rsidRDefault="00CD6F63" w:rsidP="00973BAE">
            <w:pPr>
              <w:spacing w:after="0" w:line="240" w:lineRule="auto"/>
              <w:jc w:val="center"/>
              <w:rPr>
                <w:rFonts w:ascii="Times New Roman" w:hAnsi="Times New Roman" w:cs="Times New Roman"/>
                <w:lang w:eastAsia="ru-RU"/>
              </w:rPr>
            </w:pPr>
            <w:r w:rsidRPr="00EA74D3">
              <w:rPr>
                <w:rFonts w:ascii="Times New Roman" w:hAnsi="Times New Roman" w:cs="Times New Roman"/>
                <w:lang w:eastAsia="ru-RU"/>
              </w:rPr>
              <w:t>10</w:t>
            </w:r>
          </w:p>
        </w:tc>
        <w:tc>
          <w:tcPr>
            <w:tcW w:w="525" w:type="dxa"/>
            <w:vAlign w:val="center"/>
          </w:tcPr>
          <w:p w:rsidR="00CD6F63" w:rsidRPr="00EA74D3" w:rsidRDefault="00CD6F63" w:rsidP="00973BAE">
            <w:pPr>
              <w:spacing w:after="0" w:line="240" w:lineRule="auto"/>
              <w:jc w:val="center"/>
              <w:rPr>
                <w:rFonts w:ascii="Times New Roman" w:hAnsi="Times New Roman" w:cs="Times New Roman"/>
                <w:lang w:eastAsia="ru-RU"/>
              </w:rPr>
            </w:pPr>
            <w:r w:rsidRPr="00EA74D3">
              <w:rPr>
                <w:rFonts w:ascii="Times New Roman" w:hAnsi="Times New Roman" w:cs="Times New Roman"/>
                <w:lang w:eastAsia="ru-RU"/>
              </w:rPr>
              <w:t>11</w:t>
            </w:r>
          </w:p>
        </w:tc>
        <w:tc>
          <w:tcPr>
            <w:tcW w:w="569" w:type="dxa"/>
            <w:vAlign w:val="center"/>
          </w:tcPr>
          <w:p w:rsidR="00CD6F63" w:rsidRPr="00EA74D3" w:rsidRDefault="00CD6F63" w:rsidP="00973BAE">
            <w:pPr>
              <w:spacing w:after="0" w:line="240" w:lineRule="auto"/>
              <w:jc w:val="center"/>
              <w:rPr>
                <w:rFonts w:ascii="Times New Roman" w:hAnsi="Times New Roman" w:cs="Times New Roman"/>
                <w:lang w:eastAsia="ru-RU"/>
              </w:rPr>
            </w:pPr>
            <w:r w:rsidRPr="00EA74D3">
              <w:rPr>
                <w:rFonts w:ascii="Times New Roman" w:hAnsi="Times New Roman" w:cs="Times New Roman"/>
                <w:lang w:eastAsia="ru-RU"/>
              </w:rPr>
              <w:t>12</w:t>
            </w:r>
          </w:p>
        </w:tc>
        <w:tc>
          <w:tcPr>
            <w:tcW w:w="544" w:type="dxa"/>
            <w:vAlign w:val="center"/>
          </w:tcPr>
          <w:p w:rsidR="00CD6F63" w:rsidRPr="00EA74D3" w:rsidRDefault="00CD6F63" w:rsidP="00973BAE">
            <w:pPr>
              <w:spacing w:after="0" w:line="240" w:lineRule="auto"/>
              <w:jc w:val="center"/>
              <w:rPr>
                <w:rFonts w:ascii="Times New Roman" w:hAnsi="Times New Roman" w:cs="Times New Roman"/>
                <w:lang w:eastAsia="ru-RU"/>
              </w:rPr>
            </w:pPr>
            <w:r w:rsidRPr="00EA74D3">
              <w:rPr>
                <w:rFonts w:ascii="Times New Roman" w:hAnsi="Times New Roman" w:cs="Times New Roman"/>
                <w:lang w:eastAsia="ru-RU"/>
              </w:rPr>
              <w:t>13</w:t>
            </w:r>
          </w:p>
        </w:tc>
        <w:tc>
          <w:tcPr>
            <w:tcW w:w="492" w:type="dxa"/>
            <w:vAlign w:val="center"/>
          </w:tcPr>
          <w:p w:rsidR="00CD6F63" w:rsidRPr="00EA74D3" w:rsidRDefault="00CD6F63" w:rsidP="00973BAE">
            <w:pPr>
              <w:spacing w:after="0" w:line="240" w:lineRule="auto"/>
              <w:jc w:val="center"/>
              <w:rPr>
                <w:rFonts w:ascii="Times New Roman" w:hAnsi="Times New Roman" w:cs="Times New Roman"/>
                <w:lang w:eastAsia="ru-RU"/>
              </w:rPr>
            </w:pPr>
            <w:r>
              <w:rPr>
                <w:rFonts w:ascii="Times New Roman" w:hAnsi="Times New Roman" w:cs="Times New Roman"/>
                <w:lang w:eastAsia="ru-RU"/>
              </w:rPr>
              <w:t>14</w:t>
            </w:r>
          </w:p>
        </w:tc>
        <w:tc>
          <w:tcPr>
            <w:tcW w:w="492" w:type="dxa"/>
            <w:vAlign w:val="center"/>
          </w:tcPr>
          <w:p w:rsidR="00CD6F63" w:rsidRPr="00EA74D3" w:rsidRDefault="00CD6F63" w:rsidP="00973BAE">
            <w:pPr>
              <w:spacing w:after="0" w:line="240" w:lineRule="auto"/>
              <w:jc w:val="center"/>
              <w:rPr>
                <w:rFonts w:ascii="Times New Roman" w:hAnsi="Times New Roman" w:cs="Times New Roman"/>
                <w:lang w:eastAsia="ru-RU"/>
              </w:rPr>
            </w:pPr>
            <w:r>
              <w:rPr>
                <w:rFonts w:ascii="Times New Roman" w:hAnsi="Times New Roman" w:cs="Times New Roman"/>
                <w:lang w:eastAsia="ru-RU"/>
              </w:rPr>
              <w:t>15</w:t>
            </w:r>
          </w:p>
        </w:tc>
        <w:tc>
          <w:tcPr>
            <w:tcW w:w="492" w:type="dxa"/>
            <w:vAlign w:val="center"/>
          </w:tcPr>
          <w:p w:rsidR="00CD6F63" w:rsidRPr="00EA74D3" w:rsidRDefault="00CD6F63" w:rsidP="00973BAE">
            <w:pPr>
              <w:spacing w:after="0" w:line="240" w:lineRule="auto"/>
              <w:jc w:val="center"/>
              <w:rPr>
                <w:rFonts w:ascii="Times New Roman" w:hAnsi="Times New Roman" w:cs="Times New Roman"/>
                <w:lang w:eastAsia="ru-RU"/>
              </w:rPr>
            </w:pPr>
            <w:r>
              <w:rPr>
                <w:rFonts w:ascii="Times New Roman" w:hAnsi="Times New Roman" w:cs="Times New Roman"/>
                <w:lang w:eastAsia="ru-RU"/>
              </w:rPr>
              <w:t>16</w:t>
            </w:r>
          </w:p>
        </w:tc>
        <w:tc>
          <w:tcPr>
            <w:tcW w:w="492" w:type="dxa"/>
            <w:vAlign w:val="center"/>
          </w:tcPr>
          <w:p w:rsidR="00CD6F63" w:rsidRPr="00EA74D3" w:rsidRDefault="00CD6F63" w:rsidP="00973BAE">
            <w:pPr>
              <w:spacing w:after="0" w:line="240" w:lineRule="auto"/>
              <w:jc w:val="center"/>
              <w:rPr>
                <w:rFonts w:ascii="Times New Roman" w:hAnsi="Times New Roman" w:cs="Times New Roman"/>
                <w:lang w:eastAsia="ru-RU"/>
              </w:rPr>
            </w:pPr>
            <w:r>
              <w:rPr>
                <w:rFonts w:ascii="Times New Roman" w:hAnsi="Times New Roman" w:cs="Times New Roman"/>
                <w:lang w:eastAsia="ru-RU"/>
              </w:rPr>
              <w:t>17</w:t>
            </w:r>
          </w:p>
        </w:tc>
      </w:tr>
      <w:tr w:rsidR="00973BAE" w:rsidRPr="00EA74D3" w:rsidTr="00973BAE">
        <w:trPr>
          <w:trHeight w:val="945"/>
          <w:jc w:val="center"/>
        </w:trPr>
        <w:tc>
          <w:tcPr>
            <w:tcW w:w="440" w:type="dxa"/>
            <w:noWrap/>
            <w:vAlign w:val="center"/>
          </w:tcPr>
          <w:p w:rsidR="00973BAE" w:rsidRPr="00EA74D3" w:rsidRDefault="00973BAE" w:rsidP="00973BAE">
            <w:pPr>
              <w:spacing w:after="0" w:line="240" w:lineRule="auto"/>
              <w:jc w:val="center"/>
              <w:rPr>
                <w:rFonts w:ascii="Times New Roman" w:hAnsi="Times New Roman" w:cs="Times New Roman"/>
                <w:lang w:eastAsia="ru-RU"/>
              </w:rPr>
            </w:pPr>
            <w:r w:rsidRPr="00EA74D3">
              <w:rPr>
                <w:rFonts w:ascii="Times New Roman" w:hAnsi="Times New Roman" w:cs="Times New Roman"/>
                <w:lang w:eastAsia="ru-RU"/>
              </w:rPr>
              <w:t>1</w:t>
            </w:r>
          </w:p>
        </w:tc>
        <w:tc>
          <w:tcPr>
            <w:tcW w:w="2266" w:type="dxa"/>
            <w:shd w:val="clear" w:color="000000" w:fill="FFFFFF"/>
            <w:vAlign w:val="center"/>
          </w:tcPr>
          <w:p w:rsidR="00973BAE" w:rsidRPr="00EA74D3" w:rsidRDefault="00973BAE" w:rsidP="00973BAE">
            <w:pPr>
              <w:spacing w:after="0" w:line="240" w:lineRule="auto"/>
              <w:jc w:val="center"/>
              <w:rPr>
                <w:rFonts w:ascii="Times New Roman" w:hAnsi="Times New Roman" w:cs="Times New Roman"/>
                <w:lang w:eastAsia="ru-RU"/>
              </w:rPr>
            </w:pPr>
            <w:r w:rsidRPr="00EA74D3">
              <w:rPr>
                <w:rFonts w:ascii="Times New Roman" w:hAnsi="Times New Roman" w:cs="Times New Roman"/>
                <w:lang w:eastAsia="ru-RU"/>
              </w:rPr>
              <w:t xml:space="preserve">Реконструкция </w:t>
            </w:r>
            <w:r>
              <w:rPr>
                <w:rFonts w:ascii="Times New Roman" w:hAnsi="Times New Roman" w:cs="Times New Roman"/>
                <w:lang w:eastAsia="ru-RU"/>
              </w:rPr>
              <w:t>тепловых сетей</w:t>
            </w:r>
            <w:r w:rsidRPr="00EA74D3">
              <w:rPr>
                <w:rFonts w:ascii="Times New Roman" w:hAnsi="Times New Roman" w:cs="Times New Roman"/>
                <w:lang w:eastAsia="ru-RU"/>
              </w:rPr>
              <w:t xml:space="preserve">, протяженностью </w:t>
            </w:r>
            <w:r>
              <w:rPr>
                <w:rFonts w:ascii="Times New Roman" w:hAnsi="Times New Roman" w:cs="Times New Roman"/>
                <w:lang w:eastAsia="ru-RU"/>
              </w:rPr>
              <w:t>4000</w:t>
            </w:r>
            <w:r w:rsidRPr="00EA74D3">
              <w:rPr>
                <w:rFonts w:ascii="Times New Roman" w:hAnsi="Times New Roman" w:cs="Times New Roman"/>
                <w:lang w:eastAsia="ru-RU"/>
              </w:rPr>
              <w:t xml:space="preserve"> п.м., ориентировочная сметная стоимость </w:t>
            </w:r>
            <w:r>
              <w:rPr>
                <w:rFonts w:ascii="Times New Roman" w:hAnsi="Times New Roman" w:cs="Times New Roman"/>
                <w:lang w:eastAsia="ru-RU"/>
              </w:rPr>
              <w:t>9,2</w:t>
            </w:r>
            <w:r w:rsidRPr="00EA74D3">
              <w:rPr>
                <w:rFonts w:ascii="Times New Roman" w:hAnsi="Times New Roman" w:cs="Times New Roman"/>
                <w:lang w:eastAsia="ru-RU"/>
              </w:rPr>
              <w:t xml:space="preserve"> млн. руб.</w:t>
            </w:r>
          </w:p>
        </w:tc>
        <w:tc>
          <w:tcPr>
            <w:tcW w:w="554" w:type="dxa"/>
            <w:vAlign w:val="center"/>
          </w:tcPr>
          <w:p w:rsidR="00973BAE" w:rsidRPr="00EA74D3" w:rsidRDefault="00973BAE" w:rsidP="00973BAE">
            <w:pPr>
              <w:spacing w:after="0" w:line="240" w:lineRule="auto"/>
              <w:jc w:val="center"/>
              <w:rPr>
                <w:rFonts w:ascii="Times New Roman" w:hAnsi="Times New Roman" w:cs="Times New Roman"/>
                <w:lang w:eastAsia="ru-RU"/>
              </w:rPr>
            </w:pPr>
            <w:r>
              <w:rPr>
                <w:rFonts w:ascii="Times New Roman" w:hAnsi="Times New Roman" w:cs="Times New Roman"/>
                <w:lang w:eastAsia="ru-RU"/>
              </w:rPr>
              <w:t>0,8</w:t>
            </w:r>
          </w:p>
        </w:tc>
        <w:tc>
          <w:tcPr>
            <w:tcW w:w="491" w:type="dxa"/>
            <w:vAlign w:val="center"/>
          </w:tcPr>
          <w:p w:rsidR="00973BAE" w:rsidRPr="00EA74D3" w:rsidRDefault="00973BAE" w:rsidP="00973BAE">
            <w:pPr>
              <w:spacing w:after="0" w:line="240" w:lineRule="auto"/>
              <w:jc w:val="center"/>
              <w:rPr>
                <w:rFonts w:ascii="Times New Roman" w:hAnsi="Times New Roman" w:cs="Times New Roman"/>
                <w:lang w:eastAsia="ru-RU"/>
              </w:rPr>
            </w:pPr>
            <w:r>
              <w:rPr>
                <w:rFonts w:ascii="Times New Roman" w:hAnsi="Times New Roman" w:cs="Times New Roman"/>
                <w:lang w:eastAsia="ru-RU"/>
              </w:rPr>
              <w:t>0,6</w:t>
            </w:r>
          </w:p>
        </w:tc>
        <w:tc>
          <w:tcPr>
            <w:tcW w:w="525" w:type="dxa"/>
            <w:vAlign w:val="center"/>
          </w:tcPr>
          <w:p w:rsidR="00973BAE" w:rsidRPr="00EA74D3" w:rsidRDefault="00973BAE" w:rsidP="00B34EF3">
            <w:pPr>
              <w:spacing w:after="0" w:line="240" w:lineRule="auto"/>
              <w:jc w:val="center"/>
              <w:rPr>
                <w:rFonts w:ascii="Times New Roman" w:hAnsi="Times New Roman" w:cs="Times New Roman"/>
                <w:lang w:eastAsia="ru-RU"/>
              </w:rPr>
            </w:pPr>
            <w:r>
              <w:rPr>
                <w:rFonts w:ascii="Times New Roman" w:hAnsi="Times New Roman" w:cs="Times New Roman"/>
                <w:lang w:eastAsia="ru-RU"/>
              </w:rPr>
              <w:t>0,6</w:t>
            </w:r>
          </w:p>
        </w:tc>
        <w:tc>
          <w:tcPr>
            <w:tcW w:w="509" w:type="dxa"/>
            <w:vAlign w:val="center"/>
          </w:tcPr>
          <w:p w:rsidR="00973BAE" w:rsidRPr="00EA74D3" w:rsidRDefault="00973BAE" w:rsidP="00B34EF3">
            <w:pPr>
              <w:spacing w:after="0" w:line="240" w:lineRule="auto"/>
              <w:jc w:val="center"/>
              <w:rPr>
                <w:rFonts w:ascii="Times New Roman" w:hAnsi="Times New Roman" w:cs="Times New Roman"/>
                <w:lang w:eastAsia="ru-RU"/>
              </w:rPr>
            </w:pPr>
            <w:r>
              <w:rPr>
                <w:rFonts w:ascii="Times New Roman" w:hAnsi="Times New Roman" w:cs="Times New Roman"/>
                <w:lang w:eastAsia="ru-RU"/>
              </w:rPr>
              <w:t>0,6</w:t>
            </w:r>
          </w:p>
        </w:tc>
        <w:tc>
          <w:tcPr>
            <w:tcW w:w="517" w:type="dxa"/>
            <w:gridSpan w:val="2"/>
            <w:vAlign w:val="center"/>
          </w:tcPr>
          <w:p w:rsidR="00973BAE" w:rsidRPr="00EA74D3" w:rsidRDefault="00973BAE" w:rsidP="00B34EF3">
            <w:pPr>
              <w:spacing w:after="0" w:line="240" w:lineRule="auto"/>
              <w:jc w:val="center"/>
              <w:rPr>
                <w:rFonts w:ascii="Times New Roman" w:hAnsi="Times New Roman" w:cs="Times New Roman"/>
                <w:lang w:eastAsia="ru-RU"/>
              </w:rPr>
            </w:pPr>
            <w:r>
              <w:rPr>
                <w:rFonts w:ascii="Times New Roman" w:hAnsi="Times New Roman" w:cs="Times New Roman"/>
                <w:lang w:eastAsia="ru-RU"/>
              </w:rPr>
              <w:t>0,6</w:t>
            </w:r>
          </w:p>
        </w:tc>
        <w:tc>
          <w:tcPr>
            <w:tcW w:w="553" w:type="dxa"/>
            <w:vAlign w:val="center"/>
          </w:tcPr>
          <w:p w:rsidR="00973BAE" w:rsidRPr="00EA74D3" w:rsidRDefault="00973BAE" w:rsidP="00B34EF3">
            <w:pPr>
              <w:spacing w:after="0" w:line="240" w:lineRule="auto"/>
              <w:jc w:val="center"/>
              <w:rPr>
                <w:rFonts w:ascii="Times New Roman" w:hAnsi="Times New Roman" w:cs="Times New Roman"/>
                <w:lang w:eastAsia="ru-RU"/>
              </w:rPr>
            </w:pPr>
            <w:r>
              <w:rPr>
                <w:rFonts w:ascii="Times New Roman" w:hAnsi="Times New Roman" w:cs="Times New Roman"/>
                <w:lang w:eastAsia="ru-RU"/>
              </w:rPr>
              <w:t>0,6</w:t>
            </w:r>
          </w:p>
        </w:tc>
        <w:tc>
          <w:tcPr>
            <w:tcW w:w="541" w:type="dxa"/>
            <w:vAlign w:val="center"/>
          </w:tcPr>
          <w:p w:rsidR="00973BAE" w:rsidRPr="00EA74D3" w:rsidRDefault="00973BAE" w:rsidP="00B34EF3">
            <w:pPr>
              <w:spacing w:after="0" w:line="240" w:lineRule="auto"/>
              <w:jc w:val="center"/>
              <w:rPr>
                <w:rFonts w:ascii="Times New Roman" w:hAnsi="Times New Roman" w:cs="Times New Roman"/>
                <w:lang w:eastAsia="ru-RU"/>
              </w:rPr>
            </w:pPr>
            <w:r>
              <w:rPr>
                <w:rFonts w:ascii="Times New Roman" w:hAnsi="Times New Roman" w:cs="Times New Roman"/>
                <w:lang w:eastAsia="ru-RU"/>
              </w:rPr>
              <w:t>0,6</w:t>
            </w:r>
          </w:p>
        </w:tc>
        <w:tc>
          <w:tcPr>
            <w:tcW w:w="625" w:type="dxa"/>
            <w:vAlign w:val="center"/>
          </w:tcPr>
          <w:p w:rsidR="00973BAE" w:rsidRPr="00EA74D3" w:rsidRDefault="00973BAE" w:rsidP="00B34EF3">
            <w:pPr>
              <w:spacing w:after="0" w:line="240" w:lineRule="auto"/>
              <w:jc w:val="center"/>
              <w:rPr>
                <w:rFonts w:ascii="Times New Roman" w:hAnsi="Times New Roman" w:cs="Times New Roman"/>
                <w:lang w:eastAsia="ru-RU"/>
              </w:rPr>
            </w:pPr>
            <w:r>
              <w:rPr>
                <w:rFonts w:ascii="Times New Roman" w:hAnsi="Times New Roman" w:cs="Times New Roman"/>
                <w:lang w:eastAsia="ru-RU"/>
              </w:rPr>
              <w:t>0,6</w:t>
            </w:r>
          </w:p>
        </w:tc>
        <w:tc>
          <w:tcPr>
            <w:tcW w:w="525" w:type="dxa"/>
            <w:vAlign w:val="center"/>
          </w:tcPr>
          <w:p w:rsidR="00973BAE" w:rsidRPr="00EA74D3" w:rsidRDefault="00973BAE" w:rsidP="00B34EF3">
            <w:pPr>
              <w:spacing w:after="0" w:line="240" w:lineRule="auto"/>
              <w:jc w:val="center"/>
              <w:rPr>
                <w:rFonts w:ascii="Times New Roman" w:hAnsi="Times New Roman" w:cs="Times New Roman"/>
                <w:lang w:eastAsia="ru-RU"/>
              </w:rPr>
            </w:pPr>
            <w:r>
              <w:rPr>
                <w:rFonts w:ascii="Times New Roman" w:hAnsi="Times New Roman" w:cs="Times New Roman"/>
                <w:lang w:eastAsia="ru-RU"/>
              </w:rPr>
              <w:t>0,6</w:t>
            </w:r>
          </w:p>
        </w:tc>
        <w:tc>
          <w:tcPr>
            <w:tcW w:w="569" w:type="dxa"/>
            <w:vAlign w:val="center"/>
          </w:tcPr>
          <w:p w:rsidR="00973BAE" w:rsidRPr="00EA74D3" w:rsidRDefault="00973BAE" w:rsidP="00B34EF3">
            <w:pPr>
              <w:spacing w:after="0" w:line="240" w:lineRule="auto"/>
              <w:jc w:val="center"/>
              <w:rPr>
                <w:rFonts w:ascii="Times New Roman" w:hAnsi="Times New Roman" w:cs="Times New Roman"/>
                <w:lang w:eastAsia="ru-RU"/>
              </w:rPr>
            </w:pPr>
            <w:r>
              <w:rPr>
                <w:rFonts w:ascii="Times New Roman" w:hAnsi="Times New Roman" w:cs="Times New Roman"/>
                <w:lang w:eastAsia="ru-RU"/>
              </w:rPr>
              <w:t>0,6</w:t>
            </w:r>
          </w:p>
        </w:tc>
        <w:tc>
          <w:tcPr>
            <w:tcW w:w="544" w:type="dxa"/>
            <w:vAlign w:val="center"/>
          </w:tcPr>
          <w:p w:rsidR="00973BAE" w:rsidRPr="00EA74D3" w:rsidRDefault="00973BAE" w:rsidP="00B34EF3">
            <w:pPr>
              <w:spacing w:after="0" w:line="240" w:lineRule="auto"/>
              <w:jc w:val="center"/>
              <w:rPr>
                <w:rFonts w:ascii="Times New Roman" w:hAnsi="Times New Roman" w:cs="Times New Roman"/>
                <w:lang w:eastAsia="ru-RU"/>
              </w:rPr>
            </w:pPr>
            <w:r>
              <w:rPr>
                <w:rFonts w:ascii="Times New Roman" w:hAnsi="Times New Roman" w:cs="Times New Roman"/>
                <w:lang w:eastAsia="ru-RU"/>
              </w:rPr>
              <w:t>0,6</w:t>
            </w:r>
          </w:p>
        </w:tc>
        <w:tc>
          <w:tcPr>
            <w:tcW w:w="492" w:type="dxa"/>
            <w:vAlign w:val="center"/>
          </w:tcPr>
          <w:p w:rsidR="00973BAE" w:rsidRPr="00EA74D3" w:rsidRDefault="00973BAE" w:rsidP="00B34EF3">
            <w:pPr>
              <w:spacing w:after="0" w:line="240" w:lineRule="auto"/>
              <w:jc w:val="center"/>
              <w:rPr>
                <w:rFonts w:ascii="Times New Roman" w:hAnsi="Times New Roman" w:cs="Times New Roman"/>
                <w:lang w:eastAsia="ru-RU"/>
              </w:rPr>
            </w:pPr>
            <w:r>
              <w:rPr>
                <w:rFonts w:ascii="Times New Roman" w:hAnsi="Times New Roman" w:cs="Times New Roman"/>
                <w:lang w:eastAsia="ru-RU"/>
              </w:rPr>
              <w:t>0,6</w:t>
            </w:r>
          </w:p>
        </w:tc>
        <w:tc>
          <w:tcPr>
            <w:tcW w:w="492" w:type="dxa"/>
            <w:vAlign w:val="center"/>
          </w:tcPr>
          <w:p w:rsidR="00973BAE" w:rsidRPr="00EA74D3" w:rsidRDefault="00973BAE" w:rsidP="00B34EF3">
            <w:pPr>
              <w:spacing w:after="0" w:line="240" w:lineRule="auto"/>
              <w:jc w:val="center"/>
              <w:rPr>
                <w:rFonts w:ascii="Times New Roman" w:hAnsi="Times New Roman" w:cs="Times New Roman"/>
                <w:lang w:eastAsia="ru-RU"/>
              </w:rPr>
            </w:pPr>
            <w:r>
              <w:rPr>
                <w:rFonts w:ascii="Times New Roman" w:hAnsi="Times New Roman" w:cs="Times New Roman"/>
                <w:lang w:eastAsia="ru-RU"/>
              </w:rPr>
              <w:t>0,6</w:t>
            </w:r>
          </w:p>
        </w:tc>
        <w:tc>
          <w:tcPr>
            <w:tcW w:w="492" w:type="dxa"/>
            <w:vAlign w:val="center"/>
          </w:tcPr>
          <w:p w:rsidR="00973BAE" w:rsidRPr="00EA74D3" w:rsidRDefault="00973BAE" w:rsidP="00B34EF3">
            <w:pPr>
              <w:spacing w:after="0" w:line="240" w:lineRule="auto"/>
              <w:jc w:val="center"/>
              <w:rPr>
                <w:rFonts w:ascii="Times New Roman" w:hAnsi="Times New Roman" w:cs="Times New Roman"/>
                <w:lang w:eastAsia="ru-RU"/>
              </w:rPr>
            </w:pPr>
            <w:r>
              <w:rPr>
                <w:rFonts w:ascii="Times New Roman" w:hAnsi="Times New Roman" w:cs="Times New Roman"/>
                <w:lang w:eastAsia="ru-RU"/>
              </w:rPr>
              <w:t>0,6</w:t>
            </w:r>
          </w:p>
        </w:tc>
        <w:tc>
          <w:tcPr>
            <w:tcW w:w="492" w:type="dxa"/>
            <w:vAlign w:val="center"/>
          </w:tcPr>
          <w:p w:rsidR="00973BAE" w:rsidRPr="00EA74D3" w:rsidRDefault="00973BAE" w:rsidP="00B34EF3">
            <w:pPr>
              <w:spacing w:after="0" w:line="240" w:lineRule="auto"/>
              <w:jc w:val="center"/>
              <w:rPr>
                <w:rFonts w:ascii="Times New Roman" w:hAnsi="Times New Roman" w:cs="Times New Roman"/>
                <w:lang w:eastAsia="ru-RU"/>
              </w:rPr>
            </w:pPr>
            <w:r>
              <w:rPr>
                <w:rFonts w:ascii="Times New Roman" w:hAnsi="Times New Roman" w:cs="Times New Roman"/>
                <w:lang w:eastAsia="ru-RU"/>
              </w:rPr>
              <w:t>0,6</w:t>
            </w:r>
          </w:p>
        </w:tc>
      </w:tr>
    </w:tbl>
    <w:p w:rsidR="00EA74D3" w:rsidRPr="00EA74D3" w:rsidRDefault="00EA74D3" w:rsidP="00EA74D3">
      <w:pPr>
        <w:spacing w:after="0"/>
        <w:ind w:firstLine="567"/>
        <w:jc w:val="right"/>
        <w:rPr>
          <w:rFonts w:ascii="Times New Roman" w:hAnsi="Times New Roman" w:cs="Times New Roman"/>
          <w:b/>
          <w:color w:val="000000"/>
          <w:sz w:val="24"/>
          <w:szCs w:val="24"/>
        </w:rPr>
      </w:pPr>
    </w:p>
    <w:p w:rsidR="001C48FF" w:rsidRDefault="004E130F" w:rsidP="00304F48">
      <w:pPr>
        <w:pStyle w:val="3"/>
      </w:pPr>
      <w:bookmarkStart w:id="146" w:name="_Toc360712089"/>
      <w:bookmarkStart w:id="147" w:name="_Toc406493102"/>
      <w:r>
        <w:t>О</w:t>
      </w:r>
      <w:r w:rsidR="001C48FF" w:rsidRPr="00D914AF">
        <w:t>ценк</w:t>
      </w:r>
      <w:r w:rsidR="00304F48">
        <w:t>а</w:t>
      </w:r>
      <w:r w:rsidR="001C48FF" w:rsidRPr="00D914AF">
        <w:t xml:space="preserve"> необходимых финансовых потребностей  для осуществления нового строительства, реконструкции и технического перевооружения источников тепловой энергии</w:t>
      </w:r>
      <w:bookmarkEnd w:id="146"/>
      <w:bookmarkEnd w:id="147"/>
    </w:p>
    <w:p w:rsidR="00D75069" w:rsidRPr="00D75069" w:rsidRDefault="00D75069" w:rsidP="00D75069">
      <w:pPr>
        <w:rPr>
          <w:lang w:eastAsia="ru-RU"/>
        </w:rPr>
      </w:pPr>
    </w:p>
    <w:p w:rsidR="001C48FF" w:rsidRPr="00D75069" w:rsidRDefault="00D75069" w:rsidP="00E5417F">
      <w:pPr>
        <w:spacing w:after="0"/>
        <w:ind w:firstLine="567"/>
        <w:rPr>
          <w:rFonts w:ascii="Times New Roman" w:hAnsi="Times New Roman" w:cs="Times New Roman"/>
          <w:sz w:val="28"/>
          <w:szCs w:val="24"/>
        </w:rPr>
      </w:pPr>
      <w:r w:rsidRPr="00D75069">
        <w:rPr>
          <w:rFonts w:ascii="Times New Roman" w:hAnsi="Times New Roman" w:cs="Times New Roman"/>
          <w:sz w:val="28"/>
          <w:szCs w:val="24"/>
        </w:rPr>
        <w:lastRenderedPageBreak/>
        <w:t>Финансовые потребности для осуществления нового строительства, реконструкции и технического перевооружения источников тепловой энергии не требуются.</w:t>
      </w:r>
    </w:p>
    <w:p w:rsidR="001C48FF" w:rsidRPr="00D914AF" w:rsidRDefault="004E130F" w:rsidP="00304F48">
      <w:pPr>
        <w:pStyle w:val="3"/>
      </w:pPr>
      <w:bookmarkStart w:id="148" w:name="_Toc360712090"/>
      <w:bookmarkStart w:id="149" w:name="_Toc406493103"/>
      <w:r>
        <w:t>П</w:t>
      </w:r>
      <w:r w:rsidR="001C48FF" w:rsidRPr="00D914AF">
        <w:t>редложения по источникам инвестиций, обеспечивающим финансовые потребности.</w:t>
      </w:r>
      <w:bookmarkEnd w:id="148"/>
      <w:bookmarkEnd w:id="149"/>
    </w:p>
    <w:p w:rsidR="001C48FF" w:rsidRPr="00D914AF" w:rsidRDefault="001C48FF" w:rsidP="00E5417F">
      <w:pPr>
        <w:spacing w:after="0"/>
        <w:rPr>
          <w:rFonts w:ascii="Times New Roman" w:hAnsi="Times New Roman" w:cs="Times New Roman"/>
          <w:sz w:val="24"/>
          <w:szCs w:val="24"/>
        </w:rPr>
      </w:pPr>
    </w:p>
    <w:p w:rsidR="00EA74D3" w:rsidRPr="00EA74D3" w:rsidRDefault="00EA74D3" w:rsidP="00EA74D3">
      <w:pPr>
        <w:spacing w:after="0"/>
        <w:ind w:firstLine="567"/>
        <w:rPr>
          <w:rFonts w:ascii="Times New Roman" w:hAnsi="Times New Roman" w:cs="Times New Roman"/>
          <w:sz w:val="28"/>
          <w:szCs w:val="24"/>
        </w:rPr>
      </w:pPr>
      <w:r w:rsidRPr="00EA74D3">
        <w:rPr>
          <w:rFonts w:ascii="Times New Roman" w:hAnsi="Times New Roman" w:cs="Times New Roman"/>
          <w:sz w:val="28"/>
          <w:szCs w:val="24"/>
        </w:rPr>
        <w:t>Общий объём необходимых инвестиций в осуществление каждого рассматриваемого предложения складывается из суммы инвестиционных затрат в предлагаемые мероприятия по тепловым сетям, требуемых оборотных средств и средств, необходимых для обслуживания долга (в случае финансирования за счёт заёмных средств).</w:t>
      </w:r>
    </w:p>
    <w:p w:rsidR="001C48FF" w:rsidRPr="00EA74D3" w:rsidRDefault="00EA74D3" w:rsidP="00EA74D3">
      <w:pPr>
        <w:spacing w:after="0"/>
        <w:ind w:firstLine="567"/>
        <w:rPr>
          <w:rFonts w:ascii="Times New Roman" w:hAnsi="Times New Roman" w:cs="Times New Roman"/>
          <w:sz w:val="28"/>
          <w:szCs w:val="24"/>
        </w:rPr>
      </w:pPr>
      <w:r w:rsidRPr="00EA74D3">
        <w:rPr>
          <w:rFonts w:ascii="Times New Roman" w:hAnsi="Times New Roman" w:cs="Times New Roman"/>
          <w:sz w:val="28"/>
          <w:szCs w:val="24"/>
        </w:rPr>
        <w:t xml:space="preserve">В качестве источника финансирования предложений  по </w:t>
      </w:r>
      <w:r>
        <w:rPr>
          <w:rFonts w:ascii="Times New Roman" w:hAnsi="Times New Roman" w:cs="Times New Roman"/>
          <w:sz w:val="28"/>
          <w:szCs w:val="24"/>
        </w:rPr>
        <w:t>с. Китово</w:t>
      </w:r>
      <w:r w:rsidRPr="00EA74D3">
        <w:rPr>
          <w:rFonts w:ascii="Times New Roman" w:hAnsi="Times New Roman" w:cs="Times New Roman"/>
          <w:sz w:val="28"/>
          <w:szCs w:val="24"/>
        </w:rPr>
        <w:t xml:space="preserve"> предусматривается привлечение кредитов на льготных условиях</w:t>
      </w:r>
      <w:r>
        <w:rPr>
          <w:rFonts w:ascii="Times New Roman" w:hAnsi="Times New Roman" w:cs="Times New Roman"/>
          <w:sz w:val="28"/>
          <w:szCs w:val="24"/>
        </w:rPr>
        <w:t xml:space="preserve"> </w:t>
      </w:r>
      <w:r w:rsidRPr="00EA74D3">
        <w:rPr>
          <w:rFonts w:ascii="Times New Roman" w:hAnsi="Times New Roman" w:cs="Times New Roman"/>
          <w:sz w:val="28"/>
          <w:szCs w:val="24"/>
        </w:rPr>
        <w:t>кредитования.</w:t>
      </w:r>
    </w:p>
    <w:p w:rsidR="001C48FF" w:rsidRPr="00D914AF" w:rsidRDefault="004E130F" w:rsidP="00304F48">
      <w:pPr>
        <w:pStyle w:val="3"/>
      </w:pPr>
      <w:bookmarkStart w:id="150" w:name="_Toc360712091"/>
      <w:bookmarkStart w:id="151" w:name="_Toc406493104"/>
      <w:r>
        <w:t>Р</w:t>
      </w:r>
      <w:r w:rsidR="001C48FF" w:rsidRPr="00D914AF">
        <w:t>асчеты эффективности инвестиций.</w:t>
      </w:r>
      <w:bookmarkEnd w:id="150"/>
      <w:bookmarkEnd w:id="151"/>
    </w:p>
    <w:p w:rsidR="001C48FF" w:rsidRPr="00D914AF" w:rsidRDefault="001C48FF" w:rsidP="00E5417F">
      <w:pPr>
        <w:spacing w:after="0"/>
        <w:rPr>
          <w:rFonts w:ascii="Times New Roman" w:hAnsi="Times New Roman" w:cs="Times New Roman"/>
          <w:sz w:val="24"/>
          <w:szCs w:val="24"/>
        </w:rPr>
      </w:pPr>
    </w:p>
    <w:p w:rsidR="001C48FF" w:rsidRPr="00D75069" w:rsidRDefault="00564BD1" w:rsidP="00987993">
      <w:pPr>
        <w:spacing w:after="0"/>
        <w:ind w:firstLine="567"/>
        <w:rPr>
          <w:rFonts w:ascii="Times New Roman" w:hAnsi="Times New Roman" w:cs="Times New Roman"/>
          <w:sz w:val="28"/>
          <w:szCs w:val="24"/>
        </w:rPr>
      </w:pPr>
      <w:r w:rsidRPr="00861EA6">
        <w:rPr>
          <w:rFonts w:ascii="Times New Roman" w:hAnsi="Times New Roman" w:cs="Times New Roman"/>
          <w:sz w:val="28"/>
          <w:szCs w:val="24"/>
        </w:rPr>
        <w:t>При перекладке участков тепловых сетей</w:t>
      </w:r>
      <w:r w:rsidR="009B3470">
        <w:rPr>
          <w:rFonts w:ascii="Times New Roman" w:hAnsi="Times New Roman" w:cs="Times New Roman"/>
          <w:sz w:val="28"/>
          <w:szCs w:val="24"/>
        </w:rPr>
        <w:t xml:space="preserve"> по котельной</w:t>
      </w:r>
      <w:r w:rsidR="009B3470" w:rsidRPr="009B3470">
        <w:rPr>
          <w:rFonts w:ascii="Times New Roman" w:hAnsi="Times New Roman" w:cs="Times New Roman"/>
          <w:sz w:val="28"/>
          <w:szCs w:val="24"/>
        </w:rPr>
        <w:t xml:space="preserve"> МУП «ЖКХ с. Китово»</w:t>
      </w:r>
      <w:r w:rsidRPr="00861EA6">
        <w:rPr>
          <w:rFonts w:ascii="Times New Roman" w:hAnsi="Times New Roman" w:cs="Times New Roman"/>
          <w:sz w:val="28"/>
          <w:szCs w:val="24"/>
        </w:rPr>
        <w:t xml:space="preserve"> общей</w:t>
      </w:r>
      <w:r w:rsidR="00987993" w:rsidRPr="00861EA6">
        <w:rPr>
          <w:rFonts w:ascii="Times New Roman" w:hAnsi="Times New Roman" w:cs="Times New Roman"/>
          <w:sz w:val="28"/>
          <w:szCs w:val="24"/>
        </w:rPr>
        <w:t xml:space="preserve"> длиной 4000 метров потери тепловой энергии сократятся на </w:t>
      </w:r>
      <w:r w:rsidR="00EA7719" w:rsidRPr="00861EA6">
        <w:rPr>
          <w:rFonts w:ascii="Times New Roman" w:hAnsi="Times New Roman" w:cs="Times New Roman"/>
          <w:sz w:val="28"/>
          <w:szCs w:val="24"/>
        </w:rPr>
        <w:t>514,9</w:t>
      </w:r>
      <w:r w:rsidR="00987993" w:rsidRPr="00861EA6">
        <w:rPr>
          <w:rFonts w:ascii="Times New Roman" w:hAnsi="Times New Roman" w:cs="Times New Roman"/>
          <w:sz w:val="28"/>
          <w:szCs w:val="24"/>
        </w:rPr>
        <w:t xml:space="preserve"> Гкал/год, что составляет </w:t>
      </w:r>
      <w:r w:rsidR="00861EA6" w:rsidRPr="00861EA6">
        <w:rPr>
          <w:rFonts w:ascii="Times New Roman" w:hAnsi="Times New Roman" w:cs="Times New Roman"/>
          <w:sz w:val="28"/>
          <w:szCs w:val="24"/>
        </w:rPr>
        <w:t>833684</w:t>
      </w:r>
      <w:r w:rsidR="00DA76F1" w:rsidRPr="00861EA6">
        <w:rPr>
          <w:rFonts w:ascii="Times New Roman" w:hAnsi="Times New Roman" w:cs="Times New Roman"/>
          <w:sz w:val="28"/>
          <w:szCs w:val="24"/>
        </w:rPr>
        <w:t>,</w:t>
      </w:r>
      <w:r w:rsidR="00861EA6" w:rsidRPr="00861EA6">
        <w:rPr>
          <w:rFonts w:ascii="Times New Roman" w:hAnsi="Times New Roman" w:cs="Times New Roman"/>
          <w:sz w:val="28"/>
          <w:szCs w:val="24"/>
        </w:rPr>
        <w:t>89</w:t>
      </w:r>
      <w:r w:rsidR="00987993" w:rsidRPr="00861EA6">
        <w:rPr>
          <w:rFonts w:ascii="Times New Roman" w:hAnsi="Times New Roman" w:cs="Times New Roman"/>
          <w:sz w:val="28"/>
          <w:szCs w:val="24"/>
        </w:rPr>
        <w:t xml:space="preserve"> рубля в год.</w:t>
      </w:r>
    </w:p>
    <w:p w:rsidR="00C6716A" w:rsidRPr="00EF75F9" w:rsidRDefault="00C6716A" w:rsidP="00D75069">
      <w:pPr>
        <w:pStyle w:val="1"/>
        <w:jc w:val="center"/>
        <w:rPr>
          <w:sz w:val="32"/>
        </w:rPr>
      </w:pPr>
      <w:bookmarkStart w:id="152" w:name="_Toc360712093"/>
      <w:bookmarkStart w:id="153" w:name="_Toc406493105"/>
      <w:r w:rsidRPr="00EF75F9">
        <w:rPr>
          <w:sz w:val="32"/>
        </w:rPr>
        <w:t>Обоснование предложения по определению единой теплоснабжающей организации</w:t>
      </w:r>
      <w:bookmarkEnd w:id="152"/>
      <w:bookmarkEnd w:id="153"/>
    </w:p>
    <w:p w:rsidR="001C48FF" w:rsidRPr="002C73B3" w:rsidRDefault="001C48FF" w:rsidP="00E5417F">
      <w:pPr>
        <w:pStyle w:val="73"/>
        <w:shd w:val="clear" w:color="auto" w:fill="auto"/>
        <w:spacing w:after="0" w:line="276" w:lineRule="auto"/>
        <w:ind w:left="20" w:right="20" w:firstLine="580"/>
        <w:jc w:val="both"/>
        <w:rPr>
          <w:rFonts w:ascii="Times New Roman" w:hAnsi="Times New Roman" w:cs="Times New Roman"/>
          <w:sz w:val="28"/>
          <w:szCs w:val="24"/>
        </w:rPr>
      </w:pPr>
      <w:r w:rsidRPr="002C73B3">
        <w:rPr>
          <w:rFonts w:ascii="Times New Roman" w:hAnsi="Times New Roman" w:cs="Times New Roman"/>
          <w:sz w:val="28"/>
          <w:szCs w:val="24"/>
        </w:rPr>
        <w:t>Единая теплоснабжающая организация в системе теплоснабжения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1C48FF" w:rsidRPr="002C73B3" w:rsidRDefault="001C48FF" w:rsidP="00E5417F">
      <w:pPr>
        <w:pStyle w:val="73"/>
        <w:shd w:val="clear" w:color="auto" w:fill="auto"/>
        <w:spacing w:after="0" w:line="276" w:lineRule="auto"/>
        <w:ind w:left="20" w:right="20" w:firstLine="580"/>
        <w:jc w:val="both"/>
        <w:rPr>
          <w:rFonts w:ascii="Times New Roman" w:hAnsi="Times New Roman" w:cs="Times New Roman"/>
          <w:sz w:val="28"/>
          <w:szCs w:val="24"/>
        </w:rPr>
      </w:pPr>
      <w:r w:rsidRPr="002C73B3">
        <w:rPr>
          <w:rFonts w:ascii="Times New Roman" w:hAnsi="Times New Roman" w:cs="Times New Roman"/>
          <w:sz w:val="28"/>
          <w:szCs w:val="24"/>
        </w:rPr>
        <w:t xml:space="preserve">После внесения проекта схемы теплоснабжения на рассмотрение теплоснабжающие и/или теплосетевые организации должны обратиться с заявкой на признание в качестве ЕТО в одной или нескольких из определенных зон деятельности. Решение о присвоении организации статуса </w:t>
      </w:r>
      <w:r w:rsidRPr="002C73B3">
        <w:rPr>
          <w:rFonts w:ascii="Times New Roman" w:hAnsi="Times New Roman" w:cs="Times New Roman"/>
          <w:sz w:val="28"/>
          <w:szCs w:val="24"/>
        </w:rPr>
        <w:lastRenderedPageBreak/>
        <w:t>ЕТО в той или иной зоне деятельности принимает для поселений, городских округов с численностью населения пятьсот тысяч человек и более, в соответствии с ч.2 ст.4 Федерального закона №190 «О теплоснабжении» и п.3. Правил организации теплоснабжения в Российской Федерации, утвержденных постановлением Правительства РФ №808 от 08.08.2012 г., федеральный орган исполнительной власти, уполномоченный на реализацию государственной политики в сфере теплоснабжения (Министерство энергетики Российской Федерации).</w:t>
      </w:r>
    </w:p>
    <w:p w:rsidR="001C48FF" w:rsidRPr="002C73B3" w:rsidRDefault="001C48FF" w:rsidP="00E5417F">
      <w:pPr>
        <w:pStyle w:val="73"/>
        <w:shd w:val="clear" w:color="auto" w:fill="auto"/>
        <w:spacing w:after="0" w:line="276" w:lineRule="auto"/>
        <w:ind w:left="20" w:right="20" w:firstLine="580"/>
        <w:jc w:val="both"/>
        <w:rPr>
          <w:rFonts w:ascii="Times New Roman" w:hAnsi="Times New Roman" w:cs="Times New Roman"/>
          <w:sz w:val="28"/>
          <w:szCs w:val="24"/>
        </w:rPr>
      </w:pPr>
      <w:r w:rsidRPr="002C73B3">
        <w:rPr>
          <w:rFonts w:ascii="Times New Roman" w:hAnsi="Times New Roman" w:cs="Times New Roman"/>
          <w:sz w:val="28"/>
          <w:szCs w:val="24"/>
        </w:rPr>
        <w:t>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теплоснабжения, после определения источников инвестиций.</w:t>
      </w:r>
    </w:p>
    <w:p w:rsidR="001C48FF" w:rsidRPr="002C73B3" w:rsidRDefault="001C48FF" w:rsidP="00E5417F">
      <w:pPr>
        <w:pStyle w:val="73"/>
        <w:shd w:val="clear" w:color="auto" w:fill="auto"/>
        <w:spacing w:after="0" w:line="276" w:lineRule="auto"/>
        <w:ind w:left="20" w:right="20" w:firstLine="580"/>
        <w:jc w:val="both"/>
        <w:rPr>
          <w:rFonts w:ascii="Times New Roman" w:hAnsi="Times New Roman" w:cs="Times New Roman"/>
          <w:sz w:val="28"/>
          <w:szCs w:val="24"/>
        </w:rPr>
      </w:pPr>
      <w:r w:rsidRPr="002C73B3">
        <w:rPr>
          <w:rFonts w:ascii="Times New Roman" w:hAnsi="Times New Roman" w:cs="Times New Roman"/>
          <w:sz w:val="28"/>
          <w:szCs w:val="24"/>
        </w:rPr>
        <w:t>Обязанности ЕТО определены постановлением Правительства РФ от 08.08.2012 № 808 «Об организации теплоснабжения в Российской Федерации и о внесении изменений в некоторые законодательные акты Правительства Российской Федерации» (п. 12 Правил организации теплоснабжения в Российской Федерации, утвержденных указанным постановлением). В соответствии с приведенным документом ЕТО обязана:</w:t>
      </w:r>
    </w:p>
    <w:p w:rsidR="001C48FF" w:rsidRPr="002C73B3" w:rsidRDefault="001C48FF" w:rsidP="00E5417F">
      <w:pPr>
        <w:pStyle w:val="73"/>
        <w:shd w:val="clear" w:color="auto" w:fill="auto"/>
        <w:spacing w:after="0" w:line="276" w:lineRule="auto"/>
        <w:ind w:left="1280" w:right="20" w:hanging="429"/>
        <w:jc w:val="both"/>
        <w:rPr>
          <w:rFonts w:ascii="Times New Roman" w:hAnsi="Times New Roman" w:cs="Times New Roman"/>
          <w:sz w:val="28"/>
          <w:szCs w:val="24"/>
        </w:rPr>
      </w:pPr>
      <w:r w:rsidRPr="002C73B3">
        <w:rPr>
          <w:rFonts w:ascii="Times New Roman" w:hAnsi="Times New Roman" w:cs="Times New Roman"/>
          <w:sz w:val="28"/>
          <w:szCs w:val="24"/>
        </w:rPr>
        <w:t>• 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1C48FF" w:rsidRPr="002C73B3" w:rsidRDefault="001C48FF" w:rsidP="00E5417F">
      <w:pPr>
        <w:pStyle w:val="73"/>
        <w:numPr>
          <w:ilvl w:val="0"/>
          <w:numId w:val="40"/>
        </w:numPr>
        <w:shd w:val="clear" w:color="auto" w:fill="auto"/>
        <w:spacing w:after="0" w:line="276" w:lineRule="auto"/>
        <w:ind w:left="1300" w:right="20"/>
        <w:jc w:val="both"/>
        <w:rPr>
          <w:rFonts w:ascii="Times New Roman" w:hAnsi="Times New Roman" w:cs="Times New Roman"/>
          <w:sz w:val="28"/>
          <w:szCs w:val="24"/>
        </w:rPr>
      </w:pPr>
      <w:r w:rsidRPr="002C73B3">
        <w:rPr>
          <w:rFonts w:ascii="Times New Roman" w:hAnsi="Times New Roman" w:cs="Times New Roman"/>
          <w:sz w:val="28"/>
          <w:szCs w:val="24"/>
        </w:rPr>
        <w:t xml:space="preserve">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1C48FF" w:rsidRPr="002C73B3" w:rsidRDefault="001C48FF" w:rsidP="00E5417F">
      <w:pPr>
        <w:pStyle w:val="73"/>
        <w:numPr>
          <w:ilvl w:val="0"/>
          <w:numId w:val="40"/>
        </w:numPr>
        <w:shd w:val="clear" w:color="auto" w:fill="auto"/>
        <w:spacing w:after="0" w:line="276" w:lineRule="auto"/>
        <w:ind w:left="1300" w:right="20"/>
        <w:jc w:val="both"/>
        <w:rPr>
          <w:rFonts w:ascii="Times New Roman" w:hAnsi="Times New Roman" w:cs="Times New Roman"/>
          <w:sz w:val="28"/>
          <w:szCs w:val="24"/>
        </w:rPr>
      </w:pPr>
      <w:r w:rsidRPr="002C73B3">
        <w:rPr>
          <w:rFonts w:ascii="Times New Roman" w:hAnsi="Times New Roman" w:cs="Times New Roman"/>
          <w:sz w:val="28"/>
          <w:szCs w:val="24"/>
        </w:rPr>
        <w:t xml:space="preserve"> 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1C48FF" w:rsidRPr="002C73B3" w:rsidRDefault="001C48FF" w:rsidP="00E5417F">
      <w:pPr>
        <w:pStyle w:val="73"/>
        <w:shd w:val="clear" w:color="auto" w:fill="auto"/>
        <w:spacing w:after="0" w:line="276" w:lineRule="auto"/>
        <w:ind w:left="20" w:right="20" w:firstLine="580"/>
        <w:jc w:val="both"/>
        <w:rPr>
          <w:rFonts w:ascii="Times New Roman" w:hAnsi="Times New Roman" w:cs="Times New Roman"/>
          <w:sz w:val="28"/>
          <w:szCs w:val="24"/>
        </w:rPr>
      </w:pPr>
      <w:r w:rsidRPr="002C73B3">
        <w:rPr>
          <w:rFonts w:ascii="Times New Roman" w:hAnsi="Times New Roman" w:cs="Times New Roman"/>
          <w:sz w:val="28"/>
          <w:szCs w:val="24"/>
        </w:rPr>
        <w:t>Границы зоны деятельности ЕТО в соответствии с п. 19 Правил организации теплоснабжения в Российской Федерации могут быть изменены в следующих случаях:</w:t>
      </w:r>
    </w:p>
    <w:p w:rsidR="001C48FF" w:rsidRPr="002C73B3" w:rsidRDefault="001C48FF" w:rsidP="00E5417F">
      <w:pPr>
        <w:pStyle w:val="73"/>
        <w:numPr>
          <w:ilvl w:val="0"/>
          <w:numId w:val="40"/>
        </w:numPr>
        <w:shd w:val="clear" w:color="auto" w:fill="auto"/>
        <w:spacing w:after="0" w:line="276" w:lineRule="auto"/>
        <w:ind w:left="1300" w:right="20"/>
        <w:jc w:val="both"/>
        <w:rPr>
          <w:rFonts w:ascii="Times New Roman" w:hAnsi="Times New Roman" w:cs="Times New Roman"/>
          <w:sz w:val="28"/>
          <w:szCs w:val="24"/>
        </w:rPr>
      </w:pPr>
      <w:r w:rsidRPr="002C73B3">
        <w:rPr>
          <w:rFonts w:ascii="Times New Roman" w:hAnsi="Times New Roman" w:cs="Times New Roman"/>
          <w:sz w:val="28"/>
          <w:szCs w:val="24"/>
        </w:rPr>
        <w:t xml:space="preserve"> подключение к системе теплоснабжения новых </w:t>
      </w:r>
      <w:r w:rsidRPr="002C73B3">
        <w:rPr>
          <w:rFonts w:ascii="Times New Roman" w:hAnsi="Times New Roman" w:cs="Times New Roman"/>
          <w:sz w:val="28"/>
          <w:szCs w:val="24"/>
        </w:rPr>
        <w:lastRenderedPageBreak/>
        <w:t>теплопотребляющих установок, источников тепловой энергии или тепловых сетей, или их отключение от системы теплоснабжения;</w:t>
      </w:r>
    </w:p>
    <w:p w:rsidR="001C48FF" w:rsidRPr="002C73B3" w:rsidRDefault="001C48FF" w:rsidP="00E5417F">
      <w:pPr>
        <w:pStyle w:val="73"/>
        <w:numPr>
          <w:ilvl w:val="0"/>
          <w:numId w:val="40"/>
        </w:numPr>
        <w:shd w:val="clear" w:color="auto" w:fill="auto"/>
        <w:spacing w:after="0" w:line="276" w:lineRule="auto"/>
        <w:ind w:left="1300" w:right="20"/>
        <w:jc w:val="both"/>
        <w:rPr>
          <w:rFonts w:ascii="Times New Roman" w:hAnsi="Times New Roman" w:cs="Times New Roman"/>
          <w:sz w:val="28"/>
          <w:szCs w:val="24"/>
        </w:rPr>
      </w:pPr>
      <w:r w:rsidRPr="002C73B3">
        <w:rPr>
          <w:rFonts w:ascii="Times New Roman" w:hAnsi="Times New Roman" w:cs="Times New Roman"/>
          <w:sz w:val="28"/>
          <w:szCs w:val="24"/>
        </w:rPr>
        <w:t xml:space="preserve"> технологическое объединение или разделение систем теплоснабжения.</w:t>
      </w:r>
    </w:p>
    <w:p w:rsidR="001C48FF" w:rsidRPr="002C73B3" w:rsidRDefault="001C48FF" w:rsidP="00E5417F">
      <w:pPr>
        <w:pStyle w:val="73"/>
        <w:shd w:val="clear" w:color="auto" w:fill="auto"/>
        <w:spacing w:after="0" w:line="276" w:lineRule="auto"/>
        <w:ind w:left="20" w:right="20" w:firstLine="580"/>
        <w:jc w:val="both"/>
        <w:rPr>
          <w:rFonts w:ascii="Times New Roman" w:hAnsi="Times New Roman" w:cs="Times New Roman"/>
          <w:sz w:val="28"/>
          <w:szCs w:val="24"/>
        </w:rPr>
      </w:pPr>
      <w:r w:rsidRPr="002C73B3">
        <w:rPr>
          <w:rFonts w:ascii="Times New Roman" w:hAnsi="Times New Roman" w:cs="Times New Roman"/>
          <w:sz w:val="28"/>
          <w:szCs w:val="24"/>
        </w:rPr>
        <w:t>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rsidR="001C48FF" w:rsidRPr="002C73B3" w:rsidRDefault="001C48FF" w:rsidP="00E5417F">
      <w:pPr>
        <w:spacing w:after="0"/>
        <w:ind w:firstLine="567"/>
        <w:jc w:val="both"/>
        <w:rPr>
          <w:rFonts w:ascii="Times New Roman" w:hAnsi="Times New Roman" w:cs="Times New Roman"/>
          <w:sz w:val="28"/>
          <w:szCs w:val="24"/>
        </w:rPr>
      </w:pPr>
      <w:r w:rsidRPr="002C73B3">
        <w:rPr>
          <w:rFonts w:ascii="Times New Roman" w:hAnsi="Times New Roman" w:cs="Times New Roman"/>
          <w:sz w:val="28"/>
          <w:szCs w:val="24"/>
        </w:rPr>
        <w:t>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в пункте 11 настоящих Правил,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1C48FF" w:rsidRPr="002C73B3" w:rsidRDefault="001C48FF" w:rsidP="00E5417F">
      <w:pPr>
        <w:pStyle w:val="aa"/>
        <w:spacing w:before="0" w:beforeAutospacing="0" w:after="0" w:afterAutospacing="0" w:line="276" w:lineRule="auto"/>
        <w:ind w:firstLine="567"/>
        <w:jc w:val="left"/>
        <w:rPr>
          <w:rFonts w:ascii="Times New Roman" w:hAnsi="Times New Roman" w:cs="Times New Roman"/>
          <w:sz w:val="28"/>
          <w:szCs w:val="24"/>
        </w:rPr>
      </w:pPr>
      <w:r w:rsidRPr="002C73B3">
        <w:rPr>
          <w:rFonts w:ascii="Times New Roman" w:hAnsi="Times New Roman" w:cs="Times New Roman"/>
          <w:sz w:val="28"/>
          <w:szCs w:val="24"/>
        </w:rPr>
        <w:t xml:space="preserve">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w:t>
      </w:r>
    </w:p>
    <w:p w:rsidR="001C48FF" w:rsidRPr="002C73B3" w:rsidRDefault="001C48FF" w:rsidP="00E5417F">
      <w:pPr>
        <w:pStyle w:val="aa"/>
        <w:spacing w:before="0" w:beforeAutospacing="0" w:after="0" w:afterAutospacing="0" w:line="276" w:lineRule="auto"/>
        <w:ind w:firstLine="567"/>
        <w:rPr>
          <w:rFonts w:ascii="Times New Roman" w:hAnsi="Times New Roman" w:cs="Times New Roman"/>
          <w:sz w:val="28"/>
          <w:szCs w:val="24"/>
        </w:rPr>
      </w:pPr>
      <w:r w:rsidRPr="002C73B3">
        <w:rPr>
          <w:rFonts w:ascii="Times New Roman" w:hAnsi="Times New Roman" w:cs="Times New Roman"/>
          <w:sz w:val="28"/>
          <w:szCs w:val="24"/>
        </w:rPr>
        <w:t>Экспертная группа</w:t>
      </w:r>
      <w:r w:rsidR="003C051E" w:rsidRPr="002C73B3">
        <w:rPr>
          <w:rFonts w:ascii="Times New Roman" w:hAnsi="Times New Roman" w:cs="Times New Roman"/>
          <w:sz w:val="28"/>
          <w:szCs w:val="24"/>
        </w:rPr>
        <w:t xml:space="preserve"> рекомендует</w:t>
      </w:r>
      <w:r w:rsidRPr="002C73B3">
        <w:rPr>
          <w:rFonts w:ascii="Times New Roman" w:hAnsi="Times New Roman" w:cs="Times New Roman"/>
          <w:sz w:val="28"/>
          <w:szCs w:val="24"/>
        </w:rPr>
        <w:t xml:space="preserve"> установить </w:t>
      </w:r>
      <w:r w:rsidR="00F707EC" w:rsidRPr="002C73B3">
        <w:rPr>
          <w:rFonts w:ascii="Times New Roman" w:hAnsi="Times New Roman" w:cs="Times New Roman"/>
          <w:sz w:val="28"/>
          <w:szCs w:val="24"/>
        </w:rPr>
        <w:t>в качестве</w:t>
      </w:r>
      <w:r w:rsidRPr="002C73B3">
        <w:rPr>
          <w:rFonts w:ascii="Times New Roman" w:hAnsi="Times New Roman" w:cs="Times New Roman"/>
          <w:sz w:val="28"/>
          <w:szCs w:val="24"/>
        </w:rPr>
        <w:t xml:space="preserve"> Един</w:t>
      </w:r>
      <w:r w:rsidR="00F707EC" w:rsidRPr="002C73B3">
        <w:rPr>
          <w:rFonts w:ascii="Times New Roman" w:hAnsi="Times New Roman" w:cs="Times New Roman"/>
          <w:sz w:val="28"/>
          <w:szCs w:val="24"/>
        </w:rPr>
        <w:t>ой</w:t>
      </w:r>
      <w:r w:rsidRPr="002C73B3">
        <w:rPr>
          <w:rFonts w:ascii="Times New Roman" w:hAnsi="Times New Roman" w:cs="Times New Roman"/>
          <w:sz w:val="28"/>
          <w:szCs w:val="24"/>
        </w:rPr>
        <w:t xml:space="preserve"> теплоснабжающ</w:t>
      </w:r>
      <w:r w:rsidR="00F707EC" w:rsidRPr="002C73B3">
        <w:rPr>
          <w:rFonts w:ascii="Times New Roman" w:hAnsi="Times New Roman" w:cs="Times New Roman"/>
          <w:sz w:val="28"/>
          <w:szCs w:val="24"/>
        </w:rPr>
        <w:t>ей</w:t>
      </w:r>
      <w:r w:rsidRPr="002C73B3">
        <w:rPr>
          <w:rFonts w:ascii="Times New Roman" w:hAnsi="Times New Roman" w:cs="Times New Roman"/>
          <w:sz w:val="28"/>
          <w:szCs w:val="24"/>
        </w:rPr>
        <w:t xml:space="preserve"> организаци</w:t>
      </w:r>
      <w:r w:rsidR="00F707EC" w:rsidRPr="002C73B3">
        <w:rPr>
          <w:rFonts w:ascii="Times New Roman" w:hAnsi="Times New Roman" w:cs="Times New Roman"/>
          <w:sz w:val="28"/>
          <w:szCs w:val="24"/>
        </w:rPr>
        <w:t>и МУП</w:t>
      </w:r>
      <w:r w:rsidR="002C73B3">
        <w:rPr>
          <w:rFonts w:ascii="Times New Roman" w:hAnsi="Times New Roman" w:cs="Times New Roman"/>
          <w:sz w:val="28"/>
          <w:szCs w:val="24"/>
        </w:rPr>
        <w:t xml:space="preserve"> </w:t>
      </w:r>
      <w:r w:rsidR="00EE3704" w:rsidRPr="00EE3704">
        <w:rPr>
          <w:rFonts w:ascii="Times New Roman" w:hAnsi="Times New Roman" w:cs="Times New Roman"/>
          <w:sz w:val="28"/>
          <w:szCs w:val="24"/>
        </w:rPr>
        <w:t>“</w:t>
      </w:r>
      <w:r w:rsidR="002C73B3">
        <w:rPr>
          <w:rFonts w:ascii="Times New Roman" w:hAnsi="Times New Roman" w:cs="Times New Roman"/>
          <w:sz w:val="28"/>
          <w:szCs w:val="24"/>
        </w:rPr>
        <w:t>ЖКХ</w:t>
      </w:r>
      <w:r w:rsidR="00F707EC" w:rsidRPr="002C73B3">
        <w:rPr>
          <w:rFonts w:ascii="Times New Roman" w:hAnsi="Times New Roman" w:cs="Times New Roman"/>
          <w:sz w:val="28"/>
          <w:szCs w:val="24"/>
        </w:rPr>
        <w:t xml:space="preserve"> </w:t>
      </w:r>
      <w:r w:rsidR="003A4C43">
        <w:rPr>
          <w:rFonts w:ascii="Times New Roman" w:hAnsi="Times New Roman" w:cs="Times New Roman"/>
          <w:sz w:val="28"/>
          <w:szCs w:val="24"/>
        </w:rPr>
        <w:t>с. Китово</w:t>
      </w:r>
      <w:r w:rsidRPr="002C73B3">
        <w:rPr>
          <w:rFonts w:ascii="Times New Roman" w:hAnsi="Times New Roman" w:cs="Times New Roman"/>
          <w:sz w:val="28"/>
          <w:szCs w:val="24"/>
        </w:rPr>
        <w:t>.</w:t>
      </w:r>
    </w:p>
    <w:p w:rsidR="001C48FF" w:rsidRPr="002C73B3" w:rsidRDefault="001C48FF" w:rsidP="00E5417F">
      <w:pPr>
        <w:pStyle w:val="aa"/>
        <w:spacing w:before="0" w:beforeAutospacing="0" w:after="0" w:afterAutospacing="0" w:line="276" w:lineRule="auto"/>
        <w:ind w:firstLine="567"/>
        <w:rPr>
          <w:rFonts w:ascii="Times New Roman" w:hAnsi="Times New Roman" w:cs="Times New Roman"/>
          <w:sz w:val="28"/>
          <w:szCs w:val="24"/>
        </w:rPr>
      </w:pPr>
      <w:r w:rsidRPr="002C73B3">
        <w:rPr>
          <w:rFonts w:ascii="Times New Roman" w:hAnsi="Times New Roman" w:cs="Times New Roman"/>
          <w:sz w:val="28"/>
          <w:szCs w:val="24"/>
        </w:rPr>
        <w:t xml:space="preserve">Окончательное решение по выбору Единой теплоснабжающей организации остается за органами исполнительной и законодательной власти </w:t>
      </w:r>
      <w:r w:rsidR="004018BE">
        <w:rPr>
          <w:rFonts w:ascii="Times New Roman" w:hAnsi="Times New Roman" w:cs="Times New Roman"/>
          <w:sz w:val="28"/>
          <w:szCs w:val="24"/>
        </w:rPr>
        <w:t>Китовского сельского поселения</w:t>
      </w:r>
      <w:r w:rsidRPr="002C73B3">
        <w:rPr>
          <w:rFonts w:ascii="Times New Roman" w:hAnsi="Times New Roman" w:cs="Times New Roman"/>
          <w:sz w:val="28"/>
          <w:szCs w:val="24"/>
        </w:rPr>
        <w:t>, после проработки тарифных последствий для населения.</w:t>
      </w:r>
    </w:p>
    <w:p w:rsidR="00137842" w:rsidRDefault="00137842">
      <w:pPr>
        <w:rPr>
          <w:sz w:val="24"/>
          <w:szCs w:val="24"/>
        </w:rPr>
      </w:pPr>
      <w:r>
        <w:rPr>
          <w:sz w:val="24"/>
          <w:szCs w:val="24"/>
        </w:rPr>
        <w:br w:type="page"/>
      </w:r>
    </w:p>
    <w:p w:rsidR="001C48FF" w:rsidRPr="00B1547A" w:rsidRDefault="001C48FF" w:rsidP="001C48FF">
      <w:pPr>
        <w:rPr>
          <w:sz w:val="24"/>
          <w:szCs w:val="24"/>
        </w:rPr>
      </w:pPr>
    </w:p>
    <w:p w:rsidR="001C48FF" w:rsidRDefault="001C48FF" w:rsidP="001C48FF">
      <w:pPr>
        <w:rPr>
          <w:rFonts w:ascii="Times New Roman" w:eastAsia="Times New Roman" w:hAnsi="Times New Roman" w:cs="Times New Roman"/>
          <w:sz w:val="24"/>
          <w:szCs w:val="24"/>
          <w:lang w:eastAsia="ru-RU"/>
        </w:rPr>
      </w:pPr>
    </w:p>
    <w:p w:rsidR="00137842" w:rsidRDefault="00137842" w:rsidP="001C48FF">
      <w:pPr>
        <w:rPr>
          <w:rFonts w:ascii="Times New Roman" w:eastAsia="Times New Roman" w:hAnsi="Times New Roman" w:cs="Times New Roman"/>
          <w:sz w:val="24"/>
          <w:szCs w:val="24"/>
          <w:lang w:eastAsia="ru-RU"/>
        </w:rPr>
      </w:pPr>
    </w:p>
    <w:p w:rsidR="00137842" w:rsidRDefault="00137842" w:rsidP="001C48FF">
      <w:pPr>
        <w:rPr>
          <w:rFonts w:ascii="Times New Roman" w:eastAsia="Times New Roman" w:hAnsi="Times New Roman" w:cs="Times New Roman"/>
          <w:sz w:val="24"/>
          <w:szCs w:val="24"/>
          <w:lang w:eastAsia="ru-RU"/>
        </w:rPr>
      </w:pPr>
    </w:p>
    <w:p w:rsidR="00137842" w:rsidRDefault="00137842" w:rsidP="001C48FF">
      <w:pPr>
        <w:rPr>
          <w:rFonts w:ascii="Times New Roman" w:eastAsia="Times New Roman" w:hAnsi="Times New Roman" w:cs="Times New Roman"/>
          <w:sz w:val="24"/>
          <w:szCs w:val="24"/>
          <w:lang w:eastAsia="ru-RU"/>
        </w:rPr>
      </w:pPr>
    </w:p>
    <w:p w:rsidR="00137842" w:rsidRDefault="00137842" w:rsidP="001C48FF">
      <w:pPr>
        <w:rPr>
          <w:rFonts w:ascii="Times New Roman" w:eastAsia="Times New Roman" w:hAnsi="Times New Roman" w:cs="Times New Roman"/>
          <w:sz w:val="24"/>
          <w:szCs w:val="24"/>
          <w:lang w:eastAsia="ru-RU"/>
        </w:rPr>
      </w:pPr>
    </w:p>
    <w:p w:rsidR="00137842" w:rsidRDefault="00137842" w:rsidP="001C48FF">
      <w:pPr>
        <w:rPr>
          <w:rFonts w:ascii="Times New Roman" w:eastAsia="Times New Roman" w:hAnsi="Times New Roman" w:cs="Times New Roman"/>
          <w:sz w:val="24"/>
          <w:szCs w:val="24"/>
          <w:lang w:eastAsia="ru-RU"/>
        </w:rPr>
      </w:pPr>
    </w:p>
    <w:p w:rsidR="00137842" w:rsidRDefault="00137842" w:rsidP="001C48FF">
      <w:pPr>
        <w:rPr>
          <w:rFonts w:ascii="Times New Roman" w:eastAsia="Times New Roman" w:hAnsi="Times New Roman" w:cs="Times New Roman"/>
          <w:sz w:val="24"/>
          <w:szCs w:val="24"/>
          <w:lang w:eastAsia="ru-RU"/>
        </w:rPr>
      </w:pPr>
    </w:p>
    <w:p w:rsidR="00137842" w:rsidRDefault="00137842" w:rsidP="001C48FF">
      <w:pPr>
        <w:rPr>
          <w:rFonts w:ascii="Times New Roman" w:eastAsia="Times New Roman" w:hAnsi="Times New Roman" w:cs="Times New Roman"/>
          <w:sz w:val="24"/>
          <w:szCs w:val="24"/>
          <w:lang w:eastAsia="ru-RU"/>
        </w:rPr>
      </w:pPr>
    </w:p>
    <w:p w:rsidR="00137842" w:rsidRDefault="00137842" w:rsidP="00137842">
      <w:pPr>
        <w:pStyle w:val="1"/>
        <w:numPr>
          <w:ilvl w:val="0"/>
          <w:numId w:val="0"/>
        </w:numPr>
        <w:jc w:val="center"/>
      </w:pPr>
      <w:bookmarkStart w:id="154" w:name="_Toc406493106"/>
      <w:r>
        <w:t>ПРИЛОЖЕНИЕ</w:t>
      </w:r>
      <w:bookmarkEnd w:id="154"/>
    </w:p>
    <w:p w:rsidR="00137842" w:rsidRDefault="00137842" w:rsidP="00137842">
      <w:pPr>
        <w:rPr>
          <w:rFonts w:ascii="Times New Roman" w:eastAsia="Times New Roman" w:hAnsi="Times New Roman" w:cs="Times New Roman"/>
          <w:kern w:val="32"/>
          <w:sz w:val="28"/>
          <w:szCs w:val="32"/>
          <w:lang w:eastAsia="ru-RU"/>
        </w:rPr>
      </w:pPr>
      <w:r>
        <w:br w:type="page"/>
      </w:r>
    </w:p>
    <w:p w:rsidR="004150D1" w:rsidRDefault="00137842" w:rsidP="00137842">
      <w:pPr>
        <w:pStyle w:val="1"/>
        <w:numPr>
          <w:ilvl w:val="0"/>
          <w:numId w:val="0"/>
        </w:numPr>
        <w:jc w:val="right"/>
        <w:rPr>
          <w:b w:val="0"/>
          <w:sz w:val="24"/>
          <w:szCs w:val="24"/>
        </w:rPr>
      </w:pPr>
      <w:bookmarkStart w:id="155" w:name="_Toc406493107"/>
      <w:r w:rsidRPr="00137842">
        <w:rPr>
          <w:b w:val="0"/>
          <w:sz w:val="24"/>
          <w:szCs w:val="24"/>
        </w:rPr>
        <w:lastRenderedPageBreak/>
        <w:t>Приложение 1</w:t>
      </w:r>
      <w:bookmarkEnd w:id="155"/>
    </w:p>
    <w:p w:rsidR="00137842" w:rsidRDefault="00137842" w:rsidP="00137842">
      <w:pPr>
        <w:jc w:val="center"/>
        <w:rPr>
          <w:rFonts w:ascii="Times New Roman" w:hAnsi="Times New Roman" w:cs="Times New Roman"/>
          <w:sz w:val="24"/>
          <w:szCs w:val="24"/>
        </w:rPr>
      </w:pPr>
      <w:r w:rsidRPr="00137842">
        <w:rPr>
          <w:rFonts w:ascii="Times New Roman" w:hAnsi="Times New Roman" w:cs="Times New Roman"/>
          <w:sz w:val="24"/>
          <w:szCs w:val="24"/>
        </w:rPr>
        <w:t>Перечень потребителей имеющих индивидуальное отопление в квартирах в жилых домах и частном секторе</w:t>
      </w:r>
      <w:r>
        <w:rPr>
          <w:rFonts w:ascii="Times New Roman" w:hAnsi="Times New Roman" w:cs="Times New Roman"/>
          <w:sz w:val="24"/>
          <w:szCs w:val="24"/>
        </w:rPr>
        <w:t>.</w:t>
      </w:r>
    </w:p>
    <w:tbl>
      <w:tblPr>
        <w:tblW w:w="10385" w:type="dxa"/>
        <w:jc w:val="center"/>
        <w:tblInd w:w="93" w:type="dxa"/>
        <w:tblLook w:val="04A0" w:firstRow="1" w:lastRow="0" w:firstColumn="1" w:lastColumn="0" w:noHBand="0" w:noVBand="1"/>
      </w:tblPr>
      <w:tblGrid>
        <w:gridCol w:w="588"/>
        <w:gridCol w:w="2749"/>
        <w:gridCol w:w="1759"/>
        <w:gridCol w:w="1191"/>
        <w:gridCol w:w="1432"/>
        <w:gridCol w:w="2979"/>
      </w:tblGrid>
      <w:tr w:rsidR="0088048A" w:rsidRPr="0088048A" w:rsidTr="0088048A">
        <w:trPr>
          <w:trHeight w:val="540"/>
          <w:jc w:val="center"/>
        </w:trPr>
        <w:tc>
          <w:tcPr>
            <w:tcW w:w="5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 п.п.</w:t>
            </w:r>
          </w:p>
        </w:tc>
        <w:tc>
          <w:tcPr>
            <w:tcW w:w="27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наименование объекта теплоснабжения</w:t>
            </w:r>
          </w:p>
        </w:tc>
        <w:tc>
          <w:tcPr>
            <w:tcW w:w="14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адрес объекта теплоснабжения</w:t>
            </w:r>
          </w:p>
        </w:tc>
        <w:tc>
          <w:tcPr>
            <w:tcW w:w="5602" w:type="dxa"/>
            <w:gridSpan w:val="3"/>
            <w:tcBorders>
              <w:top w:val="single" w:sz="4" w:space="0" w:color="auto"/>
              <w:left w:val="nil"/>
              <w:bottom w:val="single" w:sz="4" w:space="0" w:color="auto"/>
              <w:right w:val="single" w:sz="4" w:space="0" w:color="000000"/>
            </w:tcBorders>
            <w:shd w:val="clear" w:color="auto" w:fill="auto"/>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информация об индивидуальных источниках теплоснабжения</w:t>
            </w:r>
            <w:r>
              <w:rPr>
                <w:rFonts w:ascii="Times New Roman" w:eastAsia="Times New Roman" w:hAnsi="Times New Roman" w:cs="Times New Roman"/>
                <w:lang w:eastAsia="ru-RU"/>
              </w:rPr>
              <w:t xml:space="preserve"> </w:t>
            </w:r>
            <w:r w:rsidRPr="0088048A">
              <w:rPr>
                <w:rFonts w:ascii="Times New Roman" w:eastAsia="Times New Roman" w:hAnsi="Times New Roman" w:cs="Times New Roman"/>
                <w:lang w:eastAsia="ru-RU"/>
              </w:rPr>
              <w:t>инд</w:t>
            </w:r>
            <w:r>
              <w:rPr>
                <w:rFonts w:ascii="Times New Roman" w:eastAsia="Times New Roman" w:hAnsi="Times New Roman" w:cs="Times New Roman"/>
                <w:lang w:eastAsia="ru-RU"/>
              </w:rPr>
              <w:t>ивидуальное</w:t>
            </w:r>
            <w:r w:rsidRPr="0088048A">
              <w:rPr>
                <w:rFonts w:ascii="Times New Roman" w:eastAsia="Times New Roman" w:hAnsi="Times New Roman" w:cs="Times New Roman"/>
                <w:lang w:eastAsia="ru-RU"/>
              </w:rPr>
              <w:t xml:space="preserve"> отопление **</w:t>
            </w:r>
          </w:p>
        </w:tc>
      </w:tr>
      <w:tr w:rsidR="0088048A" w:rsidRPr="0088048A" w:rsidTr="0088048A">
        <w:trPr>
          <w:trHeight w:val="1020"/>
          <w:jc w:val="center"/>
        </w:trPr>
        <w:tc>
          <w:tcPr>
            <w:tcW w:w="588" w:type="dxa"/>
            <w:vMerge/>
            <w:tcBorders>
              <w:top w:val="single" w:sz="4" w:space="0" w:color="auto"/>
              <w:left w:val="single" w:sz="4" w:space="0" w:color="auto"/>
              <w:bottom w:val="single" w:sz="4" w:space="0" w:color="000000"/>
              <w:right w:val="single" w:sz="4" w:space="0" w:color="auto"/>
            </w:tcBorders>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749" w:type="dxa"/>
            <w:vMerge/>
            <w:tcBorders>
              <w:top w:val="single" w:sz="4" w:space="0" w:color="auto"/>
              <w:left w:val="single" w:sz="4" w:space="0" w:color="auto"/>
              <w:bottom w:val="single" w:sz="4" w:space="0" w:color="000000"/>
              <w:right w:val="single" w:sz="4" w:space="0" w:color="auto"/>
            </w:tcBorders>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1446" w:type="dxa"/>
            <w:vMerge/>
            <w:tcBorders>
              <w:top w:val="single" w:sz="4" w:space="0" w:color="auto"/>
              <w:left w:val="single" w:sz="4" w:space="0" w:color="auto"/>
              <w:bottom w:val="single" w:sz="4" w:space="0" w:color="000000"/>
              <w:right w:val="single" w:sz="4" w:space="0" w:color="auto"/>
            </w:tcBorders>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1191" w:type="dxa"/>
            <w:tcBorders>
              <w:top w:val="nil"/>
              <w:left w:val="nil"/>
              <w:bottom w:val="single" w:sz="4" w:space="0" w:color="auto"/>
              <w:right w:val="single" w:sz="4" w:space="0" w:color="auto"/>
            </w:tcBorders>
            <w:shd w:val="clear" w:color="auto" w:fill="auto"/>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 отопление **</w:t>
            </w:r>
          </w:p>
        </w:tc>
        <w:tc>
          <w:tcPr>
            <w:tcW w:w="1432" w:type="dxa"/>
            <w:tcBorders>
              <w:top w:val="nil"/>
              <w:left w:val="nil"/>
              <w:bottom w:val="single" w:sz="4" w:space="0" w:color="auto"/>
              <w:right w:val="single" w:sz="4" w:space="0" w:color="auto"/>
            </w:tcBorders>
            <w:shd w:val="clear" w:color="auto" w:fill="auto"/>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децентрализ.</w:t>
            </w:r>
            <w:r>
              <w:rPr>
                <w:rFonts w:ascii="Times New Roman" w:eastAsia="Times New Roman" w:hAnsi="Times New Roman" w:cs="Times New Roman"/>
                <w:lang w:eastAsia="ru-RU"/>
              </w:rPr>
              <w:t xml:space="preserve"> </w:t>
            </w:r>
            <w:r w:rsidRPr="0088048A">
              <w:rPr>
                <w:rFonts w:ascii="Times New Roman" w:eastAsia="Times New Roman" w:hAnsi="Times New Roman" w:cs="Times New Roman"/>
                <w:lang w:eastAsia="ru-RU"/>
              </w:rPr>
              <w:t>ГВС**</w:t>
            </w:r>
          </w:p>
        </w:tc>
        <w:tc>
          <w:tcPr>
            <w:tcW w:w="2979" w:type="dxa"/>
            <w:tcBorders>
              <w:top w:val="nil"/>
              <w:left w:val="nil"/>
              <w:bottom w:val="single" w:sz="4" w:space="0" w:color="auto"/>
              <w:right w:val="single" w:sz="4" w:space="0" w:color="auto"/>
            </w:tcBorders>
            <w:shd w:val="clear" w:color="auto" w:fill="auto"/>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 xml:space="preserve">вид </w:t>
            </w:r>
            <w:r w:rsidR="00DE0366">
              <w:rPr>
                <w:rFonts w:ascii="Times New Roman" w:eastAsia="Times New Roman" w:hAnsi="Times New Roman" w:cs="Times New Roman"/>
                <w:lang w:eastAsia="ru-RU"/>
              </w:rPr>
              <w:t xml:space="preserve">индивидуальных источников </w:t>
            </w:r>
            <w:r w:rsidRPr="0088048A">
              <w:rPr>
                <w:rFonts w:ascii="Times New Roman" w:eastAsia="Times New Roman" w:hAnsi="Times New Roman" w:cs="Times New Roman"/>
                <w:lang w:eastAsia="ru-RU"/>
              </w:rPr>
              <w:t>теплоснабжения (крышная кот, покварт.котлы и тд)</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Северная ул, д. 5, кв. 6</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2</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Северная ул, д. 5, кв. 9</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3</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Северная ул, д. 5, кв. 12</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4</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Северная ул, д. 5, кв. 13</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5</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Северная ул, д. 5, кв. 27</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6</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Северная ул, д. 5, кв. 30</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7</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Северная ул, д. 5, кв. 33</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8</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Северная ул, д. 5, кв. 76</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9</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Северная ул, д. 5, кв. 87</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10</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Северная ул, д. 5, кв. 88</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11</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Северная ул, д. 5, кв. 90</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12</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92, кв. 3</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13</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92, кв. 6</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14</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92, кв. 15</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15</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 xml:space="preserve">Индивидуальное газовое </w:t>
            </w:r>
            <w:r w:rsidRPr="0088048A">
              <w:rPr>
                <w:rFonts w:ascii="Times New Roman" w:eastAsia="Times New Roman" w:hAnsi="Times New Roman" w:cs="Times New Roman"/>
                <w:lang w:eastAsia="ru-RU"/>
              </w:rPr>
              <w:lastRenderedPageBreak/>
              <w:t>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lastRenderedPageBreak/>
              <w:t xml:space="preserve">с Китово, </w:t>
            </w:r>
            <w:r w:rsidRPr="0088048A">
              <w:rPr>
                <w:rFonts w:ascii="Times New Roman" w:eastAsia="Times New Roman" w:hAnsi="Times New Roman" w:cs="Times New Roman"/>
                <w:lang w:eastAsia="ru-RU"/>
              </w:rPr>
              <w:lastRenderedPageBreak/>
              <w:t>Центральная ул, д. 92, кв. 30</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lastRenderedPageBreak/>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lastRenderedPageBreak/>
              <w:t>16</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92, кв. 31</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17</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92, кв. 42</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18</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92, кв. 46</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19</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100, кв. 1</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20</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100, кв. 46</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21</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102, кв. 13</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22</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102, кв. 59</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23</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102, кв. 82</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24</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111, кв. 19</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25</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111, кв. 22</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26</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111, кв. 24</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27</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111, кв. 25</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28</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111, кв. 78</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29</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103, кв.1</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30</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103, кв. 3</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31</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103, кв. 4</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32</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103, кв. 5</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33</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 xml:space="preserve">Индивидуальное газовое </w:t>
            </w:r>
            <w:r w:rsidRPr="0088048A">
              <w:rPr>
                <w:rFonts w:ascii="Times New Roman" w:eastAsia="Times New Roman" w:hAnsi="Times New Roman" w:cs="Times New Roman"/>
                <w:lang w:eastAsia="ru-RU"/>
              </w:rPr>
              <w:lastRenderedPageBreak/>
              <w:t>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lastRenderedPageBreak/>
              <w:t xml:space="preserve">с Китово, </w:t>
            </w:r>
            <w:r w:rsidRPr="0088048A">
              <w:rPr>
                <w:rFonts w:ascii="Times New Roman" w:eastAsia="Times New Roman" w:hAnsi="Times New Roman" w:cs="Times New Roman"/>
                <w:lang w:eastAsia="ru-RU"/>
              </w:rPr>
              <w:lastRenderedPageBreak/>
              <w:t>Центральная ул, д. 103, кв. 35</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lastRenderedPageBreak/>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lastRenderedPageBreak/>
              <w:t>34</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103, кв. 48</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35</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103, кв. 54</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36</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103, кв. 56</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37</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101, кв. 6</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38</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101, кв. 12</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39</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101, кв. 17</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40</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101, кв. 89</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41</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105, кв. 19</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42</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105, кв. 25</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43</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105, кв. 39</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44</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105, кв. 48</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45</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105, кв. 61</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46</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105, кв. 68</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47</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105, кв. 76</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48</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105, кв. 77</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49</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105, кв. 92</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50</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105, кв. 99</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51</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 xml:space="preserve">Индивидуальное газовое </w:t>
            </w:r>
            <w:r w:rsidRPr="0088048A">
              <w:rPr>
                <w:rFonts w:ascii="Times New Roman" w:eastAsia="Times New Roman" w:hAnsi="Times New Roman" w:cs="Times New Roman"/>
                <w:lang w:eastAsia="ru-RU"/>
              </w:rPr>
              <w:lastRenderedPageBreak/>
              <w:t>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lastRenderedPageBreak/>
              <w:t xml:space="preserve">с Китово, </w:t>
            </w:r>
            <w:r w:rsidRPr="0088048A">
              <w:rPr>
                <w:rFonts w:ascii="Times New Roman" w:eastAsia="Times New Roman" w:hAnsi="Times New Roman" w:cs="Times New Roman"/>
                <w:lang w:eastAsia="ru-RU"/>
              </w:rPr>
              <w:lastRenderedPageBreak/>
              <w:t>Центральная ул, д. 105, кв. 100</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lastRenderedPageBreak/>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lastRenderedPageBreak/>
              <w:t>52</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105, кв. 104</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53</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105, кв. 112</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54</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96, кв. 3</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55</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96, кв. 8</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56</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96, кв. 13</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57</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96, кв. 15</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58</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96, кв. 35</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59</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96, кв. 50</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60</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96, кв. 59</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61</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96, кв. 60</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62</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97, кв. 6</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63</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97, кв. 9</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64</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97, кв. 21</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65</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97, кв. 26</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66</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97, кв. 27</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67</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97, кв.36</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68</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97, кв. 41</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69</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 xml:space="preserve">Индивидуальное газовое </w:t>
            </w:r>
            <w:r w:rsidRPr="0088048A">
              <w:rPr>
                <w:rFonts w:ascii="Times New Roman" w:eastAsia="Times New Roman" w:hAnsi="Times New Roman" w:cs="Times New Roman"/>
                <w:lang w:eastAsia="ru-RU"/>
              </w:rPr>
              <w:lastRenderedPageBreak/>
              <w:t>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lastRenderedPageBreak/>
              <w:t xml:space="preserve">с Китово, </w:t>
            </w:r>
            <w:r w:rsidRPr="0088048A">
              <w:rPr>
                <w:rFonts w:ascii="Times New Roman" w:eastAsia="Times New Roman" w:hAnsi="Times New Roman" w:cs="Times New Roman"/>
                <w:lang w:eastAsia="ru-RU"/>
              </w:rPr>
              <w:lastRenderedPageBreak/>
              <w:t>Центральная ул, д. 97, кв. 60</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lastRenderedPageBreak/>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lastRenderedPageBreak/>
              <w:t>70</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99, кв. 2</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71</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99, кв. 6</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72</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99, кв. 9</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73</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99, кв. 10</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74</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99, кв. 14</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75</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99, кв. 24</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76</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99, кв. 45</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77</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99, кв. 49</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78</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98, кв. 41</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79</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98, кв. 42</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80</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98, кв. 49</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81</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98, кв. 50</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82</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95, кв. 45</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83</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95, кв. 54</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84</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86, кв. 2</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85</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86, кв. 5</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86</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с Китово, Центральная ул, д. 86, кв. 6</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87</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 xml:space="preserve">Индивидуальное газовое </w:t>
            </w:r>
            <w:r w:rsidRPr="0088048A">
              <w:rPr>
                <w:rFonts w:ascii="Times New Roman" w:eastAsia="Times New Roman" w:hAnsi="Times New Roman" w:cs="Times New Roman"/>
                <w:lang w:eastAsia="ru-RU"/>
              </w:rPr>
              <w:lastRenderedPageBreak/>
              <w:t>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lastRenderedPageBreak/>
              <w:t xml:space="preserve">с Китово, </w:t>
            </w:r>
            <w:r w:rsidRPr="0088048A">
              <w:rPr>
                <w:rFonts w:ascii="Times New Roman" w:eastAsia="Times New Roman" w:hAnsi="Times New Roman" w:cs="Times New Roman"/>
                <w:lang w:eastAsia="ru-RU"/>
              </w:rPr>
              <w:lastRenderedPageBreak/>
              <w:t>Центральная ул, д. 86, кв. 8</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lastRenderedPageBreak/>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w:t>
            </w: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покварт.котлы</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lastRenderedPageBreak/>
              <w:t>88</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д.№20</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89</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д.№22</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90</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д.№24</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91</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д.№25</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92</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д.№26</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93</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д.№27</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94</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д.№28</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95</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д.№29</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96</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д.№30</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97</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д.№31</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98</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д.№32</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99</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д.№33</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100</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д.№34</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101</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д.№35</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102</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д.№36</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103</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д.№37</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печное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104</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д.№38</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105</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 xml:space="preserve">Индивидуальное газовое </w:t>
            </w:r>
            <w:r w:rsidRPr="0088048A">
              <w:rPr>
                <w:rFonts w:ascii="Times New Roman" w:eastAsia="Times New Roman" w:hAnsi="Times New Roman" w:cs="Times New Roman"/>
                <w:lang w:eastAsia="ru-RU"/>
              </w:rPr>
              <w:lastRenderedPageBreak/>
              <w:t>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lastRenderedPageBreak/>
              <w:t xml:space="preserve">с.Китово, </w:t>
            </w:r>
            <w:r w:rsidRPr="0088048A">
              <w:rPr>
                <w:rFonts w:ascii="Times New Roman" w:eastAsia="Times New Roman" w:hAnsi="Times New Roman" w:cs="Times New Roman"/>
                <w:color w:val="000000"/>
                <w:lang w:eastAsia="ru-RU"/>
              </w:rPr>
              <w:lastRenderedPageBreak/>
              <w:t>ул.Центральная, д.№39</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lastRenderedPageBreak/>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lastRenderedPageBreak/>
              <w:t>106</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д.№40</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107</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д.№41, кв.1</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108</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д.№41, кв.2</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109</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д.№42</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110</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д.№44</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111</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д.№45</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112</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д.№45А, кв.1</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113</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д.№45А, кв.2</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114</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д.№45А, кв.3</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115</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д.№45А, кв.4</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116</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д.№46</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117</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д.№47, кв.1</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118</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д.№47, кв.2</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119</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д.№47, кв.3</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120</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д.№47, кв.4</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121</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д.№50</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122</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д.№56, кв.1</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123</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 xml:space="preserve">Индивидуальное газовое </w:t>
            </w:r>
            <w:r w:rsidRPr="0088048A">
              <w:rPr>
                <w:rFonts w:ascii="Times New Roman" w:eastAsia="Times New Roman" w:hAnsi="Times New Roman" w:cs="Times New Roman"/>
                <w:lang w:eastAsia="ru-RU"/>
              </w:rPr>
              <w:lastRenderedPageBreak/>
              <w:t>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lastRenderedPageBreak/>
              <w:t xml:space="preserve">с.Китово, </w:t>
            </w:r>
            <w:r w:rsidRPr="0088048A">
              <w:rPr>
                <w:rFonts w:ascii="Times New Roman" w:eastAsia="Times New Roman" w:hAnsi="Times New Roman" w:cs="Times New Roman"/>
                <w:color w:val="000000"/>
                <w:lang w:eastAsia="ru-RU"/>
              </w:rPr>
              <w:lastRenderedPageBreak/>
              <w:t>ул.Центральная, д.№56, кв.2</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lastRenderedPageBreak/>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lastRenderedPageBreak/>
              <w:t>124</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д.№58</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125</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д.№60</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126</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д.№62</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127</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д.№64</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128</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д.№65, кв.1</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печное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129</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д.№65, кв.2</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130</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д.№65, кв.3</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131</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д.№65, кв.4</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132</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д.№66</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133</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д.№68</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134</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д.№70</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135</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д.№71</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136</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д.№72</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137</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д.№73</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138</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д.№74</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139</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д.№75</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140</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д.№76, кв.1</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141</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 xml:space="preserve">Индивидуальное газовое </w:t>
            </w:r>
            <w:r w:rsidRPr="0088048A">
              <w:rPr>
                <w:rFonts w:ascii="Times New Roman" w:eastAsia="Times New Roman" w:hAnsi="Times New Roman" w:cs="Times New Roman"/>
                <w:lang w:eastAsia="ru-RU"/>
              </w:rPr>
              <w:lastRenderedPageBreak/>
              <w:t>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lastRenderedPageBreak/>
              <w:t xml:space="preserve">с.Китово, </w:t>
            </w:r>
            <w:r w:rsidRPr="0088048A">
              <w:rPr>
                <w:rFonts w:ascii="Times New Roman" w:eastAsia="Times New Roman" w:hAnsi="Times New Roman" w:cs="Times New Roman"/>
                <w:color w:val="000000"/>
                <w:lang w:eastAsia="ru-RU"/>
              </w:rPr>
              <w:lastRenderedPageBreak/>
              <w:t>ул.Центральная, д.№76, кв.2</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lastRenderedPageBreak/>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lastRenderedPageBreak/>
              <w:t>142</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д.№77, кв.1</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143</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д.№77, кв.2</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144</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д.№77, кв.3</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145</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д.№77, кв.4</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146</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д.№79, кв.1</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147</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д.№79, кв.2</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148</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д.№83, кв.1</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149</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д.№83, кв.2</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150</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д.№83, кв.3</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151</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д.№83, кв.4</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152</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д.№85, кв.1</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153</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д.№85, кв.2</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154</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д.№85, кв.3</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155</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д.№87</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156</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ул.Центральная, д.№89</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157</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ул.Западная, д.№ 1</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158</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ул.Западная, д.№ 2</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159</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 xml:space="preserve">Индивидуальное газовое </w:t>
            </w:r>
            <w:r w:rsidRPr="0088048A">
              <w:rPr>
                <w:rFonts w:ascii="Times New Roman" w:eastAsia="Times New Roman" w:hAnsi="Times New Roman" w:cs="Times New Roman"/>
                <w:lang w:eastAsia="ru-RU"/>
              </w:rPr>
              <w:lastRenderedPageBreak/>
              <w:t>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lastRenderedPageBreak/>
              <w:t xml:space="preserve">с.Китово, </w:t>
            </w:r>
            <w:r w:rsidRPr="0088048A">
              <w:rPr>
                <w:rFonts w:ascii="Times New Roman" w:eastAsia="Times New Roman" w:hAnsi="Times New Roman" w:cs="Times New Roman"/>
                <w:color w:val="000000"/>
                <w:lang w:eastAsia="ru-RU"/>
              </w:rPr>
              <w:lastRenderedPageBreak/>
              <w:t>ул.Западная, д.№ 3</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lastRenderedPageBreak/>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lastRenderedPageBreak/>
              <w:t>160</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ул.Западная, д.№ 4</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161</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ул.Западная, д.№ 5</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162</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ул.Западная, д.№ 6</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163</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ул.Западная, д.№ 7</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164</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ул.Западная, д.№ 8</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165</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ул.Западная, д.№ 9</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166</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ул.Западная, д.№10</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167</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ул.Западная, д.№11</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168</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ул.Западная, д.№12</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169</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ул.Западная, д.№13</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170</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ул.Западная, д.№14</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171</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ул.Западная, д.№16</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172</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ул.Южная, д.№ 1</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173</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ул.Южная, д.№ 2</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174</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ул.Южная, д.№ 2А</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175</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ул.Южная, д.№ 3</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176</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ул.Южная, д.№ 4</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177</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 xml:space="preserve">Индивидуальное газовое </w:t>
            </w:r>
            <w:r w:rsidRPr="0088048A">
              <w:rPr>
                <w:rFonts w:ascii="Times New Roman" w:eastAsia="Times New Roman" w:hAnsi="Times New Roman" w:cs="Times New Roman"/>
                <w:lang w:eastAsia="ru-RU"/>
              </w:rPr>
              <w:lastRenderedPageBreak/>
              <w:t>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lastRenderedPageBreak/>
              <w:t xml:space="preserve">с.Китово, </w:t>
            </w:r>
            <w:r w:rsidRPr="0088048A">
              <w:rPr>
                <w:rFonts w:ascii="Times New Roman" w:eastAsia="Times New Roman" w:hAnsi="Times New Roman" w:cs="Times New Roman"/>
                <w:color w:val="000000"/>
                <w:lang w:eastAsia="ru-RU"/>
              </w:rPr>
              <w:lastRenderedPageBreak/>
              <w:t>ул.Южная, д.№ 5</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lastRenderedPageBreak/>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lastRenderedPageBreak/>
              <w:t>178</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ул.Южная, д.№ 6</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179</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ул.Южная, д.№ 7</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180</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ул.Южная, д.№ 8</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181</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ул.Южная, д.№ 9</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182</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ул.Южная, д.№10</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183</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ул.Южная, д.№11</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184</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ул.Южная, д.№12</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185</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ул.Южная, д.№13</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186</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ул.Южная, д.№14</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187</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ул.Южная, д.№15</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188</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ул.Южная, д.№16</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189</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ул.Южная, д.№17</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190</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ул.Южная, д.№18</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191</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ул.Южная, д.№19</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192</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ул.Южная, д.№21</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r w:rsidR="0088048A" w:rsidRPr="0088048A" w:rsidTr="0088048A">
        <w:trPr>
          <w:trHeight w:val="255"/>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193</w:t>
            </w:r>
          </w:p>
        </w:tc>
        <w:tc>
          <w:tcPr>
            <w:tcW w:w="274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r w:rsidRPr="0088048A">
              <w:rPr>
                <w:rFonts w:ascii="Times New Roman" w:eastAsia="Times New Roman" w:hAnsi="Times New Roman" w:cs="Times New Roman"/>
                <w:lang w:eastAsia="ru-RU"/>
              </w:rPr>
              <w:t>Индивидуальное газовое теплоснабжение</w:t>
            </w:r>
          </w:p>
        </w:tc>
        <w:tc>
          <w:tcPr>
            <w:tcW w:w="1446"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с.Китово, ул.Южная, д.№23</w:t>
            </w:r>
          </w:p>
        </w:tc>
        <w:tc>
          <w:tcPr>
            <w:tcW w:w="1191"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w:t>
            </w:r>
          </w:p>
        </w:tc>
        <w:tc>
          <w:tcPr>
            <w:tcW w:w="1432"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lang w:eastAsia="ru-RU"/>
              </w:rPr>
            </w:pPr>
          </w:p>
        </w:tc>
        <w:tc>
          <w:tcPr>
            <w:tcW w:w="2979" w:type="dxa"/>
            <w:tcBorders>
              <w:top w:val="nil"/>
              <w:left w:val="nil"/>
              <w:bottom w:val="single" w:sz="4" w:space="0" w:color="auto"/>
              <w:right w:val="single" w:sz="4" w:space="0" w:color="auto"/>
            </w:tcBorders>
            <w:shd w:val="clear" w:color="auto" w:fill="auto"/>
            <w:noWrap/>
            <w:vAlign w:val="center"/>
            <w:hideMark/>
          </w:tcPr>
          <w:p w:rsidR="0088048A" w:rsidRPr="0088048A" w:rsidRDefault="0088048A" w:rsidP="0088048A">
            <w:pPr>
              <w:spacing w:after="0" w:line="240" w:lineRule="auto"/>
              <w:jc w:val="center"/>
              <w:rPr>
                <w:rFonts w:ascii="Times New Roman" w:eastAsia="Times New Roman" w:hAnsi="Times New Roman" w:cs="Times New Roman"/>
                <w:color w:val="000000"/>
                <w:lang w:eastAsia="ru-RU"/>
              </w:rPr>
            </w:pPr>
            <w:r w:rsidRPr="0088048A">
              <w:rPr>
                <w:rFonts w:ascii="Times New Roman" w:eastAsia="Times New Roman" w:hAnsi="Times New Roman" w:cs="Times New Roman"/>
                <w:color w:val="000000"/>
                <w:lang w:eastAsia="ru-RU"/>
              </w:rPr>
              <w:t>газовое отопление</w:t>
            </w:r>
          </w:p>
        </w:tc>
      </w:tr>
    </w:tbl>
    <w:p w:rsidR="00137842" w:rsidRDefault="00137842" w:rsidP="00137842">
      <w:pPr>
        <w:jc w:val="center"/>
        <w:rPr>
          <w:rFonts w:ascii="Times New Roman" w:hAnsi="Times New Roman" w:cs="Times New Roman"/>
          <w:sz w:val="24"/>
          <w:szCs w:val="24"/>
          <w:lang w:eastAsia="ru-RU"/>
        </w:rPr>
      </w:pPr>
    </w:p>
    <w:p w:rsidR="00137842" w:rsidRDefault="00137842" w:rsidP="00137842">
      <w:pPr>
        <w:rPr>
          <w:lang w:eastAsia="ru-RU"/>
        </w:rPr>
      </w:pPr>
      <w:r>
        <w:rPr>
          <w:lang w:eastAsia="ru-RU"/>
        </w:rPr>
        <w:br w:type="page"/>
      </w:r>
    </w:p>
    <w:p w:rsidR="00137842" w:rsidRDefault="00137842" w:rsidP="00137842">
      <w:pPr>
        <w:pStyle w:val="1"/>
        <w:numPr>
          <w:ilvl w:val="0"/>
          <w:numId w:val="0"/>
        </w:numPr>
        <w:jc w:val="right"/>
        <w:rPr>
          <w:b w:val="0"/>
          <w:sz w:val="24"/>
          <w:szCs w:val="24"/>
        </w:rPr>
      </w:pPr>
      <w:bookmarkStart w:id="156" w:name="_Toc406493108"/>
      <w:r w:rsidRPr="00137842">
        <w:rPr>
          <w:b w:val="0"/>
          <w:sz w:val="24"/>
          <w:szCs w:val="24"/>
        </w:rPr>
        <w:lastRenderedPageBreak/>
        <w:t>П</w:t>
      </w:r>
      <w:r>
        <w:rPr>
          <w:b w:val="0"/>
          <w:sz w:val="24"/>
          <w:szCs w:val="24"/>
        </w:rPr>
        <w:t>риложение 2</w:t>
      </w:r>
      <w:bookmarkEnd w:id="156"/>
    </w:p>
    <w:p w:rsidR="00137842" w:rsidRDefault="00137842" w:rsidP="00137842">
      <w:pPr>
        <w:jc w:val="center"/>
        <w:rPr>
          <w:rFonts w:ascii="Times New Roman" w:hAnsi="Times New Roman" w:cs="Times New Roman"/>
          <w:sz w:val="24"/>
          <w:szCs w:val="24"/>
        </w:rPr>
      </w:pPr>
      <w:r>
        <w:rPr>
          <w:rFonts w:ascii="Times New Roman" w:hAnsi="Times New Roman" w:cs="Times New Roman"/>
          <w:sz w:val="24"/>
          <w:szCs w:val="24"/>
        </w:rPr>
        <w:t>Сведения о наличии коммерческого прибора учета тепловой</w:t>
      </w:r>
      <w:r w:rsidR="00DA76F1">
        <w:rPr>
          <w:rFonts w:ascii="Times New Roman" w:hAnsi="Times New Roman" w:cs="Times New Roman"/>
          <w:sz w:val="24"/>
          <w:szCs w:val="24"/>
        </w:rPr>
        <w:t xml:space="preserve"> </w:t>
      </w:r>
      <w:r>
        <w:rPr>
          <w:rFonts w:ascii="Times New Roman" w:hAnsi="Times New Roman" w:cs="Times New Roman"/>
          <w:sz w:val="24"/>
          <w:szCs w:val="24"/>
        </w:rPr>
        <w:t>энергии.</w:t>
      </w:r>
    </w:p>
    <w:tbl>
      <w:tblPr>
        <w:tblW w:w="4335" w:type="pct"/>
        <w:jc w:val="center"/>
        <w:tblLook w:val="00A0" w:firstRow="1" w:lastRow="0" w:firstColumn="1" w:lastColumn="0" w:noHBand="0" w:noVBand="0"/>
      </w:tblPr>
      <w:tblGrid>
        <w:gridCol w:w="2812"/>
        <w:gridCol w:w="2343"/>
        <w:gridCol w:w="3143"/>
      </w:tblGrid>
      <w:tr w:rsidR="00137842" w:rsidRPr="00137842" w:rsidTr="002417EC">
        <w:trPr>
          <w:trHeight w:val="94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Наименование потребителя</w:t>
            </w:r>
          </w:p>
        </w:tc>
        <w:tc>
          <w:tcPr>
            <w:tcW w:w="1412" w:type="pct"/>
            <w:tcBorders>
              <w:top w:val="single" w:sz="4" w:space="0" w:color="auto"/>
              <w:left w:val="nil"/>
              <w:bottom w:val="single" w:sz="4" w:space="0" w:color="auto"/>
              <w:right w:val="single" w:sz="4" w:space="0" w:color="auto"/>
            </w:tcBorders>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Наличие приборов учета т.э.</w:t>
            </w:r>
          </w:p>
        </w:tc>
        <w:tc>
          <w:tcPr>
            <w:tcW w:w="1894" w:type="pct"/>
            <w:tcBorders>
              <w:top w:val="single" w:sz="4" w:space="0" w:color="auto"/>
              <w:left w:val="nil"/>
              <w:bottom w:val="single" w:sz="4" w:space="0" w:color="auto"/>
              <w:right w:val="single" w:sz="4" w:space="0" w:color="auto"/>
            </w:tcBorders>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Необходимость в установке приборов учета т.э.</w:t>
            </w:r>
          </w:p>
        </w:tc>
      </w:tr>
      <w:tr w:rsidR="00137842"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Администрация</w:t>
            </w:r>
          </w:p>
        </w:tc>
        <w:tc>
          <w:tcPr>
            <w:tcW w:w="1412"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да</w:t>
            </w:r>
          </w:p>
        </w:tc>
        <w:tc>
          <w:tcPr>
            <w:tcW w:w="1894"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r>
      <w:tr w:rsidR="00137842"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МАУДОД ЦДТ</w:t>
            </w:r>
          </w:p>
        </w:tc>
        <w:tc>
          <w:tcPr>
            <w:tcW w:w="1412"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да</w:t>
            </w:r>
          </w:p>
        </w:tc>
        <w:tc>
          <w:tcPr>
            <w:tcW w:w="1894"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r>
      <w:tr w:rsidR="002417EC"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ФГУП Почта</w:t>
            </w:r>
          </w:p>
        </w:tc>
        <w:tc>
          <w:tcPr>
            <w:tcW w:w="1412"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c>
          <w:tcPr>
            <w:tcW w:w="1894" w:type="pct"/>
            <w:tcBorders>
              <w:top w:val="single" w:sz="4" w:space="0" w:color="auto"/>
              <w:left w:val="nil"/>
              <w:bottom w:val="single" w:sz="4" w:space="0" w:color="auto"/>
              <w:right w:val="single" w:sz="4" w:space="0" w:color="auto"/>
            </w:tcBorders>
            <w:noWrap/>
            <w:vAlign w:val="center"/>
          </w:tcPr>
          <w:p w:rsidR="002417EC" w:rsidRPr="00137842" w:rsidRDefault="002417EC" w:rsidP="000E65A5">
            <w:pPr>
              <w:spacing w:after="0" w:line="240" w:lineRule="auto"/>
              <w:jc w:val="center"/>
              <w:rPr>
                <w:rFonts w:ascii="Times New Roman" w:hAnsi="Times New Roman" w:cs="Times New Roman"/>
              </w:rPr>
            </w:pPr>
            <w:r w:rsidRPr="00137842">
              <w:rPr>
                <w:rFonts w:ascii="Times New Roman" w:hAnsi="Times New Roman" w:cs="Times New Roman"/>
              </w:rPr>
              <w:t>да</w:t>
            </w:r>
          </w:p>
        </w:tc>
      </w:tr>
      <w:tr w:rsidR="002417EC"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ОАО Ростелеком</w:t>
            </w:r>
          </w:p>
        </w:tc>
        <w:tc>
          <w:tcPr>
            <w:tcW w:w="1412"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c>
          <w:tcPr>
            <w:tcW w:w="1894" w:type="pct"/>
            <w:tcBorders>
              <w:top w:val="single" w:sz="4" w:space="0" w:color="auto"/>
              <w:left w:val="nil"/>
              <w:bottom w:val="single" w:sz="4" w:space="0" w:color="auto"/>
              <w:right w:val="single" w:sz="4" w:space="0" w:color="auto"/>
            </w:tcBorders>
            <w:noWrap/>
            <w:vAlign w:val="center"/>
          </w:tcPr>
          <w:p w:rsidR="002417EC" w:rsidRPr="00137842" w:rsidRDefault="002417EC" w:rsidP="000E65A5">
            <w:pPr>
              <w:spacing w:after="0" w:line="240" w:lineRule="auto"/>
              <w:jc w:val="center"/>
              <w:rPr>
                <w:rFonts w:ascii="Times New Roman" w:hAnsi="Times New Roman" w:cs="Times New Roman"/>
              </w:rPr>
            </w:pPr>
            <w:r w:rsidRPr="00137842">
              <w:rPr>
                <w:rFonts w:ascii="Times New Roman" w:hAnsi="Times New Roman" w:cs="Times New Roman"/>
              </w:rPr>
              <w:t>да</w:t>
            </w:r>
          </w:p>
        </w:tc>
      </w:tr>
      <w:tr w:rsidR="00137842"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Китовская МСОШ</w:t>
            </w:r>
          </w:p>
        </w:tc>
        <w:tc>
          <w:tcPr>
            <w:tcW w:w="1412"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да</w:t>
            </w:r>
          </w:p>
        </w:tc>
        <w:tc>
          <w:tcPr>
            <w:tcW w:w="1894"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r>
      <w:tr w:rsidR="00137842"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МАДОУ Кит.д/с</w:t>
            </w:r>
          </w:p>
        </w:tc>
        <w:tc>
          <w:tcPr>
            <w:tcW w:w="1412"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да</w:t>
            </w:r>
          </w:p>
        </w:tc>
        <w:tc>
          <w:tcPr>
            <w:tcW w:w="1894"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r>
      <w:tr w:rsidR="00137842"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Дом культуры</w:t>
            </w:r>
          </w:p>
        </w:tc>
        <w:tc>
          <w:tcPr>
            <w:tcW w:w="1412"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да</w:t>
            </w:r>
          </w:p>
        </w:tc>
        <w:tc>
          <w:tcPr>
            <w:tcW w:w="1894"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r>
      <w:tr w:rsidR="00137842"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МУЗ Шуйская ЦРБ</w:t>
            </w:r>
          </w:p>
        </w:tc>
        <w:tc>
          <w:tcPr>
            <w:tcW w:w="1412"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да</w:t>
            </w:r>
          </w:p>
        </w:tc>
        <w:tc>
          <w:tcPr>
            <w:tcW w:w="1894"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r>
      <w:tr w:rsidR="002417EC"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ИП Медведева</w:t>
            </w:r>
          </w:p>
        </w:tc>
        <w:tc>
          <w:tcPr>
            <w:tcW w:w="1412"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c>
          <w:tcPr>
            <w:tcW w:w="1894" w:type="pct"/>
            <w:tcBorders>
              <w:top w:val="single" w:sz="4" w:space="0" w:color="auto"/>
              <w:left w:val="nil"/>
              <w:bottom w:val="single" w:sz="4" w:space="0" w:color="auto"/>
              <w:right w:val="single" w:sz="4" w:space="0" w:color="auto"/>
            </w:tcBorders>
            <w:noWrap/>
            <w:vAlign w:val="center"/>
          </w:tcPr>
          <w:p w:rsidR="002417EC" w:rsidRPr="00137842" w:rsidRDefault="002417EC" w:rsidP="000E65A5">
            <w:pPr>
              <w:spacing w:after="0" w:line="240" w:lineRule="auto"/>
              <w:jc w:val="center"/>
              <w:rPr>
                <w:rFonts w:ascii="Times New Roman" w:hAnsi="Times New Roman" w:cs="Times New Roman"/>
              </w:rPr>
            </w:pPr>
            <w:r w:rsidRPr="00137842">
              <w:rPr>
                <w:rFonts w:ascii="Times New Roman" w:hAnsi="Times New Roman" w:cs="Times New Roman"/>
              </w:rPr>
              <w:t>да</w:t>
            </w:r>
          </w:p>
        </w:tc>
      </w:tr>
      <w:tr w:rsidR="002417EC"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ИП Яшин</w:t>
            </w:r>
          </w:p>
        </w:tc>
        <w:tc>
          <w:tcPr>
            <w:tcW w:w="1412"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c>
          <w:tcPr>
            <w:tcW w:w="1894" w:type="pct"/>
            <w:tcBorders>
              <w:top w:val="single" w:sz="4" w:space="0" w:color="auto"/>
              <w:left w:val="nil"/>
              <w:bottom w:val="single" w:sz="4" w:space="0" w:color="auto"/>
              <w:right w:val="single" w:sz="4" w:space="0" w:color="auto"/>
            </w:tcBorders>
            <w:noWrap/>
            <w:vAlign w:val="center"/>
          </w:tcPr>
          <w:p w:rsidR="002417EC" w:rsidRPr="00137842" w:rsidRDefault="002417EC" w:rsidP="000E65A5">
            <w:pPr>
              <w:spacing w:after="0" w:line="240" w:lineRule="auto"/>
              <w:jc w:val="center"/>
              <w:rPr>
                <w:rFonts w:ascii="Times New Roman" w:hAnsi="Times New Roman" w:cs="Times New Roman"/>
              </w:rPr>
            </w:pPr>
            <w:r w:rsidRPr="00137842">
              <w:rPr>
                <w:rFonts w:ascii="Times New Roman" w:hAnsi="Times New Roman" w:cs="Times New Roman"/>
              </w:rPr>
              <w:t>да</w:t>
            </w:r>
          </w:p>
        </w:tc>
      </w:tr>
      <w:tr w:rsidR="002417EC"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ИП Куликова</w:t>
            </w:r>
          </w:p>
        </w:tc>
        <w:tc>
          <w:tcPr>
            <w:tcW w:w="1412"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c>
          <w:tcPr>
            <w:tcW w:w="1894" w:type="pct"/>
            <w:tcBorders>
              <w:top w:val="single" w:sz="4" w:space="0" w:color="auto"/>
              <w:left w:val="nil"/>
              <w:bottom w:val="single" w:sz="4" w:space="0" w:color="auto"/>
              <w:right w:val="single" w:sz="4" w:space="0" w:color="auto"/>
            </w:tcBorders>
            <w:noWrap/>
            <w:vAlign w:val="center"/>
          </w:tcPr>
          <w:p w:rsidR="002417EC" w:rsidRPr="00137842" w:rsidRDefault="002417EC" w:rsidP="000E65A5">
            <w:pPr>
              <w:spacing w:after="0" w:line="240" w:lineRule="auto"/>
              <w:jc w:val="center"/>
              <w:rPr>
                <w:rFonts w:ascii="Times New Roman" w:hAnsi="Times New Roman" w:cs="Times New Roman"/>
              </w:rPr>
            </w:pPr>
            <w:r w:rsidRPr="00137842">
              <w:rPr>
                <w:rFonts w:ascii="Times New Roman" w:hAnsi="Times New Roman" w:cs="Times New Roman"/>
              </w:rPr>
              <w:t>да</w:t>
            </w:r>
          </w:p>
        </w:tc>
      </w:tr>
      <w:tr w:rsidR="00137842"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Северная 5</w:t>
            </w:r>
          </w:p>
        </w:tc>
        <w:tc>
          <w:tcPr>
            <w:tcW w:w="1412"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да</w:t>
            </w:r>
          </w:p>
        </w:tc>
        <w:tc>
          <w:tcPr>
            <w:tcW w:w="1894"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r>
      <w:tr w:rsidR="00137842"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Центральная,100</w:t>
            </w:r>
          </w:p>
        </w:tc>
        <w:tc>
          <w:tcPr>
            <w:tcW w:w="1412"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да</w:t>
            </w:r>
          </w:p>
        </w:tc>
        <w:tc>
          <w:tcPr>
            <w:tcW w:w="1894"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r>
      <w:tr w:rsidR="00137842"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Центральная,101</w:t>
            </w:r>
          </w:p>
        </w:tc>
        <w:tc>
          <w:tcPr>
            <w:tcW w:w="1412"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да</w:t>
            </w:r>
          </w:p>
        </w:tc>
        <w:tc>
          <w:tcPr>
            <w:tcW w:w="1894"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r>
      <w:tr w:rsidR="00137842"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Центральная,102</w:t>
            </w:r>
          </w:p>
        </w:tc>
        <w:tc>
          <w:tcPr>
            <w:tcW w:w="1412"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да</w:t>
            </w:r>
          </w:p>
        </w:tc>
        <w:tc>
          <w:tcPr>
            <w:tcW w:w="1894"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r>
      <w:tr w:rsidR="00137842"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Центральная,103</w:t>
            </w:r>
          </w:p>
        </w:tc>
        <w:tc>
          <w:tcPr>
            <w:tcW w:w="1412"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да</w:t>
            </w:r>
          </w:p>
        </w:tc>
        <w:tc>
          <w:tcPr>
            <w:tcW w:w="1894"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r>
      <w:tr w:rsidR="00137842"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Центральная,105</w:t>
            </w:r>
          </w:p>
        </w:tc>
        <w:tc>
          <w:tcPr>
            <w:tcW w:w="1412"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да</w:t>
            </w:r>
          </w:p>
        </w:tc>
        <w:tc>
          <w:tcPr>
            <w:tcW w:w="1894"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r>
      <w:tr w:rsidR="00137842"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Центральная,111</w:t>
            </w:r>
          </w:p>
        </w:tc>
        <w:tc>
          <w:tcPr>
            <w:tcW w:w="1412"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да</w:t>
            </w:r>
          </w:p>
        </w:tc>
        <w:tc>
          <w:tcPr>
            <w:tcW w:w="1894"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r>
      <w:tr w:rsidR="002417EC"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Центральная,43</w:t>
            </w:r>
          </w:p>
        </w:tc>
        <w:tc>
          <w:tcPr>
            <w:tcW w:w="1412"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c>
          <w:tcPr>
            <w:tcW w:w="1894" w:type="pct"/>
            <w:tcBorders>
              <w:top w:val="single" w:sz="4" w:space="0" w:color="auto"/>
              <w:left w:val="nil"/>
              <w:bottom w:val="single" w:sz="4" w:space="0" w:color="auto"/>
              <w:right w:val="single" w:sz="4" w:space="0" w:color="auto"/>
            </w:tcBorders>
            <w:noWrap/>
            <w:vAlign w:val="center"/>
          </w:tcPr>
          <w:p w:rsidR="002417EC" w:rsidRPr="00137842" w:rsidRDefault="002417EC" w:rsidP="000E65A5">
            <w:pPr>
              <w:spacing w:after="0" w:line="240" w:lineRule="auto"/>
              <w:jc w:val="center"/>
              <w:rPr>
                <w:rFonts w:ascii="Times New Roman" w:hAnsi="Times New Roman" w:cs="Times New Roman"/>
              </w:rPr>
            </w:pPr>
            <w:r w:rsidRPr="00137842">
              <w:rPr>
                <w:rFonts w:ascii="Times New Roman" w:hAnsi="Times New Roman" w:cs="Times New Roman"/>
              </w:rPr>
              <w:t>да</w:t>
            </w:r>
          </w:p>
        </w:tc>
      </w:tr>
      <w:tr w:rsidR="002417EC"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Центральная,54а</w:t>
            </w:r>
          </w:p>
        </w:tc>
        <w:tc>
          <w:tcPr>
            <w:tcW w:w="1412"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c>
          <w:tcPr>
            <w:tcW w:w="1894" w:type="pct"/>
            <w:tcBorders>
              <w:top w:val="single" w:sz="4" w:space="0" w:color="auto"/>
              <w:left w:val="nil"/>
              <w:bottom w:val="single" w:sz="4" w:space="0" w:color="auto"/>
              <w:right w:val="single" w:sz="4" w:space="0" w:color="auto"/>
            </w:tcBorders>
            <w:noWrap/>
            <w:vAlign w:val="center"/>
          </w:tcPr>
          <w:p w:rsidR="002417EC" w:rsidRPr="00137842" w:rsidRDefault="002417EC" w:rsidP="000E65A5">
            <w:pPr>
              <w:spacing w:after="0" w:line="240" w:lineRule="auto"/>
              <w:jc w:val="center"/>
              <w:rPr>
                <w:rFonts w:ascii="Times New Roman" w:hAnsi="Times New Roman" w:cs="Times New Roman"/>
              </w:rPr>
            </w:pPr>
            <w:r w:rsidRPr="00137842">
              <w:rPr>
                <w:rFonts w:ascii="Times New Roman" w:hAnsi="Times New Roman" w:cs="Times New Roman"/>
              </w:rPr>
              <w:t>да</w:t>
            </w:r>
          </w:p>
        </w:tc>
      </w:tr>
      <w:tr w:rsidR="002417EC"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Центральная,80</w:t>
            </w:r>
          </w:p>
        </w:tc>
        <w:tc>
          <w:tcPr>
            <w:tcW w:w="1412"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c>
          <w:tcPr>
            <w:tcW w:w="1894" w:type="pct"/>
            <w:tcBorders>
              <w:top w:val="single" w:sz="4" w:space="0" w:color="auto"/>
              <w:left w:val="nil"/>
              <w:bottom w:val="single" w:sz="4" w:space="0" w:color="auto"/>
              <w:right w:val="single" w:sz="4" w:space="0" w:color="auto"/>
            </w:tcBorders>
            <w:noWrap/>
            <w:vAlign w:val="center"/>
          </w:tcPr>
          <w:p w:rsidR="002417EC" w:rsidRPr="00137842" w:rsidRDefault="002417EC" w:rsidP="000E65A5">
            <w:pPr>
              <w:spacing w:after="0" w:line="240" w:lineRule="auto"/>
              <w:jc w:val="center"/>
              <w:rPr>
                <w:rFonts w:ascii="Times New Roman" w:hAnsi="Times New Roman" w:cs="Times New Roman"/>
              </w:rPr>
            </w:pPr>
            <w:r w:rsidRPr="00137842">
              <w:rPr>
                <w:rFonts w:ascii="Times New Roman" w:hAnsi="Times New Roman" w:cs="Times New Roman"/>
              </w:rPr>
              <w:t>да</w:t>
            </w:r>
          </w:p>
        </w:tc>
      </w:tr>
      <w:tr w:rsidR="002417EC"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Центральная,82</w:t>
            </w:r>
          </w:p>
        </w:tc>
        <w:tc>
          <w:tcPr>
            <w:tcW w:w="1412"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c>
          <w:tcPr>
            <w:tcW w:w="1894" w:type="pct"/>
            <w:tcBorders>
              <w:top w:val="single" w:sz="4" w:space="0" w:color="auto"/>
              <w:left w:val="nil"/>
              <w:bottom w:val="single" w:sz="4" w:space="0" w:color="auto"/>
              <w:right w:val="single" w:sz="4" w:space="0" w:color="auto"/>
            </w:tcBorders>
            <w:noWrap/>
            <w:vAlign w:val="center"/>
          </w:tcPr>
          <w:p w:rsidR="002417EC" w:rsidRPr="00137842" w:rsidRDefault="002417EC" w:rsidP="000E65A5">
            <w:pPr>
              <w:spacing w:after="0" w:line="240" w:lineRule="auto"/>
              <w:jc w:val="center"/>
              <w:rPr>
                <w:rFonts w:ascii="Times New Roman" w:hAnsi="Times New Roman" w:cs="Times New Roman"/>
              </w:rPr>
            </w:pPr>
            <w:r w:rsidRPr="00137842">
              <w:rPr>
                <w:rFonts w:ascii="Times New Roman" w:hAnsi="Times New Roman" w:cs="Times New Roman"/>
              </w:rPr>
              <w:t>да</w:t>
            </w:r>
          </w:p>
        </w:tc>
      </w:tr>
      <w:tr w:rsidR="002417EC"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Центральная,83</w:t>
            </w:r>
          </w:p>
        </w:tc>
        <w:tc>
          <w:tcPr>
            <w:tcW w:w="1412"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c>
          <w:tcPr>
            <w:tcW w:w="1894" w:type="pct"/>
            <w:tcBorders>
              <w:top w:val="single" w:sz="4" w:space="0" w:color="auto"/>
              <w:left w:val="nil"/>
              <w:bottom w:val="single" w:sz="4" w:space="0" w:color="auto"/>
              <w:right w:val="single" w:sz="4" w:space="0" w:color="auto"/>
            </w:tcBorders>
            <w:noWrap/>
            <w:vAlign w:val="center"/>
          </w:tcPr>
          <w:p w:rsidR="002417EC" w:rsidRPr="00137842" w:rsidRDefault="002417EC" w:rsidP="000E65A5">
            <w:pPr>
              <w:spacing w:after="0" w:line="240" w:lineRule="auto"/>
              <w:jc w:val="center"/>
              <w:rPr>
                <w:rFonts w:ascii="Times New Roman" w:hAnsi="Times New Roman" w:cs="Times New Roman"/>
              </w:rPr>
            </w:pPr>
            <w:r w:rsidRPr="00137842">
              <w:rPr>
                <w:rFonts w:ascii="Times New Roman" w:hAnsi="Times New Roman" w:cs="Times New Roman"/>
              </w:rPr>
              <w:t>да</w:t>
            </w:r>
          </w:p>
        </w:tc>
      </w:tr>
      <w:tr w:rsidR="002417EC"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Центральная,85</w:t>
            </w:r>
          </w:p>
        </w:tc>
        <w:tc>
          <w:tcPr>
            <w:tcW w:w="1412"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c>
          <w:tcPr>
            <w:tcW w:w="1894" w:type="pct"/>
            <w:tcBorders>
              <w:top w:val="single" w:sz="4" w:space="0" w:color="auto"/>
              <w:left w:val="nil"/>
              <w:bottom w:val="single" w:sz="4" w:space="0" w:color="auto"/>
              <w:right w:val="single" w:sz="4" w:space="0" w:color="auto"/>
            </w:tcBorders>
            <w:noWrap/>
            <w:vAlign w:val="center"/>
          </w:tcPr>
          <w:p w:rsidR="002417EC" w:rsidRPr="00137842" w:rsidRDefault="002417EC" w:rsidP="000E65A5">
            <w:pPr>
              <w:spacing w:after="0" w:line="240" w:lineRule="auto"/>
              <w:jc w:val="center"/>
              <w:rPr>
                <w:rFonts w:ascii="Times New Roman" w:hAnsi="Times New Roman" w:cs="Times New Roman"/>
              </w:rPr>
            </w:pPr>
            <w:r w:rsidRPr="00137842">
              <w:rPr>
                <w:rFonts w:ascii="Times New Roman" w:hAnsi="Times New Roman" w:cs="Times New Roman"/>
              </w:rPr>
              <w:t>да</w:t>
            </w:r>
          </w:p>
        </w:tc>
      </w:tr>
      <w:tr w:rsidR="002417EC"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Центральная,86</w:t>
            </w:r>
          </w:p>
        </w:tc>
        <w:tc>
          <w:tcPr>
            <w:tcW w:w="1412"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c>
          <w:tcPr>
            <w:tcW w:w="1894" w:type="pct"/>
            <w:tcBorders>
              <w:top w:val="single" w:sz="4" w:space="0" w:color="auto"/>
              <w:left w:val="nil"/>
              <w:bottom w:val="single" w:sz="4" w:space="0" w:color="auto"/>
              <w:right w:val="single" w:sz="4" w:space="0" w:color="auto"/>
            </w:tcBorders>
            <w:noWrap/>
            <w:vAlign w:val="center"/>
          </w:tcPr>
          <w:p w:rsidR="002417EC" w:rsidRPr="00137842" w:rsidRDefault="002417EC" w:rsidP="000E65A5">
            <w:pPr>
              <w:spacing w:after="0" w:line="240" w:lineRule="auto"/>
              <w:jc w:val="center"/>
              <w:rPr>
                <w:rFonts w:ascii="Times New Roman" w:hAnsi="Times New Roman" w:cs="Times New Roman"/>
              </w:rPr>
            </w:pPr>
            <w:r w:rsidRPr="00137842">
              <w:rPr>
                <w:rFonts w:ascii="Times New Roman" w:hAnsi="Times New Roman" w:cs="Times New Roman"/>
              </w:rPr>
              <w:t>да</w:t>
            </w:r>
          </w:p>
        </w:tc>
      </w:tr>
      <w:tr w:rsidR="002417EC"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Центральная,91</w:t>
            </w:r>
          </w:p>
        </w:tc>
        <w:tc>
          <w:tcPr>
            <w:tcW w:w="1412"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c>
          <w:tcPr>
            <w:tcW w:w="1894" w:type="pct"/>
            <w:tcBorders>
              <w:top w:val="single" w:sz="4" w:space="0" w:color="auto"/>
              <w:left w:val="nil"/>
              <w:bottom w:val="single" w:sz="4" w:space="0" w:color="auto"/>
              <w:right w:val="single" w:sz="4" w:space="0" w:color="auto"/>
            </w:tcBorders>
            <w:noWrap/>
            <w:vAlign w:val="center"/>
          </w:tcPr>
          <w:p w:rsidR="002417EC" w:rsidRPr="00137842" w:rsidRDefault="002417EC" w:rsidP="000E65A5">
            <w:pPr>
              <w:spacing w:after="0" w:line="240" w:lineRule="auto"/>
              <w:jc w:val="center"/>
              <w:rPr>
                <w:rFonts w:ascii="Times New Roman" w:hAnsi="Times New Roman" w:cs="Times New Roman"/>
              </w:rPr>
            </w:pPr>
            <w:r w:rsidRPr="00137842">
              <w:rPr>
                <w:rFonts w:ascii="Times New Roman" w:hAnsi="Times New Roman" w:cs="Times New Roman"/>
              </w:rPr>
              <w:t>да</w:t>
            </w:r>
          </w:p>
        </w:tc>
      </w:tr>
      <w:tr w:rsidR="00137842"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Центральная,92</w:t>
            </w:r>
          </w:p>
        </w:tc>
        <w:tc>
          <w:tcPr>
            <w:tcW w:w="1412"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да</w:t>
            </w:r>
          </w:p>
        </w:tc>
        <w:tc>
          <w:tcPr>
            <w:tcW w:w="1894"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r>
      <w:tr w:rsidR="002417EC"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Центральная,93</w:t>
            </w:r>
          </w:p>
        </w:tc>
        <w:tc>
          <w:tcPr>
            <w:tcW w:w="1412"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c>
          <w:tcPr>
            <w:tcW w:w="1894" w:type="pct"/>
            <w:tcBorders>
              <w:top w:val="single" w:sz="4" w:space="0" w:color="auto"/>
              <w:left w:val="nil"/>
              <w:bottom w:val="single" w:sz="4" w:space="0" w:color="auto"/>
              <w:right w:val="single" w:sz="4" w:space="0" w:color="auto"/>
            </w:tcBorders>
            <w:noWrap/>
            <w:vAlign w:val="center"/>
          </w:tcPr>
          <w:p w:rsidR="002417EC" w:rsidRPr="00137842" w:rsidRDefault="002417EC" w:rsidP="000E65A5">
            <w:pPr>
              <w:spacing w:after="0" w:line="240" w:lineRule="auto"/>
              <w:jc w:val="center"/>
              <w:rPr>
                <w:rFonts w:ascii="Times New Roman" w:hAnsi="Times New Roman" w:cs="Times New Roman"/>
              </w:rPr>
            </w:pPr>
            <w:r w:rsidRPr="00137842">
              <w:rPr>
                <w:rFonts w:ascii="Times New Roman" w:hAnsi="Times New Roman" w:cs="Times New Roman"/>
              </w:rPr>
              <w:t>да</w:t>
            </w:r>
          </w:p>
        </w:tc>
      </w:tr>
      <w:tr w:rsidR="002417EC"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Центральная,95</w:t>
            </w:r>
          </w:p>
        </w:tc>
        <w:tc>
          <w:tcPr>
            <w:tcW w:w="1412"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да</w:t>
            </w:r>
          </w:p>
        </w:tc>
        <w:tc>
          <w:tcPr>
            <w:tcW w:w="1894"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r>
      <w:tr w:rsidR="002417EC"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Центральная,96</w:t>
            </w:r>
          </w:p>
        </w:tc>
        <w:tc>
          <w:tcPr>
            <w:tcW w:w="1412"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да</w:t>
            </w:r>
          </w:p>
        </w:tc>
        <w:tc>
          <w:tcPr>
            <w:tcW w:w="1894"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r>
      <w:tr w:rsidR="002417EC"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Центральная,97</w:t>
            </w:r>
          </w:p>
        </w:tc>
        <w:tc>
          <w:tcPr>
            <w:tcW w:w="1412"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да</w:t>
            </w:r>
          </w:p>
        </w:tc>
        <w:tc>
          <w:tcPr>
            <w:tcW w:w="1894"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r>
      <w:tr w:rsidR="002417EC"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Центральная,98</w:t>
            </w:r>
          </w:p>
        </w:tc>
        <w:tc>
          <w:tcPr>
            <w:tcW w:w="1412"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да</w:t>
            </w:r>
          </w:p>
        </w:tc>
        <w:tc>
          <w:tcPr>
            <w:tcW w:w="1894"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r>
      <w:tr w:rsidR="002417EC"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Центральная,99</w:t>
            </w:r>
          </w:p>
        </w:tc>
        <w:tc>
          <w:tcPr>
            <w:tcW w:w="1412"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да</w:t>
            </w:r>
          </w:p>
        </w:tc>
        <w:tc>
          <w:tcPr>
            <w:tcW w:w="1894"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r>
    </w:tbl>
    <w:p w:rsidR="00137842" w:rsidRDefault="00137842" w:rsidP="00137842">
      <w:pPr>
        <w:jc w:val="center"/>
        <w:rPr>
          <w:rFonts w:ascii="Times New Roman" w:hAnsi="Times New Roman" w:cs="Times New Roman"/>
          <w:sz w:val="24"/>
          <w:szCs w:val="24"/>
        </w:rPr>
      </w:pPr>
    </w:p>
    <w:p w:rsidR="00137842" w:rsidRPr="00137842" w:rsidRDefault="00137842" w:rsidP="00137842">
      <w:pPr>
        <w:jc w:val="center"/>
        <w:rPr>
          <w:rFonts w:ascii="Times New Roman" w:hAnsi="Times New Roman" w:cs="Times New Roman"/>
          <w:sz w:val="24"/>
          <w:szCs w:val="24"/>
          <w:lang w:eastAsia="ru-RU"/>
        </w:rPr>
      </w:pPr>
    </w:p>
    <w:sectPr w:rsidR="00137842" w:rsidRPr="00137842" w:rsidSect="00443F4D">
      <w:head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489" w:rsidRDefault="00AF3489">
      <w:pPr>
        <w:spacing w:after="0" w:line="240" w:lineRule="auto"/>
      </w:pPr>
      <w:r>
        <w:separator/>
      </w:r>
    </w:p>
  </w:endnote>
  <w:endnote w:type="continuationSeparator" w:id="0">
    <w:p w:rsidR="00AF3489" w:rsidRDefault="00AF3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454" w:rsidRPr="00756DA9" w:rsidRDefault="00721454">
    <w:pPr>
      <w:pStyle w:val="af3"/>
      <w:pBdr>
        <w:top w:val="thinThickSmallGap" w:sz="24" w:space="1" w:color="622423" w:themeColor="accent2" w:themeShade="7F"/>
      </w:pBdr>
      <w:rPr>
        <w:rFonts w:ascii="Times New Roman" w:eastAsiaTheme="majorEastAsia" w:hAnsi="Times New Roman"/>
        <w:b/>
        <w:sz w:val="24"/>
      </w:rPr>
    </w:pPr>
    <w:r>
      <w:rPr>
        <w:rFonts w:ascii="Times New Roman" w:eastAsiaTheme="majorEastAsia" w:hAnsi="Times New Roman"/>
        <w:b/>
      </w:rPr>
      <w:t>Обосновывающие материалы к схеме</w:t>
    </w:r>
    <w:r w:rsidRPr="00756DA9">
      <w:rPr>
        <w:rFonts w:ascii="Times New Roman" w:eastAsiaTheme="majorEastAsia" w:hAnsi="Times New Roman"/>
        <w:b/>
      </w:rPr>
      <w:t xml:space="preserve"> теплоснабжения </w:t>
    </w:r>
    <w:r>
      <w:rPr>
        <w:rFonts w:ascii="Times New Roman" w:eastAsiaTheme="majorEastAsia" w:hAnsi="Times New Roman"/>
        <w:b/>
      </w:rPr>
      <w:t xml:space="preserve">с. Китово Китовского сельского поселения Шуйского </w:t>
    </w:r>
    <w:r w:rsidRPr="00756DA9">
      <w:rPr>
        <w:rFonts w:ascii="Times New Roman" w:eastAsiaTheme="majorEastAsia" w:hAnsi="Times New Roman"/>
        <w:b/>
      </w:rPr>
      <w:t>муниципального района</w:t>
    </w:r>
    <w:r>
      <w:rPr>
        <w:rFonts w:ascii="Times New Roman" w:eastAsiaTheme="majorEastAsia" w:hAnsi="Times New Roman"/>
        <w:b/>
      </w:rPr>
      <w:t xml:space="preserve"> </w:t>
    </w:r>
    <w:r w:rsidRPr="00756DA9">
      <w:rPr>
        <w:rFonts w:ascii="Times New Roman" w:eastAsiaTheme="majorEastAsia" w:hAnsi="Times New Roman"/>
        <w:b/>
        <w:sz w:val="24"/>
      </w:rPr>
      <w:t>Ивановской области</w:t>
    </w:r>
    <w:r w:rsidRPr="00756DA9">
      <w:rPr>
        <w:rFonts w:ascii="Times New Roman" w:eastAsiaTheme="majorEastAsia" w:hAnsi="Times New Roman"/>
        <w:b/>
        <w:sz w:val="24"/>
      </w:rPr>
      <w:ptab w:relativeTo="margin" w:alignment="right" w:leader="none"/>
    </w:r>
    <w:r w:rsidRPr="00756DA9">
      <w:rPr>
        <w:rFonts w:ascii="Times New Roman" w:eastAsiaTheme="majorEastAsia" w:hAnsi="Times New Roman"/>
        <w:b/>
        <w:sz w:val="24"/>
      </w:rPr>
      <w:t xml:space="preserve">Страница </w:t>
    </w:r>
    <w:r w:rsidRPr="00756DA9">
      <w:rPr>
        <w:rFonts w:ascii="Times New Roman" w:eastAsiaTheme="minorEastAsia" w:hAnsi="Times New Roman"/>
        <w:b/>
        <w:sz w:val="24"/>
      </w:rPr>
      <w:fldChar w:fldCharType="begin"/>
    </w:r>
    <w:r w:rsidRPr="00756DA9">
      <w:rPr>
        <w:rFonts w:ascii="Times New Roman" w:hAnsi="Times New Roman"/>
        <w:b/>
        <w:sz w:val="24"/>
      </w:rPr>
      <w:instrText>PAGE   \* MERGEFORMAT</w:instrText>
    </w:r>
    <w:r w:rsidRPr="00756DA9">
      <w:rPr>
        <w:rFonts w:ascii="Times New Roman" w:eastAsiaTheme="minorEastAsia" w:hAnsi="Times New Roman"/>
        <w:b/>
        <w:sz w:val="24"/>
      </w:rPr>
      <w:fldChar w:fldCharType="separate"/>
    </w:r>
    <w:r w:rsidR="00973D1A" w:rsidRPr="00973D1A">
      <w:rPr>
        <w:rFonts w:ascii="Times New Roman" w:eastAsiaTheme="majorEastAsia" w:hAnsi="Times New Roman"/>
        <w:b/>
        <w:noProof/>
        <w:sz w:val="24"/>
      </w:rPr>
      <w:t>1</w:t>
    </w:r>
    <w:r w:rsidRPr="00756DA9">
      <w:rPr>
        <w:rFonts w:ascii="Times New Roman" w:eastAsiaTheme="majorEastAsia" w:hAnsi="Times New Roman"/>
        <w:b/>
        <w:sz w:val="24"/>
      </w:rPr>
      <w:fldChar w:fldCharType="end"/>
    </w:r>
  </w:p>
  <w:p w:rsidR="00721454" w:rsidRDefault="00721454">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454" w:rsidRPr="00B71423" w:rsidRDefault="00721454">
    <w:pPr>
      <w:pStyle w:val="af3"/>
      <w:pBdr>
        <w:top w:val="thinThickSmallGap" w:sz="24" w:space="1" w:color="622423" w:themeColor="accent2" w:themeShade="7F"/>
      </w:pBdr>
      <w:rPr>
        <w:rFonts w:ascii="Times New Roman" w:eastAsiaTheme="majorEastAsia" w:hAnsi="Times New Roman"/>
        <w:b/>
      </w:rPr>
    </w:pPr>
    <w:r>
      <w:rPr>
        <w:rFonts w:ascii="Times New Roman" w:eastAsiaTheme="majorEastAsia" w:hAnsi="Times New Roman"/>
        <w:b/>
      </w:rPr>
      <w:t>Обосновывающие материалы к схеме</w:t>
    </w:r>
    <w:r w:rsidRPr="00756DA9">
      <w:rPr>
        <w:rFonts w:ascii="Times New Roman" w:eastAsiaTheme="majorEastAsia" w:hAnsi="Times New Roman"/>
        <w:b/>
      </w:rPr>
      <w:t xml:space="preserve"> теплоснабжения </w:t>
    </w:r>
    <w:r>
      <w:rPr>
        <w:rFonts w:ascii="Times New Roman" w:eastAsiaTheme="majorEastAsia" w:hAnsi="Times New Roman"/>
        <w:b/>
      </w:rPr>
      <w:t xml:space="preserve">с. Китово Китовского сельского поселения Шуйского </w:t>
    </w:r>
    <w:r w:rsidRPr="00756DA9">
      <w:rPr>
        <w:rFonts w:ascii="Times New Roman" w:eastAsiaTheme="majorEastAsia" w:hAnsi="Times New Roman"/>
        <w:b/>
      </w:rPr>
      <w:t>муниципального района</w:t>
    </w:r>
    <w:r>
      <w:rPr>
        <w:rFonts w:ascii="Times New Roman" w:eastAsiaTheme="majorEastAsia" w:hAnsi="Times New Roman"/>
        <w:b/>
      </w:rPr>
      <w:t xml:space="preserve"> </w:t>
    </w:r>
    <w:r w:rsidRPr="00756DA9">
      <w:rPr>
        <w:rFonts w:ascii="Times New Roman" w:eastAsiaTheme="majorEastAsia" w:hAnsi="Times New Roman"/>
        <w:b/>
        <w:sz w:val="24"/>
      </w:rPr>
      <w:t>Ивановской области</w:t>
    </w:r>
    <w:r w:rsidRPr="00B71423">
      <w:rPr>
        <w:rFonts w:ascii="Times New Roman" w:eastAsiaTheme="majorEastAsia" w:hAnsi="Times New Roman"/>
        <w:b/>
      </w:rPr>
      <w:t xml:space="preserve"> </w:t>
    </w:r>
    <w:r w:rsidRPr="00B71423">
      <w:rPr>
        <w:rFonts w:ascii="Times New Roman" w:eastAsiaTheme="majorEastAsia" w:hAnsi="Times New Roman"/>
        <w:b/>
      </w:rPr>
      <w:ptab w:relativeTo="margin" w:alignment="right" w:leader="none"/>
    </w:r>
    <w:r w:rsidRPr="00B71423">
      <w:rPr>
        <w:rFonts w:ascii="Times New Roman" w:eastAsiaTheme="majorEastAsia" w:hAnsi="Times New Roman"/>
        <w:b/>
      </w:rPr>
      <w:t xml:space="preserve">Страница </w:t>
    </w:r>
    <w:r w:rsidRPr="00B71423">
      <w:rPr>
        <w:rFonts w:ascii="Times New Roman" w:eastAsiaTheme="minorEastAsia" w:hAnsi="Times New Roman"/>
        <w:b/>
      </w:rPr>
      <w:fldChar w:fldCharType="begin"/>
    </w:r>
    <w:r w:rsidRPr="00B71423">
      <w:rPr>
        <w:rFonts w:ascii="Times New Roman" w:hAnsi="Times New Roman"/>
        <w:b/>
      </w:rPr>
      <w:instrText>PAGE   \* MERGEFORMAT</w:instrText>
    </w:r>
    <w:r w:rsidRPr="00B71423">
      <w:rPr>
        <w:rFonts w:ascii="Times New Roman" w:eastAsiaTheme="minorEastAsia" w:hAnsi="Times New Roman"/>
        <w:b/>
      </w:rPr>
      <w:fldChar w:fldCharType="separate"/>
    </w:r>
    <w:r w:rsidR="00973D1A" w:rsidRPr="00973D1A">
      <w:rPr>
        <w:rFonts w:ascii="Times New Roman" w:eastAsiaTheme="majorEastAsia" w:hAnsi="Times New Roman"/>
        <w:b/>
        <w:noProof/>
      </w:rPr>
      <w:t>111</w:t>
    </w:r>
    <w:r w:rsidRPr="00B71423">
      <w:rPr>
        <w:rFonts w:ascii="Times New Roman" w:eastAsiaTheme="majorEastAsia" w:hAnsi="Times New Roman"/>
        <w:b/>
      </w:rPr>
      <w:fldChar w:fldCharType="end"/>
    </w:r>
  </w:p>
  <w:p w:rsidR="00721454" w:rsidRPr="009F7846" w:rsidRDefault="00721454" w:rsidP="007F2677">
    <w:pPr>
      <w:pStyle w:val="af3"/>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489" w:rsidRDefault="00AF3489">
      <w:pPr>
        <w:spacing w:after="0" w:line="240" w:lineRule="auto"/>
      </w:pPr>
      <w:r>
        <w:separator/>
      </w:r>
    </w:p>
  </w:footnote>
  <w:footnote w:type="continuationSeparator" w:id="0">
    <w:p w:rsidR="00AF3489" w:rsidRDefault="00AF3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b/>
        <w:sz w:val="24"/>
        <w:szCs w:val="24"/>
      </w:rPr>
      <w:alias w:val="Название"/>
      <w:id w:val="-1130629502"/>
      <w:dataBinding w:prefixMappings="xmlns:ns0='http://schemas.openxmlformats.org/package/2006/metadata/core-properties' xmlns:ns1='http://purl.org/dc/elements/1.1/'" w:xpath="/ns0:coreProperties[1]/ns1:title[1]" w:storeItemID="{6C3C8BC8-F283-45AE-878A-BAB7291924A1}"/>
      <w:text/>
    </w:sdtPr>
    <w:sdtEndPr/>
    <w:sdtContent>
      <w:p w:rsidR="00721454" w:rsidRPr="00756DA9" w:rsidRDefault="00721454" w:rsidP="00201821">
        <w:pPr>
          <w:pStyle w:val="af1"/>
          <w:pBdr>
            <w:bottom w:val="thickThinSmallGap" w:sz="24" w:space="1" w:color="622423" w:themeColor="accent2" w:themeShade="7F"/>
          </w:pBdr>
          <w:rPr>
            <w:rFonts w:ascii="Times New Roman" w:eastAsiaTheme="majorEastAsia" w:hAnsi="Times New Roman"/>
            <w:b/>
            <w:sz w:val="24"/>
            <w:szCs w:val="24"/>
          </w:rPr>
        </w:pPr>
        <w:r>
          <w:rPr>
            <w:rFonts w:ascii="Times New Roman" w:eastAsiaTheme="majorEastAsia" w:hAnsi="Times New Roman"/>
            <w:b/>
            <w:sz w:val="24"/>
            <w:szCs w:val="24"/>
          </w:rPr>
          <w:t>ОГУП</w:t>
        </w:r>
        <w:r w:rsidRPr="000339E2">
          <w:rPr>
            <w:rFonts w:ascii="Times New Roman" w:eastAsiaTheme="majorEastAsia" w:hAnsi="Times New Roman"/>
            <w:b/>
            <w:sz w:val="24"/>
            <w:szCs w:val="24"/>
          </w:rPr>
          <w:t xml:space="preserve"> “</w:t>
        </w:r>
        <w:r>
          <w:rPr>
            <w:rFonts w:ascii="Times New Roman" w:eastAsiaTheme="majorEastAsia" w:hAnsi="Times New Roman"/>
            <w:b/>
            <w:sz w:val="24"/>
            <w:szCs w:val="24"/>
          </w:rPr>
          <w:t>Ивановский центр энергосбережения</w:t>
        </w:r>
        <w:r w:rsidRPr="000339E2">
          <w:rPr>
            <w:rFonts w:ascii="Times New Roman" w:eastAsiaTheme="majorEastAsia" w:hAnsi="Times New Roman"/>
            <w:b/>
            <w:sz w:val="24"/>
            <w:szCs w:val="24"/>
          </w:rPr>
          <w:t>”</w:t>
        </w:r>
      </w:p>
    </w:sdtContent>
  </w:sdt>
  <w:p w:rsidR="00721454" w:rsidRDefault="00721454">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b/>
        <w:sz w:val="24"/>
        <w:szCs w:val="24"/>
      </w:rPr>
      <w:alias w:val="Название"/>
      <w:id w:val="34550064"/>
      <w:dataBinding w:prefixMappings="xmlns:ns0='http://schemas.openxmlformats.org/package/2006/metadata/core-properties' xmlns:ns1='http://purl.org/dc/elements/1.1/'" w:xpath="/ns0:coreProperties[1]/ns1:title[1]" w:storeItemID="{6C3C8BC8-F283-45AE-878A-BAB7291924A1}"/>
      <w:text/>
    </w:sdtPr>
    <w:sdtEndPr/>
    <w:sdtContent>
      <w:p w:rsidR="00721454" w:rsidRPr="00201821" w:rsidRDefault="00721454" w:rsidP="00201821">
        <w:pPr>
          <w:pStyle w:val="af1"/>
          <w:pBdr>
            <w:bottom w:val="thickThinSmallGap" w:sz="24" w:space="1" w:color="622423" w:themeColor="accent2" w:themeShade="7F"/>
          </w:pBdr>
          <w:rPr>
            <w:rFonts w:asciiTheme="majorHAnsi" w:eastAsiaTheme="majorEastAsia" w:hAnsiTheme="majorHAnsi" w:cstheme="majorBidi"/>
            <w:sz w:val="24"/>
            <w:szCs w:val="24"/>
          </w:rPr>
        </w:pPr>
        <w:r>
          <w:rPr>
            <w:rFonts w:ascii="Times New Roman" w:eastAsiaTheme="majorEastAsia" w:hAnsi="Times New Roman"/>
            <w:b/>
            <w:sz w:val="24"/>
            <w:szCs w:val="24"/>
          </w:rPr>
          <w:t>ОГУП “Ивановский центр энергосбережения”</w:t>
        </w:r>
      </w:p>
    </w:sdtContent>
  </w:sdt>
  <w:p w:rsidR="00721454" w:rsidRDefault="00721454">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b/>
        <w:sz w:val="24"/>
        <w:szCs w:val="24"/>
      </w:rPr>
      <w:alias w:val="Название"/>
      <w:id w:val="9328519"/>
      <w:dataBinding w:prefixMappings="xmlns:ns0='http://schemas.openxmlformats.org/package/2006/metadata/core-properties' xmlns:ns1='http://purl.org/dc/elements/1.1/'" w:xpath="/ns0:coreProperties[1]/ns1:title[1]" w:storeItemID="{6C3C8BC8-F283-45AE-878A-BAB7291924A1}"/>
      <w:text/>
    </w:sdtPr>
    <w:sdtEndPr/>
    <w:sdtContent>
      <w:p w:rsidR="00721454" w:rsidRPr="00201821" w:rsidRDefault="00721454" w:rsidP="00443F4D">
        <w:pPr>
          <w:pStyle w:val="af1"/>
          <w:pBdr>
            <w:bottom w:val="thickThinSmallGap" w:sz="24" w:space="1" w:color="622423" w:themeColor="accent2" w:themeShade="7F"/>
          </w:pBdr>
          <w:rPr>
            <w:rFonts w:asciiTheme="majorHAnsi" w:eastAsiaTheme="majorEastAsia" w:hAnsiTheme="majorHAnsi" w:cstheme="majorBidi"/>
            <w:sz w:val="24"/>
            <w:szCs w:val="24"/>
          </w:rPr>
        </w:pPr>
        <w:r>
          <w:rPr>
            <w:rFonts w:ascii="Times New Roman" w:eastAsiaTheme="majorEastAsia" w:hAnsi="Times New Roman"/>
            <w:b/>
            <w:sz w:val="24"/>
            <w:szCs w:val="24"/>
          </w:rPr>
          <w:t>ОГУП “Ивановский центр энергосбережения”</w:t>
        </w:r>
      </w:p>
    </w:sdtContent>
  </w:sdt>
  <w:p w:rsidR="00721454" w:rsidRDefault="0072145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6"/>
    <w:lvl w:ilvl="0">
      <w:start w:val="1"/>
      <w:numFmt w:val="decimal"/>
      <w:lvlText w:val="%1."/>
      <w:lvlJc w:val="left"/>
      <w:pPr>
        <w:tabs>
          <w:tab w:val="num" w:pos="360"/>
        </w:tabs>
        <w:ind w:left="0" w:firstLine="0"/>
      </w:pPr>
      <w:rPr>
        <w:rFonts w:ascii="Times New Roman" w:hAnsi="Times New Roman" w:cs="Times New Roman"/>
        <w:b w:val="0"/>
        <w:i w:val="0"/>
        <w:sz w:val="22"/>
      </w:rPr>
    </w:lvl>
  </w:abstractNum>
  <w:abstractNum w:abstractNumId="1">
    <w:nsid w:val="00000004"/>
    <w:multiLevelType w:val="multilevel"/>
    <w:tmpl w:val="00000004"/>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B"/>
    <w:multiLevelType w:val="singleLevel"/>
    <w:tmpl w:val="0000000B"/>
    <w:name w:val="WW8Num11"/>
    <w:lvl w:ilvl="0">
      <w:start w:val="1"/>
      <w:numFmt w:val="bullet"/>
      <w:lvlText w:val="­"/>
      <w:lvlJc w:val="left"/>
      <w:pPr>
        <w:tabs>
          <w:tab w:val="num" w:pos="1080"/>
        </w:tabs>
        <w:ind w:left="1080" w:hanging="360"/>
      </w:pPr>
      <w:rPr>
        <w:rFonts w:ascii="Courier New" w:hAnsi="Courier New"/>
      </w:rPr>
    </w:lvl>
  </w:abstractNum>
  <w:abstractNum w:abstractNumId="3">
    <w:nsid w:val="00962755"/>
    <w:multiLevelType w:val="hybridMultilevel"/>
    <w:tmpl w:val="3EEE92BE"/>
    <w:lvl w:ilvl="0" w:tplc="28D6072E">
      <w:start w:val="10"/>
      <w:numFmt w:val="decimal"/>
      <w:lvlText w:val="%1."/>
      <w:lvlJc w:val="left"/>
      <w:pPr>
        <w:tabs>
          <w:tab w:val="num" w:pos="720"/>
        </w:tabs>
        <w:ind w:left="720" w:hanging="360"/>
      </w:pPr>
      <w:rPr>
        <w:rFonts w:hint="default"/>
      </w:rPr>
    </w:lvl>
    <w:lvl w:ilvl="1" w:tplc="D4AEAA08">
      <w:numFmt w:val="none"/>
      <w:lvlText w:val=""/>
      <w:lvlJc w:val="left"/>
      <w:pPr>
        <w:tabs>
          <w:tab w:val="num" w:pos="360"/>
        </w:tabs>
      </w:pPr>
    </w:lvl>
    <w:lvl w:ilvl="2" w:tplc="8D4ACC22">
      <w:numFmt w:val="none"/>
      <w:lvlText w:val=""/>
      <w:lvlJc w:val="left"/>
      <w:pPr>
        <w:tabs>
          <w:tab w:val="num" w:pos="360"/>
        </w:tabs>
      </w:pPr>
    </w:lvl>
    <w:lvl w:ilvl="3" w:tplc="F1C0E762">
      <w:numFmt w:val="none"/>
      <w:lvlText w:val=""/>
      <w:lvlJc w:val="left"/>
      <w:pPr>
        <w:tabs>
          <w:tab w:val="num" w:pos="360"/>
        </w:tabs>
      </w:pPr>
    </w:lvl>
    <w:lvl w:ilvl="4" w:tplc="2CB6CE8A">
      <w:numFmt w:val="none"/>
      <w:lvlText w:val=""/>
      <w:lvlJc w:val="left"/>
      <w:pPr>
        <w:tabs>
          <w:tab w:val="num" w:pos="360"/>
        </w:tabs>
      </w:pPr>
    </w:lvl>
    <w:lvl w:ilvl="5" w:tplc="36DABBB0">
      <w:numFmt w:val="none"/>
      <w:lvlText w:val=""/>
      <w:lvlJc w:val="left"/>
      <w:pPr>
        <w:tabs>
          <w:tab w:val="num" w:pos="360"/>
        </w:tabs>
      </w:pPr>
    </w:lvl>
    <w:lvl w:ilvl="6" w:tplc="D3E6AC7E">
      <w:numFmt w:val="none"/>
      <w:lvlText w:val=""/>
      <w:lvlJc w:val="left"/>
      <w:pPr>
        <w:tabs>
          <w:tab w:val="num" w:pos="360"/>
        </w:tabs>
      </w:pPr>
    </w:lvl>
    <w:lvl w:ilvl="7" w:tplc="F8C4F852">
      <w:numFmt w:val="none"/>
      <w:lvlText w:val=""/>
      <w:lvlJc w:val="left"/>
      <w:pPr>
        <w:tabs>
          <w:tab w:val="num" w:pos="360"/>
        </w:tabs>
      </w:pPr>
    </w:lvl>
    <w:lvl w:ilvl="8" w:tplc="E830266E">
      <w:numFmt w:val="none"/>
      <w:lvlText w:val=""/>
      <w:lvlJc w:val="left"/>
      <w:pPr>
        <w:tabs>
          <w:tab w:val="num" w:pos="360"/>
        </w:tabs>
      </w:pPr>
    </w:lvl>
  </w:abstractNum>
  <w:abstractNum w:abstractNumId="4">
    <w:nsid w:val="019734FC"/>
    <w:multiLevelType w:val="multilevel"/>
    <w:tmpl w:val="0419001F"/>
    <w:lvl w:ilvl="0">
      <w:start w:val="1"/>
      <w:numFmt w:val="decimal"/>
      <w:lvlText w:val="%1."/>
      <w:lvlJc w:val="left"/>
      <w:pPr>
        <w:ind w:left="361" w:hanging="360"/>
      </w:pPr>
      <w:rPr>
        <w:rFonts w:hint="default"/>
      </w:rPr>
    </w:lvl>
    <w:lvl w:ilvl="1">
      <w:start w:val="1"/>
      <w:numFmt w:val="decimal"/>
      <w:lvlText w:val="%1.%2."/>
      <w:lvlJc w:val="left"/>
      <w:pPr>
        <w:ind w:left="793" w:hanging="432"/>
      </w:pPr>
    </w:lvl>
    <w:lvl w:ilvl="2">
      <w:start w:val="1"/>
      <w:numFmt w:val="decimal"/>
      <w:lvlText w:val="%1.%2.%3."/>
      <w:lvlJc w:val="left"/>
      <w:pPr>
        <w:ind w:left="1225" w:hanging="504"/>
      </w:pPr>
    </w:lvl>
    <w:lvl w:ilvl="3">
      <w:start w:val="1"/>
      <w:numFmt w:val="decimal"/>
      <w:lvlText w:val="%1.%2.%3.%4."/>
      <w:lvlJc w:val="left"/>
      <w:pPr>
        <w:ind w:left="1729" w:hanging="648"/>
      </w:pPr>
    </w:lvl>
    <w:lvl w:ilvl="4">
      <w:start w:val="1"/>
      <w:numFmt w:val="decimal"/>
      <w:lvlText w:val="%1.%2.%3.%4.%5."/>
      <w:lvlJc w:val="left"/>
      <w:pPr>
        <w:ind w:left="2233" w:hanging="792"/>
      </w:pPr>
    </w:lvl>
    <w:lvl w:ilvl="5">
      <w:start w:val="1"/>
      <w:numFmt w:val="decimal"/>
      <w:lvlText w:val="%1.%2.%3.%4.%5.%6."/>
      <w:lvlJc w:val="left"/>
      <w:pPr>
        <w:ind w:left="2737" w:hanging="936"/>
      </w:pPr>
    </w:lvl>
    <w:lvl w:ilvl="6">
      <w:start w:val="1"/>
      <w:numFmt w:val="decimal"/>
      <w:lvlText w:val="%1.%2.%3.%4.%5.%6.%7."/>
      <w:lvlJc w:val="left"/>
      <w:pPr>
        <w:ind w:left="3241" w:hanging="1080"/>
      </w:pPr>
    </w:lvl>
    <w:lvl w:ilvl="7">
      <w:start w:val="1"/>
      <w:numFmt w:val="decimal"/>
      <w:lvlText w:val="%1.%2.%3.%4.%5.%6.%7.%8."/>
      <w:lvlJc w:val="left"/>
      <w:pPr>
        <w:ind w:left="3745" w:hanging="1224"/>
      </w:pPr>
    </w:lvl>
    <w:lvl w:ilvl="8">
      <w:start w:val="1"/>
      <w:numFmt w:val="decimal"/>
      <w:lvlText w:val="%1.%2.%3.%4.%5.%6.%7.%8.%9."/>
      <w:lvlJc w:val="left"/>
      <w:pPr>
        <w:ind w:left="4321" w:hanging="1440"/>
      </w:pPr>
    </w:lvl>
  </w:abstractNum>
  <w:abstractNum w:abstractNumId="5">
    <w:nsid w:val="0D2D20E9"/>
    <w:multiLevelType w:val="hybridMultilevel"/>
    <w:tmpl w:val="5FFCC5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A92D7A"/>
    <w:multiLevelType w:val="singleLevel"/>
    <w:tmpl w:val="0419000B"/>
    <w:lvl w:ilvl="0">
      <w:start w:val="1"/>
      <w:numFmt w:val="bullet"/>
      <w:lvlText w:val=""/>
      <w:lvlJc w:val="left"/>
      <w:pPr>
        <w:tabs>
          <w:tab w:val="num" w:pos="1200"/>
        </w:tabs>
        <w:ind w:left="1200" w:hanging="360"/>
      </w:pPr>
      <w:rPr>
        <w:rFonts w:ascii="Wingdings" w:hAnsi="Wingdings" w:hint="default"/>
      </w:rPr>
    </w:lvl>
  </w:abstractNum>
  <w:abstractNum w:abstractNumId="7">
    <w:nsid w:val="116B70C8"/>
    <w:multiLevelType w:val="hybridMultilevel"/>
    <w:tmpl w:val="3F481062"/>
    <w:lvl w:ilvl="0" w:tplc="CFE08492">
      <w:start w:val="30"/>
      <w:numFmt w:val="decimal"/>
      <w:lvlText w:val="%1."/>
      <w:lvlJc w:val="left"/>
      <w:pPr>
        <w:tabs>
          <w:tab w:val="num" w:pos="720"/>
        </w:tabs>
        <w:ind w:left="720" w:hanging="360"/>
      </w:pPr>
      <w:rPr>
        <w:rFonts w:hint="default"/>
      </w:rPr>
    </w:lvl>
    <w:lvl w:ilvl="1" w:tplc="3EB29978">
      <w:numFmt w:val="none"/>
      <w:lvlText w:val=""/>
      <w:lvlJc w:val="left"/>
      <w:pPr>
        <w:tabs>
          <w:tab w:val="num" w:pos="360"/>
        </w:tabs>
      </w:pPr>
    </w:lvl>
    <w:lvl w:ilvl="2" w:tplc="FA68FB72">
      <w:numFmt w:val="none"/>
      <w:lvlText w:val=""/>
      <w:lvlJc w:val="left"/>
      <w:pPr>
        <w:tabs>
          <w:tab w:val="num" w:pos="360"/>
        </w:tabs>
      </w:pPr>
    </w:lvl>
    <w:lvl w:ilvl="3" w:tplc="0BE6BBCC">
      <w:numFmt w:val="none"/>
      <w:lvlText w:val=""/>
      <w:lvlJc w:val="left"/>
      <w:pPr>
        <w:tabs>
          <w:tab w:val="num" w:pos="360"/>
        </w:tabs>
      </w:pPr>
    </w:lvl>
    <w:lvl w:ilvl="4" w:tplc="3B989EA2">
      <w:numFmt w:val="none"/>
      <w:lvlText w:val=""/>
      <w:lvlJc w:val="left"/>
      <w:pPr>
        <w:tabs>
          <w:tab w:val="num" w:pos="360"/>
        </w:tabs>
      </w:pPr>
    </w:lvl>
    <w:lvl w:ilvl="5" w:tplc="3884A4EE">
      <w:numFmt w:val="none"/>
      <w:lvlText w:val=""/>
      <w:lvlJc w:val="left"/>
      <w:pPr>
        <w:tabs>
          <w:tab w:val="num" w:pos="360"/>
        </w:tabs>
      </w:pPr>
    </w:lvl>
    <w:lvl w:ilvl="6" w:tplc="C9EC0F46">
      <w:numFmt w:val="none"/>
      <w:lvlText w:val=""/>
      <w:lvlJc w:val="left"/>
      <w:pPr>
        <w:tabs>
          <w:tab w:val="num" w:pos="360"/>
        </w:tabs>
      </w:pPr>
    </w:lvl>
    <w:lvl w:ilvl="7" w:tplc="67A24C66">
      <w:numFmt w:val="none"/>
      <w:lvlText w:val=""/>
      <w:lvlJc w:val="left"/>
      <w:pPr>
        <w:tabs>
          <w:tab w:val="num" w:pos="360"/>
        </w:tabs>
      </w:pPr>
    </w:lvl>
    <w:lvl w:ilvl="8" w:tplc="423A1022">
      <w:numFmt w:val="none"/>
      <w:lvlText w:val=""/>
      <w:lvlJc w:val="left"/>
      <w:pPr>
        <w:tabs>
          <w:tab w:val="num" w:pos="360"/>
        </w:tabs>
      </w:pPr>
    </w:lvl>
  </w:abstractNum>
  <w:abstractNum w:abstractNumId="8">
    <w:nsid w:val="17D74500"/>
    <w:multiLevelType w:val="hybridMultilevel"/>
    <w:tmpl w:val="2D1013CA"/>
    <w:lvl w:ilvl="0" w:tplc="A6800504">
      <w:start w:val="18"/>
      <w:numFmt w:val="decimal"/>
      <w:lvlText w:val="%1."/>
      <w:lvlJc w:val="left"/>
      <w:pPr>
        <w:tabs>
          <w:tab w:val="num" w:pos="720"/>
        </w:tabs>
        <w:ind w:left="720" w:hanging="360"/>
      </w:pPr>
      <w:rPr>
        <w:rFonts w:hint="default"/>
      </w:rPr>
    </w:lvl>
    <w:lvl w:ilvl="1" w:tplc="C66CA898">
      <w:numFmt w:val="none"/>
      <w:lvlText w:val=""/>
      <w:lvlJc w:val="left"/>
      <w:pPr>
        <w:tabs>
          <w:tab w:val="num" w:pos="360"/>
        </w:tabs>
      </w:pPr>
    </w:lvl>
    <w:lvl w:ilvl="2" w:tplc="425A0664">
      <w:numFmt w:val="none"/>
      <w:lvlText w:val=""/>
      <w:lvlJc w:val="left"/>
      <w:pPr>
        <w:tabs>
          <w:tab w:val="num" w:pos="360"/>
        </w:tabs>
      </w:pPr>
    </w:lvl>
    <w:lvl w:ilvl="3" w:tplc="868E552E">
      <w:numFmt w:val="none"/>
      <w:lvlText w:val=""/>
      <w:lvlJc w:val="left"/>
      <w:pPr>
        <w:tabs>
          <w:tab w:val="num" w:pos="360"/>
        </w:tabs>
      </w:pPr>
    </w:lvl>
    <w:lvl w:ilvl="4" w:tplc="447CA9DC">
      <w:numFmt w:val="none"/>
      <w:lvlText w:val=""/>
      <w:lvlJc w:val="left"/>
      <w:pPr>
        <w:tabs>
          <w:tab w:val="num" w:pos="360"/>
        </w:tabs>
      </w:pPr>
    </w:lvl>
    <w:lvl w:ilvl="5" w:tplc="DB68AEBC">
      <w:numFmt w:val="none"/>
      <w:lvlText w:val=""/>
      <w:lvlJc w:val="left"/>
      <w:pPr>
        <w:tabs>
          <w:tab w:val="num" w:pos="360"/>
        </w:tabs>
      </w:pPr>
    </w:lvl>
    <w:lvl w:ilvl="6" w:tplc="1570CB4E">
      <w:numFmt w:val="none"/>
      <w:lvlText w:val=""/>
      <w:lvlJc w:val="left"/>
      <w:pPr>
        <w:tabs>
          <w:tab w:val="num" w:pos="360"/>
        </w:tabs>
      </w:pPr>
    </w:lvl>
    <w:lvl w:ilvl="7" w:tplc="F83245A4">
      <w:numFmt w:val="none"/>
      <w:lvlText w:val=""/>
      <w:lvlJc w:val="left"/>
      <w:pPr>
        <w:tabs>
          <w:tab w:val="num" w:pos="360"/>
        </w:tabs>
      </w:pPr>
    </w:lvl>
    <w:lvl w:ilvl="8" w:tplc="33FA7A2C">
      <w:numFmt w:val="none"/>
      <w:lvlText w:val=""/>
      <w:lvlJc w:val="left"/>
      <w:pPr>
        <w:tabs>
          <w:tab w:val="num" w:pos="360"/>
        </w:tabs>
      </w:pPr>
    </w:lvl>
  </w:abstractNum>
  <w:abstractNum w:abstractNumId="9">
    <w:nsid w:val="18116FEE"/>
    <w:multiLevelType w:val="hybridMultilevel"/>
    <w:tmpl w:val="D1C85F54"/>
    <w:lvl w:ilvl="0" w:tplc="736436C4">
      <w:start w:val="21"/>
      <w:numFmt w:val="decimal"/>
      <w:lvlText w:val="%1."/>
      <w:lvlJc w:val="left"/>
      <w:pPr>
        <w:tabs>
          <w:tab w:val="num" w:pos="720"/>
        </w:tabs>
        <w:ind w:left="720" w:hanging="360"/>
      </w:pPr>
      <w:rPr>
        <w:rFonts w:hint="default"/>
      </w:rPr>
    </w:lvl>
    <w:lvl w:ilvl="1" w:tplc="8B908020">
      <w:numFmt w:val="none"/>
      <w:lvlText w:val=""/>
      <w:lvlJc w:val="left"/>
      <w:pPr>
        <w:tabs>
          <w:tab w:val="num" w:pos="360"/>
        </w:tabs>
      </w:pPr>
    </w:lvl>
    <w:lvl w:ilvl="2" w:tplc="C016C3B8">
      <w:numFmt w:val="none"/>
      <w:lvlText w:val=""/>
      <w:lvlJc w:val="left"/>
      <w:pPr>
        <w:tabs>
          <w:tab w:val="num" w:pos="360"/>
        </w:tabs>
      </w:pPr>
    </w:lvl>
    <w:lvl w:ilvl="3" w:tplc="1706A4E8">
      <w:numFmt w:val="none"/>
      <w:lvlText w:val=""/>
      <w:lvlJc w:val="left"/>
      <w:pPr>
        <w:tabs>
          <w:tab w:val="num" w:pos="360"/>
        </w:tabs>
      </w:pPr>
    </w:lvl>
    <w:lvl w:ilvl="4" w:tplc="FED4AC2E">
      <w:numFmt w:val="none"/>
      <w:lvlText w:val=""/>
      <w:lvlJc w:val="left"/>
      <w:pPr>
        <w:tabs>
          <w:tab w:val="num" w:pos="360"/>
        </w:tabs>
      </w:pPr>
    </w:lvl>
    <w:lvl w:ilvl="5" w:tplc="F328E4C8">
      <w:numFmt w:val="none"/>
      <w:lvlText w:val=""/>
      <w:lvlJc w:val="left"/>
      <w:pPr>
        <w:tabs>
          <w:tab w:val="num" w:pos="360"/>
        </w:tabs>
      </w:pPr>
    </w:lvl>
    <w:lvl w:ilvl="6" w:tplc="4E28A71E">
      <w:numFmt w:val="none"/>
      <w:lvlText w:val=""/>
      <w:lvlJc w:val="left"/>
      <w:pPr>
        <w:tabs>
          <w:tab w:val="num" w:pos="360"/>
        </w:tabs>
      </w:pPr>
    </w:lvl>
    <w:lvl w:ilvl="7" w:tplc="A4641A76">
      <w:numFmt w:val="none"/>
      <w:lvlText w:val=""/>
      <w:lvlJc w:val="left"/>
      <w:pPr>
        <w:tabs>
          <w:tab w:val="num" w:pos="360"/>
        </w:tabs>
      </w:pPr>
    </w:lvl>
    <w:lvl w:ilvl="8" w:tplc="A27E33B8">
      <w:numFmt w:val="none"/>
      <w:lvlText w:val=""/>
      <w:lvlJc w:val="left"/>
      <w:pPr>
        <w:tabs>
          <w:tab w:val="num" w:pos="360"/>
        </w:tabs>
      </w:pPr>
    </w:lvl>
  </w:abstractNum>
  <w:abstractNum w:abstractNumId="10">
    <w:nsid w:val="1EE02FDB"/>
    <w:multiLevelType w:val="hybridMultilevel"/>
    <w:tmpl w:val="09A68508"/>
    <w:lvl w:ilvl="0" w:tplc="2DBE60D4">
      <w:start w:val="14"/>
      <w:numFmt w:val="decimal"/>
      <w:lvlText w:val="%1."/>
      <w:lvlJc w:val="left"/>
      <w:pPr>
        <w:tabs>
          <w:tab w:val="num" w:pos="720"/>
        </w:tabs>
        <w:ind w:left="720" w:hanging="360"/>
      </w:pPr>
      <w:rPr>
        <w:rFonts w:hint="default"/>
      </w:rPr>
    </w:lvl>
    <w:lvl w:ilvl="1" w:tplc="08FAC546">
      <w:numFmt w:val="none"/>
      <w:lvlText w:val=""/>
      <w:lvlJc w:val="left"/>
      <w:pPr>
        <w:tabs>
          <w:tab w:val="num" w:pos="360"/>
        </w:tabs>
      </w:pPr>
    </w:lvl>
    <w:lvl w:ilvl="2" w:tplc="BC048DDA">
      <w:numFmt w:val="none"/>
      <w:lvlText w:val=""/>
      <w:lvlJc w:val="left"/>
      <w:pPr>
        <w:tabs>
          <w:tab w:val="num" w:pos="360"/>
        </w:tabs>
      </w:pPr>
    </w:lvl>
    <w:lvl w:ilvl="3" w:tplc="6A689A8A">
      <w:numFmt w:val="none"/>
      <w:lvlText w:val=""/>
      <w:lvlJc w:val="left"/>
      <w:pPr>
        <w:tabs>
          <w:tab w:val="num" w:pos="360"/>
        </w:tabs>
      </w:pPr>
    </w:lvl>
    <w:lvl w:ilvl="4" w:tplc="08ACF8B2">
      <w:numFmt w:val="none"/>
      <w:lvlText w:val=""/>
      <w:lvlJc w:val="left"/>
      <w:pPr>
        <w:tabs>
          <w:tab w:val="num" w:pos="360"/>
        </w:tabs>
      </w:pPr>
    </w:lvl>
    <w:lvl w:ilvl="5" w:tplc="48381B52">
      <w:numFmt w:val="none"/>
      <w:lvlText w:val=""/>
      <w:lvlJc w:val="left"/>
      <w:pPr>
        <w:tabs>
          <w:tab w:val="num" w:pos="360"/>
        </w:tabs>
      </w:pPr>
    </w:lvl>
    <w:lvl w:ilvl="6" w:tplc="863E771C">
      <w:numFmt w:val="none"/>
      <w:lvlText w:val=""/>
      <w:lvlJc w:val="left"/>
      <w:pPr>
        <w:tabs>
          <w:tab w:val="num" w:pos="360"/>
        </w:tabs>
      </w:pPr>
    </w:lvl>
    <w:lvl w:ilvl="7" w:tplc="1102DE9A">
      <w:numFmt w:val="none"/>
      <w:lvlText w:val=""/>
      <w:lvlJc w:val="left"/>
      <w:pPr>
        <w:tabs>
          <w:tab w:val="num" w:pos="360"/>
        </w:tabs>
      </w:pPr>
    </w:lvl>
    <w:lvl w:ilvl="8" w:tplc="44D8A26C">
      <w:numFmt w:val="none"/>
      <w:lvlText w:val=""/>
      <w:lvlJc w:val="left"/>
      <w:pPr>
        <w:tabs>
          <w:tab w:val="num" w:pos="360"/>
        </w:tabs>
      </w:pPr>
    </w:lvl>
  </w:abstractNum>
  <w:abstractNum w:abstractNumId="11">
    <w:nsid w:val="21974418"/>
    <w:multiLevelType w:val="hybridMultilevel"/>
    <w:tmpl w:val="980ED9D2"/>
    <w:lvl w:ilvl="0" w:tplc="C81EBA26">
      <w:start w:val="23"/>
      <w:numFmt w:val="decimal"/>
      <w:lvlText w:val="%1."/>
      <w:lvlJc w:val="left"/>
      <w:pPr>
        <w:tabs>
          <w:tab w:val="num" w:pos="720"/>
        </w:tabs>
        <w:ind w:left="720" w:hanging="360"/>
      </w:pPr>
      <w:rPr>
        <w:rFonts w:hint="default"/>
      </w:rPr>
    </w:lvl>
    <w:lvl w:ilvl="1" w:tplc="F1BEA598">
      <w:numFmt w:val="none"/>
      <w:lvlText w:val=""/>
      <w:lvlJc w:val="left"/>
      <w:pPr>
        <w:tabs>
          <w:tab w:val="num" w:pos="360"/>
        </w:tabs>
      </w:pPr>
    </w:lvl>
    <w:lvl w:ilvl="2" w:tplc="53D206BA">
      <w:numFmt w:val="none"/>
      <w:lvlText w:val=""/>
      <w:lvlJc w:val="left"/>
      <w:pPr>
        <w:tabs>
          <w:tab w:val="num" w:pos="360"/>
        </w:tabs>
      </w:pPr>
    </w:lvl>
    <w:lvl w:ilvl="3" w:tplc="4D041E42">
      <w:numFmt w:val="none"/>
      <w:lvlText w:val=""/>
      <w:lvlJc w:val="left"/>
      <w:pPr>
        <w:tabs>
          <w:tab w:val="num" w:pos="360"/>
        </w:tabs>
      </w:pPr>
    </w:lvl>
    <w:lvl w:ilvl="4" w:tplc="44B2E570">
      <w:numFmt w:val="none"/>
      <w:lvlText w:val=""/>
      <w:lvlJc w:val="left"/>
      <w:pPr>
        <w:tabs>
          <w:tab w:val="num" w:pos="360"/>
        </w:tabs>
      </w:pPr>
    </w:lvl>
    <w:lvl w:ilvl="5" w:tplc="B060C810">
      <w:numFmt w:val="none"/>
      <w:lvlText w:val=""/>
      <w:lvlJc w:val="left"/>
      <w:pPr>
        <w:tabs>
          <w:tab w:val="num" w:pos="360"/>
        </w:tabs>
      </w:pPr>
    </w:lvl>
    <w:lvl w:ilvl="6" w:tplc="9378DE94">
      <w:numFmt w:val="none"/>
      <w:lvlText w:val=""/>
      <w:lvlJc w:val="left"/>
      <w:pPr>
        <w:tabs>
          <w:tab w:val="num" w:pos="360"/>
        </w:tabs>
      </w:pPr>
    </w:lvl>
    <w:lvl w:ilvl="7" w:tplc="71DA1450">
      <w:numFmt w:val="none"/>
      <w:lvlText w:val=""/>
      <w:lvlJc w:val="left"/>
      <w:pPr>
        <w:tabs>
          <w:tab w:val="num" w:pos="360"/>
        </w:tabs>
      </w:pPr>
    </w:lvl>
    <w:lvl w:ilvl="8" w:tplc="A7E0B1AC">
      <w:numFmt w:val="none"/>
      <w:lvlText w:val=""/>
      <w:lvlJc w:val="left"/>
      <w:pPr>
        <w:tabs>
          <w:tab w:val="num" w:pos="360"/>
        </w:tabs>
      </w:pPr>
    </w:lvl>
  </w:abstractNum>
  <w:abstractNum w:abstractNumId="12">
    <w:nsid w:val="23187EBA"/>
    <w:multiLevelType w:val="hybridMultilevel"/>
    <w:tmpl w:val="CC44C330"/>
    <w:lvl w:ilvl="0" w:tplc="8BBE807E">
      <w:start w:val="28"/>
      <w:numFmt w:val="decimal"/>
      <w:lvlText w:val="%1."/>
      <w:lvlJc w:val="left"/>
      <w:pPr>
        <w:tabs>
          <w:tab w:val="num" w:pos="720"/>
        </w:tabs>
        <w:ind w:left="720" w:hanging="360"/>
      </w:pPr>
      <w:rPr>
        <w:rFonts w:hint="default"/>
      </w:rPr>
    </w:lvl>
    <w:lvl w:ilvl="1" w:tplc="CF6E371A">
      <w:numFmt w:val="none"/>
      <w:lvlText w:val=""/>
      <w:lvlJc w:val="left"/>
      <w:pPr>
        <w:tabs>
          <w:tab w:val="num" w:pos="360"/>
        </w:tabs>
      </w:pPr>
    </w:lvl>
    <w:lvl w:ilvl="2" w:tplc="73BA0056">
      <w:numFmt w:val="none"/>
      <w:lvlText w:val=""/>
      <w:lvlJc w:val="left"/>
      <w:pPr>
        <w:tabs>
          <w:tab w:val="num" w:pos="360"/>
        </w:tabs>
      </w:pPr>
    </w:lvl>
    <w:lvl w:ilvl="3" w:tplc="487AE0A2">
      <w:numFmt w:val="none"/>
      <w:lvlText w:val=""/>
      <w:lvlJc w:val="left"/>
      <w:pPr>
        <w:tabs>
          <w:tab w:val="num" w:pos="360"/>
        </w:tabs>
      </w:pPr>
    </w:lvl>
    <w:lvl w:ilvl="4" w:tplc="6CAEDF0A">
      <w:numFmt w:val="none"/>
      <w:lvlText w:val=""/>
      <w:lvlJc w:val="left"/>
      <w:pPr>
        <w:tabs>
          <w:tab w:val="num" w:pos="360"/>
        </w:tabs>
      </w:pPr>
    </w:lvl>
    <w:lvl w:ilvl="5" w:tplc="3BD4858C">
      <w:numFmt w:val="none"/>
      <w:lvlText w:val=""/>
      <w:lvlJc w:val="left"/>
      <w:pPr>
        <w:tabs>
          <w:tab w:val="num" w:pos="360"/>
        </w:tabs>
      </w:pPr>
    </w:lvl>
    <w:lvl w:ilvl="6" w:tplc="DBAA9530">
      <w:numFmt w:val="none"/>
      <w:lvlText w:val=""/>
      <w:lvlJc w:val="left"/>
      <w:pPr>
        <w:tabs>
          <w:tab w:val="num" w:pos="360"/>
        </w:tabs>
      </w:pPr>
    </w:lvl>
    <w:lvl w:ilvl="7" w:tplc="CEEE05B0">
      <w:numFmt w:val="none"/>
      <w:lvlText w:val=""/>
      <w:lvlJc w:val="left"/>
      <w:pPr>
        <w:tabs>
          <w:tab w:val="num" w:pos="360"/>
        </w:tabs>
      </w:pPr>
    </w:lvl>
    <w:lvl w:ilvl="8" w:tplc="830ABE10">
      <w:numFmt w:val="none"/>
      <w:lvlText w:val=""/>
      <w:lvlJc w:val="left"/>
      <w:pPr>
        <w:tabs>
          <w:tab w:val="num" w:pos="360"/>
        </w:tabs>
      </w:pPr>
    </w:lvl>
  </w:abstractNum>
  <w:abstractNum w:abstractNumId="13">
    <w:nsid w:val="25E74D08"/>
    <w:multiLevelType w:val="multilevel"/>
    <w:tmpl w:val="CDBA0AE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7B16CC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82A1964"/>
    <w:multiLevelType w:val="multilevel"/>
    <w:tmpl w:val="EF5E9B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2C420CDA"/>
    <w:multiLevelType w:val="hybridMultilevel"/>
    <w:tmpl w:val="A95810A8"/>
    <w:lvl w:ilvl="0" w:tplc="553AF0DE">
      <w:start w:val="2"/>
      <w:numFmt w:val="decimal"/>
      <w:lvlText w:val="%1."/>
      <w:lvlJc w:val="left"/>
      <w:pPr>
        <w:tabs>
          <w:tab w:val="num" w:pos="720"/>
        </w:tabs>
        <w:ind w:left="720" w:hanging="360"/>
      </w:pPr>
      <w:rPr>
        <w:rFonts w:hint="default"/>
      </w:rPr>
    </w:lvl>
    <w:lvl w:ilvl="1" w:tplc="2D743188">
      <w:numFmt w:val="none"/>
      <w:lvlText w:val=""/>
      <w:lvlJc w:val="left"/>
      <w:pPr>
        <w:tabs>
          <w:tab w:val="num" w:pos="360"/>
        </w:tabs>
      </w:pPr>
    </w:lvl>
    <w:lvl w:ilvl="2" w:tplc="78DAE7BC">
      <w:numFmt w:val="none"/>
      <w:lvlText w:val=""/>
      <w:lvlJc w:val="left"/>
      <w:pPr>
        <w:tabs>
          <w:tab w:val="num" w:pos="360"/>
        </w:tabs>
      </w:pPr>
    </w:lvl>
    <w:lvl w:ilvl="3" w:tplc="D48A40AE">
      <w:numFmt w:val="none"/>
      <w:lvlText w:val=""/>
      <w:lvlJc w:val="left"/>
      <w:pPr>
        <w:tabs>
          <w:tab w:val="num" w:pos="360"/>
        </w:tabs>
      </w:pPr>
    </w:lvl>
    <w:lvl w:ilvl="4" w:tplc="E7C2A648">
      <w:numFmt w:val="none"/>
      <w:lvlText w:val=""/>
      <w:lvlJc w:val="left"/>
      <w:pPr>
        <w:tabs>
          <w:tab w:val="num" w:pos="360"/>
        </w:tabs>
      </w:pPr>
    </w:lvl>
    <w:lvl w:ilvl="5" w:tplc="A2A65BEA">
      <w:numFmt w:val="none"/>
      <w:lvlText w:val=""/>
      <w:lvlJc w:val="left"/>
      <w:pPr>
        <w:tabs>
          <w:tab w:val="num" w:pos="360"/>
        </w:tabs>
      </w:pPr>
    </w:lvl>
    <w:lvl w:ilvl="6" w:tplc="B576ECA4">
      <w:numFmt w:val="none"/>
      <w:lvlText w:val=""/>
      <w:lvlJc w:val="left"/>
      <w:pPr>
        <w:tabs>
          <w:tab w:val="num" w:pos="360"/>
        </w:tabs>
      </w:pPr>
    </w:lvl>
    <w:lvl w:ilvl="7" w:tplc="E5941958">
      <w:numFmt w:val="none"/>
      <w:lvlText w:val=""/>
      <w:lvlJc w:val="left"/>
      <w:pPr>
        <w:tabs>
          <w:tab w:val="num" w:pos="360"/>
        </w:tabs>
      </w:pPr>
    </w:lvl>
    <w:lvl w:ilvl="8" w:tplc="B7B63450">
      <w:numFmt w:val="none"/>
      <w:lvlText w:val=""/>
      <w:lvlJc w:val="left"/>
      <w:pPr>
        <w:tabs>
          <w:tab w:val="num" w:pos="360"/>
        </w:tabs>
      </w:pPr>
    </w:lvl>
  </w:abstractNum>
  <w:abstractNum w:abstractNumId="17">
    <w:nsid w:val="2CA57535"/>
    <w:multiLevelType w:val="hybridMultilevel"/>
    <w:tmpl w:val="7FD23018"/>
    <w:lvl w:ilvl="0" w:tplc="572A5024">
      <w:start w:val="41"/>
      <w:numFmt w:val="decimal"/>
      <w:lvlText w:val="%1."/>
      <w:lvlJc w:val="left"/>
      <w:pPr>
        <w:tabs>
          <w:tab w:val="num" w:pos="720"/>
        </w:tabs>
        <w:ind w:left="720" w:hanging="360"/>
      </w:pPr>
      <w:rPr>
        <w:rFonts w:hint="default"/>
      </w:rPr>
    </w:lvl>
    <w:lvl w:ilvl="1" w:tplc="D144D8D4">
      <w:numFmt w:val="none"/>
      <w:lvlText w:val=""/>
      <w:lvlJc w:val="left"/>
      <w:pPr>
        <w:tabs>
          <w:tab w:val="num" w:pos="360"/>
        </w:tabs>
      </w:pPr>
    </w:lvl>
    <w:lvl w:ilvl="2" w:tplc="DDFEF3F8">
      <w:numFmt w:val="none"/>
      <w:lvlText w:val=""/>
      <w:lvlJc w:val="left"/>
      <w:pPr>
        <w:tabs>
          <w:tab w:val="num" w:pos="360"/>
        </w:tabs>
      </w:pPr>
    </w:lvl>
    <w:lvl w:ilvl="3" w:tplc="1910CE84">
      <w:numFmt w:val="none"/>
      <w:lvlText w:val=""/>
      <w:lvlJc w:val="left"/>
      <w:pPr>
        <w:tabs>
          <w:tab w:val="num" w:pos="360"/>
        </w:tabs>
      </w:pPr>
    </w:lvl>
    <w:lvl w:ilvl="4" w:tplc="38F8F54A">
      <w:numFmt w:val="none"/>
      <w:lvlText w:val=""/>
      <w:lvlJc w:val="left"/>
      <w:pPr>
        <w:tabs>
          <w:tab w:val="num" w:pos="360"/>
        </w:tabs>
      </w:pPr>
    </w:lvl>
    <w:lvl w:ilvl="5" w:tplc="BBD678B0">
      <w:numFmt w:val="none"/>
      <w:lvlText w:val=""/>
      <w:lvlJc w:val="left"/>
      <w:pPr>
        <w:tabs>
          <w:tab w:val="num" w:pos="360"/>
        </w:tabs>
      </w:pPr>
    </w:lvl>
    <w:lvl w:ilvl="6" w:tplc="573E41C8">
      <w:numFmt w:val="none"/>
      <w:lvlText w:val=""/>
      <w:lvlJc w:val="left"/>
      <w:pPr>
        <w:tabs>
          <w:tab w:val="num" w:pos="360"/>
        </w:tabs>
      </w:pPr>
    </w:lvl>
    <w:lvl w:ilvl="7" w:tplc="16F4E434">
      <w:numFmt w:val="none"/>
      <w:lvlText w:val=""/>
      <w:lvlJc w:val="left"/>
      <w:pPr>
        <w:tabs>
          <w:tab w:val="num" w:pos="360"/>
        </w:tabs>
      </w:pPr>
    </w:lvl>
    <w:lvl w:ilvl="8" w:tplc="277AB6C8">
      <w:numFmt w:val="none"/>
      <w:lvlText w:val=""/>
      <w:lvlJc w:val="left"/>
      <w:pPr>
        <w:tabs>
          <w:tab w:val="num" w:pos="360"/>
        </w:tabs>
      </w:pPr>
    </w:lvl>
  </w:abstractNum>
  <w:abstractNum w:abstractNumId="18">
    <w:nsid w:val="34EF71CF"/>
    <w:multiLevelType w:val="hybridMultilevel"/>
    <w:tmpl w:val="D276B8DC"/>
    <w:lvl w:ilvl="0" w:tplc="791E1024">
      <w:start w:val="11"/>
      <w:numFmt w:val="decimal"/>
      <w:lvlText w:val="%1."/>
      <w:lvlJc w:val="left"/>
      <w:pPr>
        <w:tabs>
          <w:tab w:val="num" w:pos="720"/>
        </w:tabs>
        <w:ind w:left="720" w:hanging="360"/>
      </w:pPr>
      <w:rPr>
        <w:rFonts w:hint="default"/>
      </w:rPr>
    </w:lvl>
    <w:lvl w:ilvl="1" w:tplc="7AAE0C92">
      <w:numFmt w:val="none"/>
      <w:lvlText w:val=""/>
      <w:lvlJc w:val="left"/>
      <w:pPr>
        <w:tabs>
          <w:tab w:val="num" w:pos="360"/>
        </w:tabs>
      </w:pPr>
    </w:lvl>
    <w:lvl w:ilvl="2" w:tplc="A81839FA">
      <w:numFmt w:val="none"/>
      <w:lvlText w:val=""/>
      <w:lvlJc w:val="left"/>
      <w:pPr>
        <w:tabs>
          <w:tab w:val="num" w:pos="360"/>
        </w:tabs>
      </w:pPr>
    </w:lvl>
    <w:lvl w:ilvl="3" w:tplc="7BB2E444">
      <w:numFmt w:val="none"/>
      <w:lvlText w:val=""/>
      <w:lvlJc w:val="left"/>
      <w:pPr>
        <w:tabs>
          <w:tab w:val="num" w:pos="360"/>
        </w:tabs>
      </w:pPr>
    </w:lvl>
    <w:lvl w:ilvl="4" w:tplc="96BC3954">
      <w:numFmt w:val="none"/>
      <w:lvlText w:val=""/>
      <w:lvlJc w:val="left"/>
      <w:pPr>
        <w:tabs>
          <w:tab w:val="num" w:pos="360"/>
        </w:tabs>
      </w:pPr>
    </w:lvl>
    <w:lvl w:ilvl="5" w:tplc="D422C5AA">
      <w:numFmt w:val="none"/>
      <w:lvlText w:val=""/>
      <w:lvlJc w:val="left"/>
      <w:pPr>
        <w:tabs>
          <w:tab w:val="num" w:pos="360"/>
        </w:tabs>
      </w:pPr>
    </w:lvl>
    <w:lvl w:ilvl="6" w:tplc="AED49B72">
      <w:numFmt w:val="none"/>
      <w:lvlText w:val=""/>
      <w:lvlJc w:val="left"/>
      <w:pPr>
        <w:tabs>
          <w:tab w:val="num" w:pos="360"/>
        </w:tabs>
      </w:pPr>
    </w:lvl>
    <w:lvl w:ilvl="7" w:tplc="F9503C88">
      <w:numFmt w:val="none"/>
      <w:lvlText w:val=""/>
      <w:lvlJc w:val="left"/>
      <w:pPr>
        <w:tabs>
          <w:tab w:val="num" w:pos="360"/>
        </w:tabs>
      </w:pPr>
    </w:lvl>
    <w:lvl w:ilvl="8" w:tplc="AA50733A">
      <w:numFmt w:val="none"/>
      <w:lvlText w:val=""/>
      <w:lvlJc w:val="left"/>
      <w:pPr>
        <w:tabs>
          <w:tab w:val="num" w:pos="360"/>
        </w:tabs>
      </w:pPr>
    </w:lvl>
  </w:abstractNum>
  <w:abstractNum w:abstractNumId="19">
    <w:nsid w:val="3EF73A06"/>
    <w:multiLevelType w:val="hybridMultilevel"/>
    <w:tmpl w:val="2C004A54"/>
    <w:lvl w:ilvl="0" w:tplc="0CB00040">
      <w:start w:val="24"/>
      <w:numFmt w:val="decimal"/>
      <w:lvlText w:val="%1."/>
      <w:lvlJc w:val="left"/>
      <w:pPr>
        <w:tabs>
          <w:tab w:val="num" w:pos="720"/>
        </w:tabs>
        <w:ind w:left="720" w:hanging="360"/>
      </w:pPr>
      <w:rPr>
        <w:rFonts w:hint="default"/>
      </w:rPr>
    </w:lvl>
    <w:lvl w:ilvl="1" w:tplc="DD581BD2">
      <w:numFmt w:val="none"/>
      <w:lvlText w:val=""/>
      <w:lvlJc w:val="left"/>
      <w:pPr>
        <w:tabs>
          <w:tab w:val="num" w:pos="360"/>
        </w:tabs>
      </w:pPr>
    </w:lvl>
    <w:lvl w:ilvl="2" w:tplc="9E4C787A">
      <w:numFmt w:val="none"/>
      <w:lvlText w:val=""/>
      <w:lvlJc w:val="left"/>
      <w:pPr>
        <w:tabs>
          <w:tab w:val="num" w:pos="360"/>
        </w:tabs>
      </w:pPr>
    </w:lvl>
    <w:lvl w:ilvl="3" w:tplc="636EFB22">
      <w:numFmt w:val="none"/>
      <w:lvlText w:val=""/>
      <w:lvlJc w:val="left"/>
      <w:pPr>
        <w:tabs>
          <w:tab w:val="num" w:pos="360"/>
        </w:tabs>
      </w:pPr>
    </w:lvl>
    <w:lvl w:ilvl="4" w:tplc="E760D28C">
      <w:numFmt w:val="none"/>
      <w:lvlText w:val=""/>
      <w:lvlJc w:val="left"/>
      <w:pPr>
        <w:tabs>
          <w:tab w:val="num" w:pos="360"/>
        </w:tabs>
      </w:pPr>
    </w:lvl>
    <w:lvl w:ilvl="5" w:tplc="DEC6D744">
      <w:numFmt w:val="none"/>
      <w:lvlText w:val=""/>
      <w:lvlJc w:val="left"/>
      <w:pPr>
        <w:tabs>
          <w:tab w:val="num" w:pos="360"/>
        </w:tabs>
      </w:pPr>
    </w:lvl>
    <w:lvl w:ilvl="6" w:tplc="CF9C122A">
      <w:numFmt w:val="none"/>
      <w:lvlText w:val=""/>
      <w:lvlJc w:val="left"/>
      <w:pPr>
        <w:tabs>
          <w:tab w:val="num" w:pos="360"/>
        </w:tabs>
      </w:pPr>
    </w:lvl>
    <w:lvl w:ilvl="7" w:tplc="4886A5BE">
      <w:numFmt w:val="none"/>
      <w:lvlText w:val=""/>
      <w:lvlJc w:val="left"/>
      <w:pPr>
        <w:tabs>
          <w:tab w:val="num" w:pos="360"/>
        </w:tabs>
      </w:pPr>
    </w:lvl>
    <w:lvl w:ilvl="8" w:tplc="DB828244">
      <w:numFmt w:val="none"/>
      <w:lvlText w:val=""/>
      <w:lvlJc w:val="left"/>
      <w:pPr>
        <w:tabs>
          <w:tab w:val="num" w:pos="360"/>
        </w:tabs>
      </w:pPr>
    </w:lvl>
  </w:abstractNum>
  <w:abstractNum w:abstractNumId="20">
    <w:nsid w:val="3FBC443A"/>
    <w:multiLevelType w:val="multilevel"/>
    <w:tmpl w:val="4B6E308A"/>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127904"/>
    <w:multiLevelType w:val="hybridMultilevel"/>
    <w:tmpl w:val="A7C81EA0"/>
    <w:lvl w:ilvl="0" w:tplc="3D266E00">
      <w:start w:val="20"/>
      <w:numFmt w:val="decimal"/>
      <w:lvlText w:val="%1."/>
      <w:lvlJc w:val="left"/>
      <w:pPr>
        <w:tabs>
          <w:tab w:val="num" w:pos="720"/>
        </w:tabs>
        <w:ind w:left="720" w:hanging="360"/>
      </w:pPr>
      <w:rPr>
        <w:rFonts w:hint="default"/>
      </w:rPr>
    </w:lvl>
    <w:lvl w:ilvl="1" w:tplc="6E122EB4">
      <w:numFmt w:val="none"/>
      <w:lvlText w:val=""/>
      <w:lvlJc w:val="left"/>
      <w:pPr>
        <w:tabs>
          <w:tab w:val="num" w:pos="360"/>
        </w:tabs>
      </w:pPr>
    </w:lvl>
    <w:lvl w:ilvl="2" w:tplc="0C6A9066">
      <w:numFmt w:val="none"/>
      <w:lvlText w:val=""/>
      <w:lvlJc w:val="left"/>
      <w:pPr>
        <w:tabs>
          <w:tab w:val="num" w:pos="360"/>
        </w:tabs>
      </w:pPr>
    </w:lvl>
    <w:lvl w:ilvl="3" w:tplc="0EC26D4A">
      <w:numFmt w:val="none"/>
      <w:lvlText w:val=""/>
      <w:lvlJc w:val="left"/>
      <w:pPr>
        <w:tabs>
          <w:tab w:val="num" w:pos="360"/>
        </w:tabs>
      </w:pPr>
    </w:lvl>
    <w:lvl w:ilvl="4" w:tplc="08D08F1A">
      <w:numFmt w:val="none"/>
      <w:lvlText w:val=""/>
      <w:lvlJc w:val="left"/>
      <w:pPr>
        <w:tabs>
          <w:tab w:val="num" w:pos="360"/>
        </w:tabs>
      </w:pPr>
    </w:lvl>
    <w:lvl w:ilvl="5" w:tplc="4CF81DBE">
      <w:numFmt w:val="none"/>
      <w:lvlText w:val=""/>
      <w:lvlJc w:val="left"/>
      <w:pPr>
        <w:tabs>
          <w:tab w:val="num" w:pos="360"/>
        </w:tabs>
      </w:pPr>
    </w:lvl>
    <w:lvl w:ilvl="6" w:tplc="441079C0">
      <w:numFmt w:val="none"/>
      <w:lvlText w:val=""/>
      <w:lvlJc w:val="left"/>
      <w:pPr>
        <w:tabs>
          <w:tab w:val="num" w:pos="360"/>
        </w:tabs>
      </w:pPr>
    </w:lvl>
    <w:lvl w:ilvl="7" w:tplc="454E14D4">
      <w:numFmt w:val="none"/>
      <w:lvlText w:val=""/>
      <w:lvlJc w:val="left"/>
      <w:pPr>
        <w:tabs>
          <w:tab w:val="num" w:pos="360"/>
        </w:tabs>
      </w:pPr>
    </w:lvl>
    <w:lvl w:ilvl="8" w:tplc="610C7B50">
      <w:numFmt w:val="none"/>
      <w:lvlText w:val=""/>
      <w:lvlJc w:val="left"/>
      <w:pPr>
        <w:tabs>
          <w:tab w:val="num" w:pos="360"/>
        </w:tabs>
      </w:pPr>
    </w:lvl>
  </w:abstractNum>
  <w:abstractNum w:abstractNumId="22">
    <w:nsid w:val="423A7251"/>
    <w:multiLevelType w:val="hybridMultilevel"/>
    <w:tmpl w:val="BEAE9FCE"/>
    <w:lvl w:ilvl="0" w:tplc="43EE97BE">
      <w:start w:val="12"/>
      <w:numFmt w:val="decimal"/>
      <w:lvlText w:val="%1."/>
      <w:lvlJc w:val="left"/>
      <w:pPr>
        <w:tabs>
          <w:tab w:val="num" w:pos="720"/>
        </w:tabs>
        <w:ind w:left="720" w:hanging="360"/>
      </w:pPr>
      <w:rPr>
        <w:rFonts w:hint="default"/>
      </w:rPr>
    </w:lvl>
    <w:lvl w:ilvl="1" w:tplc="BB4AB13C">
      <w:numFmt w:val="none"/>
      <w:lvlText w:val=""/>
      <w:lvlJc w:val="left"/>
      <w:pPr>
        <w:tabs>
          <w:tab w:val="num" w:pos="360"/>
        </w:tabs>
      </w:pPr>
    </w:lvl>
    <w:lvl w:ilvl="2" w:tplc="0060BFE8">
      <w:numFmt w:val="none"/>
      <w:lvlText w:val=""/>
      <w:lvlJc w:val="left"/>
      <w:pPr>
        <w:tabs>
          <w:tab w:val="num" w:pos="360"/>
        </w:tabs>
      </w:pPr>
    </w:lvl>
    <w:lvl w:ilvl="3" w:tplc="9A7CFEA2">
      <w:numFmt w:val="none"/>
      <w:lvlText w:val=""/>
      <w:lvlJc w:val="left"/>
      <w:pPr>
        <w:tabs>
          <w:tab w:val="num" w:pos="360"/>
        </w:tabs>
      </w:pPr>
    </w:lvl>
    <w:lvl w:ilvl="4" w:tplc="14649BE0">
      <w:numFmt w:val="none"/>
      <w:lvlText w:val=""/>
      <w:lvlJc w:val="left"/>
      <w:pPr>
        <w:tabs>
          <w:tab w:val="num" w:pos="360"/>
        </w:tabs>
      </w:pPr>
    </w:lvl>
    <w:lvl w:ilvl="5" w:tplc="461CF0CA">
      <w:numFmt w:val="none"/>
      <w:lvlText w:val=""/>
      <w:lvlJc w:val="left"/>
      <w:pPr>
        <w:tabs>
          <w:tab w:val="num" w:pos="360"/>
        </w:tabs>
      </w:pPr>
    </w:lvl>
    <w:lvl w:ilvl="6" w:tplc="319222EC">
      <w:numFmt w:val="none"/>
      <w:lvlText w:val=""/>
      <w:lvlJc w:val="left"/>
      <w:pPr>
        <w:tabs>
          <w:tab w:val="num" w:pos="360"/>
        </w:tabs>
      </w:pPr>
    </w:lvl>
    <w:lvl w:ilvl="7" w:tplc="2C94B47C">
      <w:numFmt w:val="none"/>
      <w:lvlText w:val=""/>
      <w:lvlJc w:val="left"/>
      <w:pPr>
        <w:tabs>
          <w:tab w:val="num" w:pos="360"/>
        </w:tabs>
      </w:pPr>
    </w:lvl>
    <w:lvl w:ilvl="8" w:tplc="71949FE8">
      <w:numFmt w:val="none"/>
      <w:lvlText w:val=""/>
      <w:lvlJc w:val="left"/>
      <w:pPr>
        <w:tabs>
          <w:tab w:val="num" w:pos="360"/>
        </w:tabs>
      </w:pPr>
    </w:lvl>
  </w:abstractNum>
  <w:abstractNum w:abstractNumId="23">
    <w:nsid w:val="46672363"/>
    <w:multiLevelType w:val="multilevel"/>
    <w:tmpl w:val="A5CC1AF8"/>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nsid w:val="4B3D2D2E"/>
    <w:multiLevelType w:val="hybridMultilevel"/>
    <w:tmpl w:val="19285CD6"/>
    <w:lvl w:ilvl="0" w:tplc="FDFC5B5C">
      <w:start w:val="19"/>
      <w:numFmt w:val="decimal"/>
      <w:lvlText w:val="%1."/>
      <w:lvlJc w:val="left"/>
      <w:pPr>
        <w:tabs>
          <w:tab w:val="num" w:pos="720"/>
        </w:tabs>
        <w:ind w:left="720" w:hanging="360"/>
      </w:pPr>
      <w:rPr>
        <w:rFonts w:hint="default"/>
      </w:rPr>
    </w:lvl>
    <w:lvl w:ilvl="1" w:tplc="31304FBA">
      <w:numFmt w:val="none"/>
      <w:lvlText w:val=""/>
      <w:lvlJc w:val="left"/>
      <w:pPr>
        <w:tabs>
          <w:tab w:val="num" w:pos="360"/>
        </w:tabs>
      </w:pPr>
    </w:lvl>
    <w:lvl w:ilvl="2" w:tplc="02FA8A66">
      <w:numFmt w:val="none"/>
      <w:lvlText w:val=""/>
      <w:lvlJc w:val="left"/>
      <w:pPr>
        <w:tabs>
          <w:tab w:val="num" w:pos="360"/>
        </w:tabs>
      </w:pPr>
    </w:lvl>
    <w:lvl w:ilvl="3" w:tplc="114AB144">
      <w:numFmt w:val="none"/>
      <w:lvlText w:val=""/>
      <w:lvlJc w:val="left"/>
      <w:pPr>
        <w:tabs>
          <w:tab w:val="num" w:pos="360"/>
        </w:tabs>
      </w:pPr>
    </w:lvl>
    <w:lvl w:ilvl="4" w:tplc="E9C0013E">
      <w:numFmt w:val="none"/>
      <w:lvlText w:val=""/>
      <w:lvlJc w:val="left"/>
      <w:pPr>
        <w:tabs>
          <w:tab w:val="num" w:pos="360"/>
        </w:tabs>
      </w:pPr>
    </w:lvl>
    <w:lvl w:ilvl="5" w:tplc="E3220B30">
      <w:numFmt w:val="none"/>
      <w:lvlText w:val=""/>
      <w:lvlJc w:val="left"/>
      <w:pPr>
        <w:tabs>
          <w:tab w:val="num" w:pos="360"/>
        </w:tabs>
      </w:pPr>
    </w:lvl>
    <w:lvl w:ilvl="6" w:tplc="8A64C6E6">
      <w:numFmt w:val="none"/>
      <w:lvlText w:val=""/>
      <w:lvlJc w:val="left"/>
      <w:pPr>
        <w:tabs>
          <w:tab w:val="num" w:pos="360"/>
        </w:tabs>
      </w:pPr>
    </w:lvl>
    <w:lvl w:ilvl="7" w:tplc="F7589F06">
      <w:numFmt w:val="none"/>
      <w:lvlText w:val=""/>
      <w:lvlJc w:val="left"/>
      <w:pPr>
        <w:tabs>
          <w:tab w:val="num" w:pos="360"/>
        </w:tabs>
      </w:pPr>
    </w:lvl>
    <w:lvl w:ilvl="8" w:tplc="2BE08E48">
      <w:numFmt w:val="none"/>
      <w:lvlText w:val=""/>
      <w:lvlJc w:val="left"/>
      <w:pPr>
        <w:tabs>
          <w:tab w:val="num" w:pos="360"/>
        </w:tabs>
      </w:pPr>
    </w:lvl>
  </w:abstractNum>
  <w:abstractNum w:abstractNumId="25">
    <w:nsid w:val="4D9352A5"/>
    <w:multiLevelType w:val="hybridMultilevel"/>
    <w:tmpl w:val="2A463CA0"/>
    <w:lvl w:ilvl="0" w:tplc="3C421542">
      <w:start w:val="13"/>
      <w:numFmt w:val="decimal"/>
      <w:lvlText w:val="%1."/>
      <w:lvlJc w:val="left"/>
      <w:pPr>
        <w:tabs>
          <w:tab w:val="num" w:pos="720"/>
        </w:tabs>
        <w:ind w:left="720" w:hanging="360"/>
      </w:pPr>
      <w:rPr>
        <w:rFonts w:hint="default"/>
      </w:rPr>
    </w:lvl>
    <w:lvl w:ilvl="1" w:tplc="019299D4">
      <w:numFmt w:val="none"/>
      <w:lvlText w:val=""/>
      <w:lvlJc w:val="left"/>
      <w:pPr>
        <w:tabs>
          <w:tab w:val="num" w:pos="360"/>
        </w:tabs>
      </w:pPr>
    </w:lvl>
    <w:lvl w:ilvl="2" w:tplc="01FC717E">
      <w:numFmt w:val="none"/>
      <w:lvlText w:val=""/>
      <w:lvlJc w:val="left"/>
      <w:pPr>
        <w:tabs>
          <w:tab w:val="num" w:pos="360"/>
        </w:tabs>
      </w:pPr>
    </w:lvl>
    <w:lvl w:ilvl="3" w:tplc="6204AA30">
      <w:numFmt w:val="none"/>
      <w:lvlText w:val=""/>
      <w:lvlJc w:val="left"/>
      <w:pPr>
        <w:tabs>
          <w:tab w:val="num" w:pos="360"/>
        </w:tabs>
      </w:pPr>
    </w:lvl>
    <w:lvl w:ilvl="4" w:tplc="68028812">
      <w:numFmt w:val="none"/>
      <w:lvlText w:val=""/>
      <w:lvlJc w:val="left"/>
      <w:pPr>
        <w:tabs>
          <w:tab w:val="num" w:pos="360"/>
        </w:tabs>
      </w:pPr>
    </w:lvl>
    <w:lvl w:ilvl="5" w:tplc="7AF46BE0">
      <w:numFmt w:val="none"/>
      <w:lvlText w:val=""/>
      <w:lvlJc w:val="left"/>
      <w:pPr>
        <w:tabs>
          <w:tab w:val="num" w:pos="360"/>
        </w:tabs>
      </w:pPr>
    </w:lvl>
    <w:lvl w:ilvl="6" w:tplc="E9C23CD6">
      <w:numFmt w:val="none"/>
      <w:lvlText w:val=""/>
      <w:lvlJc w:val="left"/>
      <w:pPr>
        <w:tabs>
          <w:tab w:val="num" w:pos="360"/>
        </w:tabs>
      </w:pPr>
    </w:lvl>
    <w:lvl w:ilvl="7" w:tplc="3514A7B0">
      <w:numFmt w:val="none"/>
      <w:lvlText w:val=""/>
      <w:lvlJc w:val="left"/>
      <w:pPr>
        <w:tabs>
          <w:tab w:val="num" w:pos="360"/>
        </w:tabs>
      </w:pPr>
    </w:lvl>
    <w:lvl w:ilvl="8" w:tplc="BD40FB76">
      <w:numFmt w:val="none"/>
      <w:lvlText w:val=""/>
      <w:lvlJc w:val="left"/>
      <w:pPr>
        <w:tabs>
          <w:tab w:val="num" w:pos="360"/>
        </w:tabs>
      </w:pPr>
    </w:lvl>
  </w:abstractNum>
  <w:abstractNum w:abstractNumId="26">
    <w:nsid w:val="4E9A3F91"/>
    <w:multiLevelType w:val="hybridMultilevel"/>
    <w:tmpl w:val="960CBC84"/>
    <w:lvl w:ilvl="0" w:tplc="C74E96A4">
      <w:start w:val="31"/>
      <w:numFmt w:val="decimal"/>
      <w:lvlText w:val="%1."/>
      <w:lvlJc w:val="left"/>
      <w:pPr>
        <w:tabs>
          <w:tab w:val="num" w:pos="720"/>
        </w:tabs>
        <w:ind w:left="720" w:hanging="360"/>
      </w:pPr>
      <w:rPr>
        <w:rFonts w:hint="default"/>
      </w:rPr>
    </w:lvl>
    <w:lvl w:ilvl="1" w:tplc="988E1598">
      <w:numFmt w:val="none"/>
      <w:lvlText w:val=""/>
      <w:lvlJc w:val="left"/>
      <w:pPr>
        <w:tabs>
          <w:tab w:val="num" w:pos="360"/>
        </w:tabs>
      </w:pPr>
    </w:lvl>
    <w:lvl w:ilvl="2" w:tplc="CA92C99A">
      <w:numFmt w:val="none"/>
      <w:lvlText w:val=""/>
      <w:lvlJc w:val="left"/>
      <w:pPr>
        <w:tabs>
          <w:tab w:val="num" w:pos="360"/>
        </w:tabs>
      </w:pPr>
    </w:lvl>
    <w:lvl w:ilvl="3" w:tplc="A686EEA2">
      <w:numFmt w:val="none"/>
      <w:lvlText w:val=""/>
      <w:lvlJc w:val="left"/>
      <w:pPr>
        <w:tabs>
          <w:tab w:val="num" w:pos="360"/>
        </w:tabs>
      </w:pPr>
    </w:lvl>
    <w:lvl w:ilvl="4" w:tplc="7FE0227E">
      <w:numFmt w:val="none"/>
      <w:lvlText w:val=""/>
      <w:lvlJc w:val="left"/>
      <w:pPr>
        <w:tabs>
          <w:tab w:val="num" w:pos="360"/>
        </w:tabs>
      </w:pPr>
    </w:lvl>
    <w:lvl w:ilvl="5" w:tplc="A96E61FC">
      <w:numFmt w:val="none"/>
      <w:lvlText w:val=""/>
      <w:lvlJc w:val="left"/>
      <w:pPr>
        <w:tabs>
          <w:tab w:val="num" w:pos="360"/>
        </w:tabs>
      </w:pPr>
    </w:lvl>
    <w:lvl w:ilvl="6" w:tplc="83561758">
      <w:numFmt w:val="none"/>
      <w:lvlText w:val=""/>
      <w:lvlJc w:val="left"/>
      <w:pPr>
        <w:tabs>
          <w:tab w:val="num" w:pos="360"/>
        </w:tabs>
      </w:pPr>
    </w:lvl>
    <w:lvl w:ilvl="7" w:tplc="D8246562">
      <w:numFmt w:val="none"/>
      <w:lvlText w:val=""/>
      <w:lvlJc w:val="left"/>
      <w:pPr>
        <w:tabs>
          <w:tab w:val="num" w:pos="360"/>
        </w:tabs>
      </w:pPr>
    </w:lvl>
    <w:lvl w:ilvl="8" w:tplc="E54AD7EE">
      <w:numFmt w:val="none"/>
      <w:lvlText w:val=""/>
      <w:lvlJc w:val="left"/>
      <w:pPr>
        <w:tabs>
          <w:tab w:val="num" w:pos="360"/>
        </w:tabs>
      </w:pPr>
    </w:lvl>
  </w:abstractNum>
  <w:abstractNum w:abstractNumId="27">
    <w:nsid w:val="52C04AD8"/>
    <w:multiLevelType w:val="hybridMultilevel"/>
    <w:tmpl w:val="E9365946"/>
    <w:lvl w:ilvl="0" w:tplc="5B5E9398">
      <w:start w:val="4"/>
      <w:numFmt w:val="decimal"/>
      <w:lvlText w:val="%1."/>
      <w:lvlJc w:val="left"/>
      <w:pPr>
        <w:tabs>
          <w:tab w:val="num" w:pos="720"/>
        </w:tabs>
        <w:ind w:left="720" w:hanging="360"/>
      </w:pPr>
      <w:rPr>
        <w:rFonts w:hint="default"/>
      </w:rPr>
    </w:lvl>
    <w:lvl w:ilvl="1" w:tplc="93A6E0BE">
      <w:numFmt w:val="none"/>
      <w:lvlText w:val=""/>
      <w:lvlJc w:val="left"/>
      <w:pPr>
        <w:tabs>
          <w:tab w:val="num" w:pos="360"/>
        </w:tabs>
      </w:pPr>
    </w:lvl>
    <w:lvl w:ilvl="2" w:tplc="5F90A578">
      <w:numFmt w:val="none"/>
      <w:lvlText w:val=""/>
      <w:lvlJc w:val="left"/>
      <w:pPr>
        <w:tabs>
          <w:tab w:val="num" w:pos="360"/>
        </w:tabs>
      </w:pPr>
    </w:lvl>
    <w:lvl w:ilvl="3" w:tplc="853CBAD2">
      <w:numFmt w:val="none"/>
      <w:lvlText w:val=""/>
      <w:lvlJc w:val="left"/>
      <w:pPr>
        <w:tabs>
          <w:tab w:val="num" w:pos="360"/>
        </w:tabs>
      </w:pPr>
    </w:lvl>
    <w:lvl w:ilvl="4" w:tplc="90A0B8DC">
      <w:numFmt w:val="none"/>
      <w:lvlText w:val=""/>
      <w:lvlJc w:val="left"/>
      <w:pPr>
        <w:tabs>
          <w:tab w:val="num" w:pos="360"/>
        </w:tabs>
      </w:pPr>
    </w:lvl>
    <w:lvl w:ilvl="5" w:tplc="3EF00718">
      <w:numFmt w:val="none"/>
      <w:lvlText w:val=""/>
      <w:lvlJc w:val="left"/>
      <w:pPr>
        <w:tabs>
          <w:tab w:val="num" w:pos="360"/>
        </w:tabs>
      </w:pPr>
    </w:lvl>
    <w:lvl w:ilvl="6" w:tplc="A4BEB07E">
      <w:numFmt w:val="none"/>
      <w:lvlText w:val=""/>
      <w:lvlJc w:val="left"/>
      <w:pPr>
        <w:tabs>
          <w:tab w:val="num" w:pos="360"/>
        </w:tabs>
      </w:pPr>
    </w:lvl>
    <w:lvl w:ilvl="7" w:tplc="40103366">
      <w:numFmt w:val="none"/>
      <w:lvlText w:val=""/>
      <w:lvlJc w:val="left"/>
      <w:pPr>
        <w:tabs>
          <w:tab w:val="num" w:pos="360"/>
        </w:tabs>
      </w:pPr>
    </w:lvl>
    <w:lvl w:ilvl="8" w:tplc="4C142552">
      <w:numFmt w:val="none"/>
      <w:lvlText w:val=""/>
      <w:lvlJc w:val="left"/>
      <w:pPr>
        <w:tabs>
          <w:tab w:val="num" w:pos="360"/>
        </w:tabs>
      </w:pPr>
    </w:lvl>
  </w:abstractNum>
  <w:abstractNum w:abstractNumId="28">
    <w:nsid w:val="55A2705F"/>
    <w:multiLevelType w:val="hybridMultilevel"/>
    <w:tmpl w:val="4880E00E"/>
    <w:lvl w:ilvl="0" w:tplc="36EEACC2">
      <w:start w:val="27"/>
      <w:numFmt w:val="decimal"/>
      <w:lvlText w:val="%1."/>
      <w:lvlJc w:val="left"/>
      <w:pPr>
        <w:tabs>
          <w:tab w:val="num" w:pos="720"/>
        </w:tabs>
        <w:ind w:left="720" w:hanging="360"/>
      </w:pPr>
      <w:rPr>
        <w:rFonts w:hint="default"/>
      </w:rPr>
    </w:lvl>
    <w:lvl w:ilvl="1" w:tplc="439056CE">
      <w:numFmt w:val="none"/>
      <w:lvlText w:val=""/>
      <w:lvlJc w:val="left"/>
      <w:pPr>
        <w:tabs>
          <w:tab w:val="num" w:pos="360"/>
        </w:tabs>
      </w:pPr>
    </w:lvl>
    <w:lvl w:ilvl="2" w:tplc="7624BBD6">
      <w:numFmt w:val="none"/>
      <w:lvlText w:val=""/>
      <w:lvlJc w:val="left"/>
      <w:pPr>
        <w:tabs>
          <w:tab w:val="num" w:pos="360"/>
        </w:tabs>
      </w:pPr>
    </w:lvl>
    <w:lvl w:ilvl="3" w:tplc="7C264930">
      <w:numFmt w:val="none"/>
      <w:lvlText w:val=""/>
      <w:lvlJc w:val="left"/>
      <w:pPr>
        <w:tabs>
          <w:tab w:val="num" w:pos="360"/>
        </w:tabs>
      </w:pPr>
    </w:lvl>
    <w:lvl w:ilvl="4" w:tplc="4D94808A">
      <w:numFmt w:val="none"/>
      <w:lvlText w:val=""/>
      <w:lvlJc w:val="left"/>
      <w:pPr>
        <w:tabs>
          <w:tab w:val="num" w:pos="360"/>
        </w:tabs>
      </w:pPr>
    </w:lvl>
    <w:lvl w:ilvl="5" w:tplc="A5400B80">
      <w:numFmt w:val="none"/>
      <w:lvlText w:val=""/>
      <w:lvlJc w:val="left"/>
      <w:pPr>
        <w:tabs>
          <w:tab w:val="num" w:pos="360"/>
        </w:tabs>
      </w:pPr>
    </w:lvl>
    <w:lvl w:ilvl="6" w:tplc="8B70CB7E">
      <w:numFmt w:val="none"/>
      <w:lvlText w:val=""/>
      <w:lvlJc w:val="left"/>
      <w:pPr>
        <w:tabs>
          <w:tab w:val="num" w:pos="360"/>
        </w:tabs>
      </w:pPr>
    </w:lvl>
    <w:lvl w:ilvl="7" w:tplc="2E4EF464">
      <w:numFmt w:val="none"/>
      <w:lvlText w:val=""/>
      <w:lvlJc w:val="left"/>
      <w:pPr>
        <w:tabs>
          <w:tab w:val="num" w:pos="360"/>
        </w:tabs>
      </w:pPr>
    </w:lvl>
    <w:lvl w:ilvl="8" w:tplc="67DA9FA0">
      <w:numFmt w:val="none"/>
      <w:lvlText w:val=""/>
      <w:lvlJc w:val="left"/>
      <w:pPr>
        <w:tabs>
          <w:tab w:val="num" w:pos="360"/>
        </w:tabs>
      </w:pPr>
    </w:lvl>
  </w:abstractNum>
  <w:abstractNum w:abstractNumId="29">
    <w:nsid w:val="56C9176E"/>
    <w:multiLevelType w:val="hybridMultilevel"/>
    <w:tmpl w:val="8B945944"/>
    <w:lvl w:ilvl="0" w:tplc="EC8EC19E">
      <w:start w:val="33"/>
      <w:numFmt w:val="decimal"/>
      <w:lvlText w:val="%1."/>
      <w:lvlJc w:val="left"/>
      <w:pPr>
        <w:tabs>
          <w:tab w:val="num" w:pos="720"/>
        </w:tabs>
        <w:ind w:left="720" w:hanging="360"/>
      </w:pPr>
      <w:rPr>
        <w:rFonts w:hint="default"/>
      </w:rPr>
    </w:lvl>
    <w:lvl w:ilvl="1" w:tplc="846450E8">
      <w:numFmt w:val="none"/>
      <w:lvlText w:val=""/>
      <w:lvlJc w:val="left"/>
      <w:pPr>
        <w:tabs>
          <w:tab w:val="num" w:pos="360"/>
        </w:tabs>
      </w:pPr>
    </w:lvl>
    <w:lvl w:ilvl="2" w:tplc="2968C828">
      <w:numFmt w:val="none"/>
      <w:lvlText w:val=""/>
      <w:lvlJc w:val="left"/>
      <w:pPr>
        <w:tabs>
          <w:tab w:val="num" w:pos="360"/>
        </w:tabs>
      </w:pPr>
    </w:lvl>
    <w:lvl w:ilvl="3" w:tplc="22963E50">
      <w:numFmt w:val="none"/>
      <w:lvlText w:val=""/>
      <w:lvlJc w:val="left"/>
      <w:pPr>
        <w:tabs>
          <w:tab w:val="num" w:pos="360"/>
        </w:tabs>
      </w:pPr>
    </w:lvl>
    <w:lvl w:ilvl="4" w:tplc="D6E0D0B0">
      <w:numFmt w:val="none"/>
      <w:lvlText w:val=""/>
      <w:lvlJc w:val="left"/>
      <w:pPr>
        <w:tabs>
          <w:tab w:val="num" w:pos="360"/>
        </w:tabs>
      </w:pPr>
    </w:lvl>
    <w:lvl w:ilvl="5" w:tplc="82EAE05A">
      <w:numFmt w:val="none"/>
      <w:lvlText w:val=""/>
      <w:lvlJc w:val="left"/>
      <w:pPr>
        <w:tabs>
          <w:tab w:val="num" w:pos="360"/>
        </w:tabs>
      </w:pPr>
    </w:lvl>
    <w:lvl w:ilvl="6" w:tplc="9FCAAE46">
      <w:numFmt w:val="none"/>
      <w:lvlText w:val=""/>
      <w:lvlJc w:val="left"/>
      <w:pPr>
        <w:tabs>
          <w:tab w:val="num" w:pos="360"/>
        </w:tabs>
      </w:pPr>
    </w:lvl>
    <w:lvl w:ilvl="7" w:tplc="27BEE930">
      <w:numFmt w:val="none"/>
      <w:lvlText w:val=""/>
      <w:lvlJc w:val="left"/>
      <w:pPr>
        <w:tabs>
          <w:tab w:val="num" w:pos="360"/>
        </w:tabs>
      </w:pPr>
    </w:lvl>
    <w:lvl w:ilvl="8" w:tplc="5CF485F8">
      <w:numFmt w:val="none"/>
      <w:lvlText w:val=""/>
      <w:lvlJc w:val="left"/>
      <w:pPr>
        <w:tabs>
          <w:tab w:val="num" w:pos="360"/>
        </w:tabs>
      </w:pPr>
    </w:lvl>
  </w:abstractNum>
  <w:abstractNum w:abstractNumId="30">
    <w:nsid w:val="583D5FB1"/>
    <w:multiLevelType w:val="hybridMultilevel"/>
    <w:tmpl w:val="0B1212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1B10C6A"/>
    <w:multiLevelType w:val="hybridMultilevel"/>
    <w:tmpl w:val="2962F01E"/>
    <w:lvl w:ilvl="0" w:tplc="6A1C29B6">
      <w:start w:val="43"/>
      <w:numFmt w:val="decimal"/>
      <w:lvlText w:val="%1."/>
      <w:lvlJc w:val="left"/>
      <w:pPr>
        <w:tabs>
          <w:tab w:val="num" w:pos="720"/>
        </w:tabs>
        <w:ind w:left="720" w:hanging="360"/>
      </w:pPr>
      <w:rPr>
        <w:rFonts w:hint="default"/>
      </w:rPr>
    </w:lvl>
    <w:lvl w:ilvl="1" w:tplc="787A3D5E">
      <w:numFmt w:val="none"/>
      <w:lvlText w:val=""/>
      <w:lvlJc w:val="left"/>
      <w:pPr>
        <w:tabs>
          <w:tab w:val="num" w:pos="360"/>
        </w:tabs>
      </w:pPr>
    </w:lvl>
    <w:lvl w:ilvl="2" w:tplc="A142D362">
      <w:numFmt w:val="none"/>
      <w:lvlText w:val=""/>
      <w:lvlJc w:val="left"/>
      <w:pPr>
        <w:tabs>
          <w:tab w:val="num" w:pos="360"/>
        </w:tabs>
      </w:pPr>
    </w:lvl>
    <w:lvl w:ilvl="3" w:tplc="076AE83A">
      <w:numFmt w:val="none"/>
      <w:lvlText w:val=""/>
      <w:lvlJc w:val="left"/>
      <w:pPr>
        <w:tabs>
          <w:tab w:val="num" w:pos="360"/>
        </w:tabs>
      </w:pPr>
    </w:lvl>
    <w:lvl w:ilvl="4" w:tplc="A126CEEC">
      <w:numFmt w:val="none"/>
      <w:lvlText w:val=""/>
      <w:lvlJc w:val="left"/>
      <w:pPr>
        <w:tabs>
          <w:tab w:val="num" w:pos="360"/>
        </w:tabs>
      </w:pPr>
    </w:lvl>
    <w:lvl w:ilvl="5" w:tplc="BAF034D0">
      <w:numFmt w:val="none"/>
      <w:lvlText w:val=""/>
      <w:lvlJc w:val="left"/>
      <w:pPr>
        <w:tabs>
          <w:tab w:val="num" w:pos="360"/>
        </w:tabs>
      </w:pPr>
    </w:lvl>
    <w:lvl w:ilvl="6" w:tplc="6ED67A60">
      <w:numFmt w:val="none"/>
      <w:lvlText w:val=""/>
      <w:lvlJc w:val="left"/>
      <w:pPr>
        <w:tabs>
          <w:tab w:val="num" w:pos="360"/>
        </w:tabs>
      </w:pPr>
    </w:lvl>
    <w:lvl w:ilvl="7" w:tplc="41BAE480">
      <w:numFmt w:val="none"/>
      <w:lvlText w:val=""/>
      <w:lvlJc w:val="left"/>
      <w:pPr>
        <w:tabs>
          <w:tab w:val="num" w:pos="360"/>
        </w:tabs>
      </w:pPr>
    </w:lvl>
    <w:lvl w:ilvl="8" w:tplc="B852ABA0">
      <w:numFmt w:val="none"/>
      <w:lvlText w:val=""/>
      <w:lvlJc w:val="left"/>
      <w:pPr>
        <w:tabs>
          <w:tab w:val="num" w:pos="360"/>
        </w:tabs>
      </w:pPr>
    </w:lvl>
  </w:abstractNum>
  <w:abstractNum w:abstractNumId="32">
    <w:nsid w:val="6457240A"/>
    <w:multiLevelType w:val="hybridMultilevel"/>
    <w:tmpl w:val="186E9F46"/>
    <w:lvl w:ilvl="0" w:tplc="F0CA3078">
      <w:start w:val="15"/>
      <w:numFmt w:val="decimal"/>
      <w:lvlText w:val="%1."/>
      <w:lvlJc w:val="left"/>
      <w:pPr>
        <w:tabs>
          <w:tab w:val="num" w:pos="720"/>
        </w:tabs>
        <w:ind w:left="720" w:hanging="360"/>
      </w:pPr>
      <w:rPr>
        <w:rFonts w:hint="default"/>
      </w:rPr>
    </w:lvl>
    <w:lvl w:ilvl="1" w:tplc="B672E676">
      <w:numFmt w:val="none"/>
      <w:lvlText w:val=""/>
      <w:lvlJc w:val="left"/>
      <w:pPr>
        <w:tabs>
          <w:tab w:val="num" w:pos="360"/>
        </w:tabs>
      </w:pPr>
    </w:lvl>
    <w:lvl w:ilvl="2" w:tplc="C42C5404">
      <w:numFmt w:val="none"/>
      <w:lvlText w:val=""/>
      <w:lvlJc w:val="left"/>
      <w:pPr>
        <w:tabs>
          <w:tab w:val="num" w:pos="360"/>
        </w:tabs>
      </w:pPr>
    </w:lvl>
    <w:lvl w:ilvl="3" w:tplc="A22AAE54">
      <w:numFmt w:val="none"/>
      <w:lvlText w:val=""/>
      <w:lvlJc w:val="left"/>
      <w:pPr>
        <w:tabs>
          <w:tab w:val="num" w:pos="360"/>
        </w:tabs>
      </w:pPr>
    </w:lvl>
    <w:lvl w:ilvl="4" w:tplc="5B5678A6">
      <w:numFmt w:val="none"/>
      <w:lvlText w:val=""/>
      <w:lvlJc w:val="left"/>
      <w:pPr>
        <w:tabs>
          <w:tab w:val="num" w:pos="360"/>
        </w:tabs>
      </w:pPr>
    </w:lvl>
    <w:lvl w:ilvl="5" w:tplc="D6F2A6DE">
      <w:numFmt w:val="none"/>
      <w:lvlText w:val=""/>
      <w:lvlJc w:val="left"/>
      <w:pPr>
        <w:tabs>
          <w:tab w:val="num" w:pos="360"/>
        </w:tabs>
      </w:pPr>
    </w:lvl>
    <w:lvl w:ilvl="6" w:tplc="0678659E">
      <w:numFmt w:val="none"/>
      <w:lvlText w:val=""/>
      <w:lvlJc w:val="left"/>
      <w:pPr>
        <w:tabs>
          <w:tab w:val="num" w:pos="360"/>
        </w:tabs>
      </w:pPr>
    </w:lvl>
    <w:lvl w:ilvl="7" w:tplc="C3CC0844">
      <w:numFmt w:val="none"/>
      <w:lvlText w:val=""/>
      <w:lvlJc w:val="left"/>
      <w:pPr>
        <w:tabs>
          <w:tab w:val="num" w:pos="360"/>
        </w:tabs>
      </w:pPr>
    </w:lvl>
    <w:lvl w:ilvl="8" w:tplc="6E8C6F0C">
      <w:numFmt w:val="none"/>
      <w:lvlText w:val=""/>
      <w:lvlJc w:val="left"/>
      <w:pPr>
        <w:tabs>
          <w:tab w:val="num" w:pos="360"/>
        </w:tabs>
      </w:pPr>
    </w:lvl>
  </w:abstractNum>
  <w:abstractNum w:abstractNumId="33">
    <w:nsid w:val="66F76E38"/>
    <w:multiLevelType w:val="hybridMultilevel"/>
    <w:tmpl w:val="670C91EA"/>
    <w:lvl w:ilvl="0" w:tplc="207ECAB0">
      <w:start w:val="29"/>
      <w:numFmt w:val="decimal"/>
      <w:lvlText w:val="%1."/>
      <w:lvlJc w:val="left"/>
      <w:pPr>
        <w:tabs>
          <w:tab w:val="num" w:pos="720"/>
        </w:tabs>
        <w:ind w:left="720" w:hanging="360"/>
      </w:pPr>
      <w:rPr>
        <w:rFonts w:hint="default"/>
      </w:rPr>
    </w:lvl>
    <w:lvl w:ilvl="1" w:tplc="49604160">
      <w:numFmt w:val="none"/>
      <w:lvlText w:val=""/>
      <w:lvlJc w:val="left"/>
      <w:pPr>
        <w:tabs>
          <w:tab w:val="num" w:pos="360"/>
        </w:tabs>
      </w:pPr>
    </w:lvl>
    <w:lvl w:ilvl="2" w:tplc="5ABEA828">
      <w:numFmt w:val="none"/>
      <w:lvlText w:val=""/>
      <w:lvlJc w:val="left"/>
      <w:pPr>
        <w:tabs>
          <w:tab w:val="num" w:pos="360"/>
        </w:tabs>
      </w:pPr>
    </w:lvl>
    <w:lvl w:ilvl="3" w:tplc="9B104062">
      <w:numFmt w:val="none"/>
      <w:lvlText w:val=""/>
      <w:lvlJc w:val="left"/>
      <w:pPr>
        <w:tabs>
          <w:tab w:val="num" w:pos="360"/>
        </w:tabs>
      </w:pPr>
    </w:lvl>
    <w:lvl w:ilvl="4" w:tplc="78EC506E">
      <w:numFmt w:val="none"/>
      <w:lvlText w:val=""/>
      <w:lvlJc w:val="left"/>
      <w:pPr>
        <w:tabs>
          <w:tab w:val="num" w:pos="360"/>
        </w:tabs>
      </w:pPr>
    </w:lvl>
    <w:lvl w:ilvl="5" w:tplc="FAA2CDC6">
      <w:numFmt w:val="none"/>
      <w:lvlText w:val=""/>
      <w:lvlJc w:val="left"/>
      <w:pPr>
        <w:tabs>
          <w:tab w:val="num" w:pos="360"/>
        </w:tabs>
      </w:pPr>
    </w:lvl>
    <w:lvl w:ilvl="6" w:tplc="9A8A0E12">
      <w:numFmt w:val="none"/>
      <w:lvlText w:val=""/>
      <w:lvlJc w:val="left"/>
      <w:pPr>
        <w:tabs>
          <w:tab w:val="num" w:pos="360"/>
        </w:tabs>
      </w:pPr>
    </w:lvl>
    <w:lvl w:ilvl="7" w:tplc="111E129C">
      <w:numFmt w:val="none"/>
      <w:lvlText w:val=""/>
      <w:lvlJc w:val="left"/>
      <w:pPr>
        <w:tabs>
          <w:tab w:val="num" w:pos="360"/>
        </w:tabs>
      </w:pPr>
    </w:lvl>
    <w:lvl w:ilvl="8" w:tplc="5D68E022">
      <w:numFmt w:val="none"/>
      <w:lvlText w:val=""/>
      <w:lvlJc w:val="left"/>
      <w:pPr>
        <w:tabs>
          <w:tab w:val="num" w:pos="360"/>
        </w:tabs>
      </w:pPr>
    </w:lvl>
  </w:abstractNum>
  <w:abstractNum w:abstractNumId="34">
    <w:nsid w:val="692D1ED2"/>
    <w:multiLevelType w:val="hybridMultilevel"/>
    <w:tmpl w:val="18B4FC86"/>
    <w:lvl w:ilvl="0" w:tplc="3DC074CA">
      <w:start w:val="22"/>
      <w:numFmt w:val="decimal"/>
      <w:lvlText w:val="%1."/>
      <w:lvlJc w:val="left"/>
      <w:pPr>
        <w:tabs>
          <w:tab w:val="num" w:pos="720"/>
        </w:tabs>
        <w:ind w:left="720" w:hanging="360"/>
      </w:pPr>
      <w:rPr>
        <w:rFonts w:hint="default"/>
      </w:rPr>
    </w:lvl>
    <w:lvl w:ilvl="1" w:tplc="0E761FF8">
      <w:numFmt w:val="none"/>
      <w:lvlText w:val=""/>
      <w:lvlJc w:val="left"/>
      <w:pPr>
        <w:tabs>
          <w:tab w:val="num" w:pos="360"/>
        </w:tabs>
      </w:pPr>
    </w:lvl>
    <w:lvl w:ilvl="2" w:tplc="C144D9EA">
      <w:numFmt w:val="none"/>
      <w:lvlText w:val=""/>
      <w:lvlJc w:val="left"/>
      <w:pPr>
        <w:tabs>
          <w:tab w:val="num" w:pos="360"/>
        </w:tabs>
      </w:pPr>
    </w:lvl>
    <w:lvl w:ilvl="3" w:tplc="8AF0BE78">
      <w:numFmt w:val="none"/>
      <w:lvlText w:val=""/>
      <w:lvlJc w:val="left"/>
      <w:pPr>
        <w:tabs>
          <w:tab w:val="num" w:pos="360"/>
        </w:tabs>
      </w:pPr>
    </w:lvl>
    <w:lvl w:ilvl="4" w:tplc="85BAC41E">
      <w:numFmt w:val="none"/>
      <w:lvlText w:val=""/>
      <w:lvlJc w:val="left"/>
      <w:pPr>
        <w:tabs>
          <w:tab w:val="num" w:pos="360"/>
        </w:tabs>
      </w:pPr>
    </w:lvl>
    <w:lvl w:ilvl="5" w:tplc="2DA097BA">
      <w:numFmt w:val="none"/>
      <w:lvlText w:val=""/>
      <w:lvlJc w:val="left"/>
      <w:pPr>
        <w:tabs>
          <w:tab w:val="num" w:pos="360"/>
        </w:tabs>
      </w:pPr>
    </w:lvl>
    <w:lvl w:ilvl="6" w:tplc="652E1BF4">
      <w:numFmt w:val="none"/>
      <w:lvlText w:val=""/>
      <w:lvlJc w:val="left"/>
      <w:pPr>
        <w:tabs>
          <w:tab w:val="num" w:pos="360"/>
        </w:tabs>
      </w:pPr>
    </w:lvl>
    <w:lvl w:ilvl="7" w:tplc="A28A231C">
      <w:numFmt w:val="none"/>
      <w:lvlText w:val=""/>
      <w:lvlJc w:val="left"/>
      <w:pPr>
        <w:tabs>
          <w:tab w:val="num" w:pos="360"/>
        </w:tabs>
      </w:pPr>
    </w:lvl>
    <w:lvl w:ilvl="8" w:tplc="6EECC4DE">
      <w:numFmt w:val="none"/>
      <w:lvlText w:val=""/>
      <w:lvlJc w:val="left"/>
      <w:pPr>
        <w:tabs>
          <w:tab w:val="num" w:pos="360"/>
        </w:tabs>
      </w:pPr>
    </w:lvl>
  </w:abstractNum>
  <w:abstractNum w:abstractNumId="35">
    <w:nsid w:val="6C10721B"/>
    <w:multiLevelType w:val="hybridMultilevel"/>
    <w:tmpl w:val="D94A8174"/>
    <w:lvl w:ilvl="0" w:tplc="BC0CC036">
      <w:start w:val="34"/>
      <w:numFmt w:val="decimal"/>
      <w:lvlText w:val="%1."/>
      <w:lvlJc w:val="left"/>
      <w:pPr>
        <w:tabs>
          <w:tab w:val="num" w:pos="720"/>
        </w:tabs>
        <w:ind w:left="720" w:hanging="360"/>
      </w:pPr>
      <w:rPr>
        <w:rFonts w:hint="default"/>
      </w:rPr>
    </w:lvl>
    <w:lvl w:ilvl="1" w:tplc="75EC8062">
      <w:numFmt w:val="none"/>
      <w:lvlText w:val=""/>
      <w:lvlJc w:val="left"/>
      <w:pPr>
        <w:tabs>
          <w:tab w:val="num" w:pos="360"/>
        </w:tabs>
      </w:pPr>
    </w:lvl>
    <w:lvl w:ilvl="2" w:tplc="951CCC00">
      <w:numFmt w:val="none"/>
      <w:lvlText w:val=""/>
      <w:lvlJc w:val="left"/>
      <w:pPr>
        <w:tabs>
          <w:tab w:val="num" w:pos="360"/>
        </w:tabs>
      </w:pPr>
    </w:lvl>
    <w:lvl w:ilvl="3" w:tplc="B3B22866">
      <w:numFmt w:val="none"/>
      <w:lvlText w:val=""/>
      <w:lvlJc w:val="left"/>
      <w:pPr>
        <w:tabs>
          <w:tab w:val="num" w:pos="360"/>
        </w:tabs>
      </w:pPr>
    </w:lvl>
    <w:lvl w:ilvl="4" w:tplc="1FBCD5C2">
      <w:numFmt w:val="none"/>
      <w:lvlText w:val=""/>
      <w:lvlJc w:val="left"/>
      <w:pPr>
        <w:tabs>
          <w:tab w:val="num" w:pos="360"/>
        </w:tabs>
      </w:pPr>
    </w:lvl>
    <w:lvl w:ilvl="5" w:tplc="200008F4">
      <w:numFmt w:val="none"/>
      <w:lvlText w:val=""/>
      <w:lvlJc w:val="left"/>
      <w:pPr>
        <w:tabs>
          <w:tab w:val="num" w:pos="360"/>
        </w:tabs>
      </w:pPr>
    </w:lvl>
    <w:lvl w:ilvl="6" w:tplc="DB667614">
      <w:numFmt w:val="none"/>
      <w:lvlText w:val=""/>
      <w:lvlJc w:val="left"/>
      <w:pPr>
        <w:tabs>
          <w:tab w:val="num" w:pos="360"/>
        </w:tabs>
      </w:pPr>
    </w:lvl>
    <w:lvl w:ilvl="7" w:tplc="7BC24A0E">
      <w:numFmt w:val="none"/>
      <w:lvlText w:val=""/>
      <w:lvlJc w:val="left"/>
      <w:pPr>
        <w:tabs>
          <w:tab w:val="num" w:pos="360"/>
        </w:tabs>
      </w:pPr>
    </w:lvl>
    <w:lvl w:ilvl="8" w:tplc="582AA1E6">
      <w:numFmt w:val="none"/>
      <w:lvlText w:val=""/>
      <w:lvlJc w:val="left"/>
      <w:pPr>
        <w:tabs>
          <w:tab w:val="num" w:pos="360"/>
        </w:tabs>
      </w:pPr>
    </w:lvl>
  </w:abstractNum>
  <w:abstractNum w:abstractNumId="36">
    <w:nsid w:val="70165502"/>
    <w:multiLevelType w:val="hybridMultilevel"/>
    <w:tmpl w:val="9F68E4C2"/>
    <w:lvl w:ilvl="0" w:tplc="80281CC0">
      <w:start w:val="17"/>
      <w:numFmt w:val="decimal"/>
      <w:lvlText w:val="%1."/>
      <w:lvlJc w:val="left"/>
      <w:pPr>
        <w:tabs>
          <w:tab w:val="num" w:pos="720"/>
        </w:tabs>
        <w:ind w:left="720" w:hanging="360"/>
      </w:pPr>
      <w:rPr>
        <w:rFonts w:hint="default"/>
      </w:rPr>
    </w:lvl>
    <w:lvl w:ilvl="1" w:tplc="73621248">
      <w:numFmt w:val="none"/>
      <w:lvlText w:val=""/>
      <w:lvlJc w:val="left"/>
      <w:pPr>
        <w:tabs>
          <w:tab w:val="num" w:pos="360"/>
        </w:tabs>
      </w:pPr>
    </w:lvl>
    <w:lvl w:ilvl="2" w:tplc="C618265A">
      <w:numFmt w:val="none"/>
      <w:lvlText w:val=""/>
      <w:lvlJc w:val="left"/>
      <w:pPr>
        <w:tabs>
          <w:tab w:val="num" w:pos="360"/>
        </w:tabs>
      </w:pPr>
    </w:lvl>
    <w:lvl w:ilvl="3" w:tplc="CAE098D6">
      <w:numFmt w:val="none"/>
      <w:lvlText w:val=""/>
      <w:lvlJc w:val="left"/>
      <w:pPr>
        <w:tabs>
          <w:tab w:val="num" w:pos="360"/>
        </w:tabs>
      </w:pPr>
    </w:lvl>
    <w:lvl w:ilvl="4" w:tplc="D3DAF29A">
      <w:numFmt w:val="none"/>
      <w:lvlText w:val=""/>
      <w:lvlJc w:val="left"/>
      <w:pPr>
        <w:tabs>
          <w:tab w:val="num" w:pos="360"/>
        </w:tabs>
      </w:pPr>
    </w:lvl>
    <w:lvl w:ilvl="5" w:tplc="918C0F28">
      <w:numFmt w:val="none"/>
      <w:lvlText w:val=""/>
      <w:lvlJc w:val="left"/>
      <w:pPr>
        <w:tabs>
          <w:tab w:val="num" w:pos="360"/>
        </w:tabs>
      </w:pPr>
    </w:lvl>
    <w:lvl w:ilvl="6" w:tplc="B49C5902">
      <w:numFmt w:val="none"/>
      <w:lvlText w:val=""/>
      <w:lvlJc w:val="left"/>
      <w:pPr>
        <w:tabs>
          <w:tab w:val="num" w:pos="360"/>
        </w:tabs>
      </w:pPr>
    </w:lvl>
    <w:lvl w:ilvl="7" w:tplc="10946440">
      <w:numFmt w:val="none"/>
      <w:lvlText w:val=""/>
      <w:lvlJc w:val="left"/>
      <w:pPr>
        <w:tabs>
          <w:tab w:val="num" w:pos="360"/>
        </w:tabs>
      </w:pPr>
    </w:lvl>
    <w:lvl w:ilvl="8" w:tplc="5C6060BA">
      <w:numFmt w:val="none"/>
      <w:lvlText w:val=""/>
      <w:lvlJc w:val="left"/>
      <w:pPr>
        <w:tabs>
          <w:tab w:val="num" w:pos="360"/>
        </w:tabs>
      </w:pPr>
    </w:lvl>
  </w:abstractNum>
  <w:abstractNum w:abstractNumId="37">
    <w:nsid w:val="70A83AC3"/>
    <w:multiLevelType w:val="hybridMultilevel"/>
    <w:tmpl w:val="77A21ACC"/>
    <w:lvl w:ilvl="0" w:tplc="78526846">
      <w:start w:val="8"/>
      <w:numFmt w:val="decimal"/>
      <w:lvlText w:val="%1."/>
      <w:lvlJc w:val="left"/>
      <w:pPr>
        <w:tabs>
          <w:tab w:val="num" w:pos="720"/>
        </w:tabs>
        <w:ind w:left="720" w:hanging="360"/>
      </w:pPr>
      <w:rPr>
        <w:rFonts w:hint="default"/>
      </w:rPr>
    </w:lvl>
    <w:lvl w:ilvl="1" w:tplc="E64C8CFE">
      <w:numFmt w:val="none"/>
      <w:lvlText w:val=""/>
      <w:lvlJc w:val="left"/>
      <w:pPr>
        <w:tabs>
          <w:tab w:val="num" w:pos="360"/>
        </w:tabs>
      </w:pPr>
    </w:lvl>
    <w:lvl w:ilvl="2" w:tplc="66123CA0">
      <w:numFmt w:val="none"/>
      <w:lvlText w:val=""/>
      <w:lvlJc w:val="left"/>
      <w:pPr>
        <w:tabs>
          <w:tab w:val="num" w:pos="360"/>
        </w:tabs>
      </w:pPr>
    </w:lvl>
    <w:lvl w:ilvl="3" w:tplc="38C2E664">
      <w:numFmt w:val="none"/>
      <w:lvlText w:val=""/>
      <w:lvlJc w:val="left"/>
      <w:pPr>
        <w:tabs>
          <w:tab w:val="num" w:pos="360"/>
        </w:tabs>
      </w:pPr>
    </w:lvl>
    <w:lvl w:ilvl="4" w:tplc="22AC92B4">
      <w:numFmt w:val="none"/>
      <w:lvlText w:val=""/>
      <w:lvlJc w:val="left"/>
      <w:pPr>
        <w:tabs>
          <w:tab w:val="num" w:pos="360"/>
        </w:tabs>
      </w:pPr>
    </w:lvl>
    <w:lvl w:ilvl="5" w:tplc="7C345FB4">
      <w:numFmt w:val="none"/>
      <w:lvlText w:val=""/>
      <w:lvlJc w:val="left"/>
      <w:pPr>
        <w:tabs>
          <w:tab w:val="num" w:pos="360"/>
        </w:tabs>
      </w:pPr>
    </w:lvl>
    <w:lvl w:ilvl="6" w:tplc="E0C22BBC">
      <w:numFmt w:val="none"/>
      <w:lvlText w:val=""/>
      <w:lvlJc w:val="left"/>
      <w:pPr>
        <w:tabs>
          <w:tab w:val="num" w:pos="360"/>
        </w:tabs>
      </w:pPr>
    </w:lvl>
    <w:lvl w:ilvl="7" w:tplc="10387F2E">
      <w:numFmt w:val="none"/>
      <w:lvlText w:val=""/>
      <w:lvlJc w:val="left"/>
      <w:pPr>
        <w:tabs>
          <w:tab w:val="num" w:pos="360"/>
        </w:tabs>
      </w:pPr>
    </w:lvl>
    <w:lvl w:ilvl="8" w:tplc="ABC2D892">
      <w:numFmt w:val="none"/>
      <w:lvlText w:val=""/>
      <w:lvlJc w:val="left"/>
      <w:pPr>
        <w:tabs>
          <w:tab w:val="num" w:pos="360"/>
        </w:tabs>
      </w:pPr>
    </w:lvl>
  </w:abstractNum>
  <w:abstractNum w:abstractNumId="38">
    <w:nsid w:val="722718DF"/>
    <w:multiLevelType w:val="hybridMultilevel"/>
    <w:tmpl w:val="1A1E704A"/>
    <w:lvl w:ilvl="0" w:tplc="04190001">
      <w:start w:val="1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7"/>
  </w:num>
  <w:num w:numId="4">
    <w:abstractNumId w:val="37"/>
  </w:num>
  <w:num w:numId="5">
    <w:abstractNumId w:val="3"/>
  </w:num>
  <w:num w:numId="6">
    <w:abstractNumId w:val="18"/>
  </w:num>
  <w:num w:numId="7">
    <w:abstractNumId w:val="22"/>
  </w:num>
  <w:num w:numId="8">
    <w:abstractNumId w:val="25"/>
  </w:num>
  <w:num w:numId="9">
    <w:abstractNumId w:val="10"/>
  </w:num>
  <w:num w:numId="10">
    <w:abstractNumId w:val="32"/>
  </w:num>
  <w:num w:numId="11">
    <w:abstractNumId w:val="36"/>
  </w:num>
  <w:num w:numId="12">
    <w:abstractNumId w:val="24"/>
  </w:num>
  <w:num w:numId="13">
    <w:abstractNumId w:val="21"/>
  </w:num>
  <w:num w:numId="14">
    <w:abstractNumId w:val="9"/>
  </w:num>
  <w:num w:numId="15">
    <w:abstractNumId w:val="34"/>
  </w:num>
  <w:num w:numId="16">
    <w:abstractNumId w:val="11"/>
  </w:num>
  <w:num w:numId="17">
    <w:abstractNumId w:val="19"/>
  </w:num>
  <w:num w:numId="18">
    <w:abstractNumId w:val="28"/>
  </w:num>
  <w:num w:numId="19">
    <w:abstractNumId w:val="12"/>
  </w:num>
  <w:num w:numId="20">
    <w:abstractNumId w:val="33"/>
  </w:num>
  <w:num w:numId="21">
    <w:abstractNumId w:val="7"/>
  </w:num>
  <w:num w:numId="22">
    <w:abstractNumId w:val="26"/>
  </w:num>
  <w:num w:numId="23">
    <w:abstractNumId w:val="29"/>
  </w:num>
  <w:num w:numId="24">
    <w:abstractNumId w:val="35"/>
  </w:num>
  <w:num w:numId="25">
    <w:abstractNumId w:val="17"/>
  </w:num>
  <w:num w:numId="26">
    <w:abstractNumId w:val="31"/>
  </w:num>
  <w:num w:numId="27">
    <w:abstractNumId w:val="8"/>
  </w:num>
  <w:num w:numId="28">
    <w:abstractNumId w:val="23"/>
  </w:num>
  <w:num w:numId="29">
    <w:abstractNumId w:val="0"/>
  </w:num>
  <w:num w:numId="30">
    <w:abstractNumId w:val="1"/>
  </w:num>
  <w:num w:numId="31">
    <w:abstractNumId w:val="23"/>
  </w:num>
  <w:num w:numId="32">
    <w:abstractNumId w:val="23"/>
  </w:num>
  <w:num w:numId="33">
    <w:abstractNumId w:val="23"/>
  </w:num>
  <w:num w:numId="34">
    <w:abstractNumId w:val="23"/>
  </w:num>
  <w:num w:numId="35">
    <w:abstractNumId w:val="23"/>
  </w:num>
  <w:num w:numId="36">
    <w:abstractNumId w:val="4"/>
  </w:num>
  <w:num w:numId="37">
    <w:abstractNumId w:val="14"/>
  </w:num>
  <w:num w:numId="38">
    <w:abstractNumId w:val="2"/>
  </w:num>
  <w:num w:numId="39">
    <w:abstractNumId w:val="13"/>
  </w:num>
  <w:num w:numId="40">
    <w:abstractNumId w:val="20"/>
  </w:num>
  <w:num w:numId="41">
    <w:abstractNumId w:val="38"/>
  </w:num>
  <w:num w:numId="42">
    <w:abstractNumId w:val="23"/>
    <w:lvlOverride w:ilvl="0">
      <w:startOverride w:val="13"/>
    </w:lvlOverride>
    <w:lvlOverride w:ilvl="1">
      <w:startOverride w:val="3"/>
    </w:lvlOverride>
  </w:num>
  <w:num w:numId="43">
    <w:abstractNumId w:val="23"/>
  </w:num>
  <w:num w:numId="44">
    <w:abstractNumId w:val="6"/>
  </w:num>
  <w:num w:numId="45">
    <w:abstractNumId w:val="30"/>
  </w:num>
  <w:num w:numId="46">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5FDD"/>
    <w:rsid w:val="00001048"/>
    <w:rsid w:val="000010C1"/>
    <w:rsid w:val="00001A24"/>
    <w:rsid w:val="000043DF"/>
    <w:rsid w:val="00004E26"/>
    <w:rsid w:val="00006F7C"/>
    <w:rsid w:val="00011911"/>
    <w:rsid w:val="00012BFE"/>
    <w:rsid w:val="00015721"/>
    <w:rsid w:val="00016363"/>
    <w:rsid w:val="000204A8"/>
    <w:rsid w:val="000215BE"/>
    <w:rsid w:val="000221EC"/>
    <w:rsid w:val="00022262"/>
    <w:rsid w:val="00022FB2"/>
    <w:rsid w:val="00026CEB"/>
    <w:rsid w:val="00026E96"/>
    <w:rsid w:val="0003153D"/>
    <w:rsid w:val="00031A6F"/>
    <w:rsid w:val="000320A7"/>
    <w:rsid w:val="000339E2"/>
    <w:rsid w:val="000345E7"/>
    <w:rsid w:val="000348D1"/>
    <w:rsid w:val="000348D6"/>
    <w:rsid w:val="000369C6"/>
    <w:rsid w:val="0003776A"/>
    <w:rsid w:val="0004089D"/>
    <w:rsid w:val="000426EE"/>
    <w:rsid w:val="00042E78"/>
    <w:rsid w:val="00044DC1"/>
    <w:rsid w:val="00045560"/>
    <w:rsid w:val="00047A9A"/>
    <w:rsid w:val="00050EBA"/>
    <w:rsid w:val="00051030"/>
    <w:rsid w:val="00051DEE"/>
    <w:rsid w:val="000521EE"/>
    <w:rsid w:val="00053148"/>
    <w:rsid w:val="00053CB0"/>
    <w:rsid w:val="00054653"/>
    <w:rsid w:val="00054DB5"/>
    <w:rsid w:val="00066422"/>
    <w:rsid w:val="00066BAE"/>
    <w:rsid w:val="000716E6"/>
    <w:rsid w:val="00071C73"/>
    <w:rsid w:val="000751D6"/>
    <w:rsid w:val="000846F5"/>
    <w:rsid w:val="00084DB7"/>
    <w:rsid w:val="00084FD0"/>
    <w:rsid w:val="000865D5"/>
    <w:rsid w:val="00086A31"/>
    <w:rsid w:val="00094DB2"/>
    <w:rsid w:val="00095068"/>
    <w:rsid w:val="00096FEF"/>
    <w:rsid w:val="000A1636"/>
    <w:rsid w:val="000A3FEA"/>
    <w:rsid w:val="000A5563"/>
    <w:rsid w:val="000A6055"/>
    <w:rsid w:val="000A6481"/>
    <w:rsid w:val="000B0235"/>
    <w:rsid w:val="000B0DDA"/>
    <w:rsid w:val="000B1276"/>
    <w:rsid w:val="000B1DE4"/>
    <w:rsid w:val="000B337D"/>
    <w:rsid w:val="000B459B"/>
    <w:rsid w:val="000B5785"/>
    <w:rsid w:val="000B76B9"/>
    <w:rsid w:val="000C24DA"/>
    <w:rsid w:val="000C2B0B"/>
    <w:rsid w:val="000C36A0"/>
    <w:rsid w:val="000C3777"/>
    <w:rsid w:val="000D1860"/>
    <w:rsid w:val="000D486C"/>
    <w:rsid w:val="000D4CFB"/>
    <w:rsid w:val="000E10CD"/>
    <w:rsid w:val="000E4469"/>
    <w:rsid w:val="000E5847"/>
    <w:rsid w:val="000E65A5"/>
    <w:rsid w:val="000E67C1"/>
    <w:rsid w:val="000E6D1B"/>
    <w:rsid w:val="000F1441"/>
    <w:rsid w:val="000F242F"/>
    <w:rsid w:val="000F6417"/>
    <w:rsid w:val="00100C57"/>
    <w:rsid w:val="00100FF6"/>
    <w:rsid w:val="00102744"/>
    <w:rsid w:val="00106BEF"/>
    <w:rsid w:val="0011072B"/>
    <w:rsid w:val="00110E45"/>
    <w:rsid w:val="0011126E"/>
    <w:rsid w:val="00111FBC"/>
    <w:rsid w:val="00112534"/>
    <w:rsid w:val="00112C07"/>
    <w:rsid w:val="00113068"/>
    <w:rsid w:val="001135AD"/>
    <w:rsid w:val="00113E2B"/>
    <w:rsid w:val="001155EC"/>
    <w:rsid w:val="00117132"/>
    <w:rsid w:val="00120BCD"/>
    <w:rsid w:val="001221EF"/>
    <w:rsid w:val="00123852"/>
    <w:rsid w:val="00123E63"/>
    <w:rsid w:val="00125D65"/>
    <w:rsid w:val="00125EA1"/>
    <w:rsid w:val="00127489"/>
    <w:rsid w:val="00130893"/>
    <w:rsid w:val="0013185D"/>
    <w:rsid w:val="001325B8"/>
    <w:rsid w:val="00133769"/>
    <w:rsid w:val="001344B9"/>
    <w:rsid w:val="0013487B"/>
    <w:rsid w:val="00134C5B"/>
    <w:rsid w:val="00135FDD"/>
    <w:rsid w:val="0013617C"/>
    <w:rsid w:val="0013665B"/>
    <w:rsid w:val="00137842"/>
    <w:rsid w:val="00137948"/>
    <w:rsid w:val="0014071C"/>
    <w:rsid w:val="00140E96"/>
    <w:rsid w:val="00144D23"/>
    <w:rsid w:val="00144DA5"/>
    <w:rsid w:val="00145873"/>
    <w:rsid w:val="0014671F"/>
    <w:rsid w:val="001478B5"/>
    <w:rsid w:val="00150C9F"/>
    <w:rsid w:val="00150E03"/>
    <w:rsid w:val="001513E0"/>
    <w:rsid w:val="00153824"/>
    <w:rsid w:val="001540F6"/>
    <w:rsid w:val="00154DD1"/>
    <w:rsid w:val="0015500B"/>
    <w:rsid w:val="001569CB"/>
    <w:rsid w:val="00157C40"/>
    <w:rsid w:val="001615F7"/>
    <w:rsid w:val="001650EF"/>
    <w:rsid w:val="001659D0"/>
    <w:rsid w:val="00166BB1"/>
    <w:rsid w:val="001700FB"/>
    <w:rsid w:val="00171633"/>
    <w:rsid w:val="00171E14"/>
    <w:rsid w:val="0017563E"/>
    <w:rsid w:val="00182595"/>
    <w:rsid w:val="00182754"/>
    <w:rsid w:val="00190471"/>
    <w:rsid w:val="0019224F"/>
    <w:rsid w:val="0019543E"/>
    <w:rsid w:val="001A2B69"/>
    <w:rsid w:val="001A35EA"/>
    <w:rsid w:val="001A4412"/>
    <w:rsid w:val="001A60BF"/>
    <w:rsid w:val="001A7DE9"/>
    <w:rsid w:val="001B08DD"/>
    <w:rsid w:val="001B1C3D"/>
    <w:rsid w:val="001B224D"/>
    <w:rsid w:val="001B4046"/>
    <w:rsid w:val="001B5842"/>
    <w:rsid w:val="001B6AC0"/>
    <w:rsid w:val="001B777E"/>
    <w:rsid w:val="001C0237"/>
    <w:rsid w:val="001C0AF1"/>
    <w:rsid w:val="001C2031"/>
    <w:rsid w:val="001C48FF"/>
    <w:rsid w:val="001C5D13"/>
    <w:rsid w:val="001D0834"/>
    <w:rsid w:val="001D13E5"/>
    <w:rsid w:val="001D2AE9"/>
    <w:rsid w:val="001D38E0"/>
    <w:rsid w:val="001D603A"/>
    <w:rsid w:val="001D7999"/>
    <w:rsid w:val="001E0CA5"/>
    <w:rsid w:val="001E1367"/>
    <w:rsid w:val="001E1A6D"/>
    <w:rsid w:val="001E3D83"/>
    <w:rsid w:val="001E611E"/>
    <w:rsid w:val="001E7A3C"/>
    <w:rsid w:val="001E7FA4"/>
    <w:rsid w:val="001F3325"/>
    <w:rsid w:val="001F33C6"/>
    <w:rsid w:val="001F6905"/>
    <w:rsid w:val="001F7929"/>
    <w:rsid w:val="00201821"/>
    <w:rsid w:val="002029BC"/>
    <w:rsid w:val="002032CC"/>
    <w:rsid w:val="00203B8A"/>
    <w:rsid w:val="002118FA"/>
    <w:rsid w:val="00213822"/>
    <w:rsid w:val="00214DAD"/>
    <w:rsid w:val="00214FF4"/>
    <w:rsid w:val="00215319"/>
    <w:rsid w:val="00215D8B"/>
    <w:rsid w:val="00216DB2"/>
    <w:rsid w:val="002176B2"/>
    <w:rsid w:val="00217D4C"/>
    <w:rsid w:val="00217F8A"/>
    <w:rsid w:val="00222E12"/>
    <w:rsid w:val="002236A8"/>
    <w:rsid w:val="002244A9"/>
    <w:rsid w:val="00226C0B"/>
    <w:rsid w:val="00227FD7"/>
    <w:rsid w:val="00231371"/>
    <w:rsid w:val="00231A05"/>
    <w:rsid w:val="00232C98"/>
    <w:rsid w:val="0024006A"/>
    <w:rsid w:val="002409B0"/>
    <w:rsid w:val="002414E7"/>
    <w:rsid w:val="002417EC"/>
    <w:rsid w:val="00243952"/>
    <w:rsid w:val="002443DA"/>
    <w:rsid w:val="00244C90"/>
    <w:rsid w:val="00246172"/>
    <w:rsid w:val="00246853"/>
    <w:rsid w:val="00246B01"/>
    <w:rsid w:val="00247707"/>
    <w:rsid w:val="00247C7E"/>
    <w:rsid w:val="0025221E"/>
    <w:rsid w:val="002527BD"/>
    <w:rsid w:val="00253433"/>
    <w:rsid w:val="002561B4"/>
    <w:rsid w:val="002561BF"/>
    <w:rsid w:val="002572EC"/>
    <w:rsid w:val="00257D03"/>
    <w:rsid w:val="002603E2"/>
    <w:rsid w:val="002609EB"/>
    <w:rsid w:val="00260D73"/>
    <w:rsid w:val="00261859"/>
    <w:rsid w:val="002622E0"/>
    <w:rsid w:val="00262C9F"/>
    <w:rsid w:val="00262FD6"/>
    <w:rsid w:val="00263ACA"/>
    <w:rsid w:val="002700F3"/>
    <w:rsid w:val="00270298"/>
    <w:rsid w:val="002718AB"/>
    <w:rsid w:val="002726C0"/>
    <w:rsid w:val="00272CE0"/>
    <w:rsid w:val="002747CB"/>
    <w:rsid w:val="002752A4"/>
    <w:rsid w:val="0027665E"/>
    <w:rsid w:val="00277647"/>
    <w:rsid w:val="00277AD1"/>
    <w:rsid w:val="00281C14"/>
    <w:rsid w:val="002820CC"/>
    <w:rsid w:val="002833DB"/>
    <w:rsid w:val="00286E29"/>
    <w:rsid w:val="00287FF9"/>
    <w:rsid w:val="0029053E"/>
    <w:rsid w:val="00290555"/>
    <w:rsid w:val="00291592"/>
    <w:rsid w:val="00292407"/>
    <w:rsid w:val="0029324D"/>
    <w:rsid w:val="00294779"/>
    <w:rsid w:val="002974BB"/>
    <w:rsid w:val="002A0163"/>
    <w:rsid w:val="002A103B"/>
    <w:rsid w:val="002A373B"/>
    <w:rsid w:val="002A488E"/>
    <w:rsid w:val="002A5A8B"/>
    <w:rsid w:val="002A7473"/>
    <w:rsid w:val="002A7E59"/>
    <w:rsid w:val="002B08BB"/>
    <w:rsid w:val="002B0A42"/>
    <w:rsid w:val="002B12E3"/>
    <w:rsid w:val="002B174F"/>
    <w:rsid w:val="002B37B2"/>
    <w:rsid w:val="002B464E"/>
    <w:rsid w:val="002B46BC"/>
    <w:rsid w:val="002B4C24"/>
    <w:rsid w:val="002B6695"/>
    <w:rsid w:val="002B6CB6"/>
    <w:rsid w:val="002C2C70"/>
    <w:rsid w:val="002C2E15"/>
    <w:rsid w:val="002C35F9"/>
    <w:rsid w:val="002C4F0A"/>
    <w:rsid w:val="002C73B3"/>
    <w:rsid w:val="002D0567"/>
    <w:rsid w:val="002D0E58"/>
    <w:rsid w:val="002D2A59"/>
    <w:rsid w:val="002D56B5"/>
    <w:rsid w:val="002D6429"/>
    <w:rsid w:val="002D644F"/>
    <w:rsid w:val="002D663F"/>
    <w:rsid w:val="002D7F08"/>
    <w:rsid w:val="002E04CB"/>
    <w:rsid w:val="002E27A5"/>
    <w:rsid w:val="002E2890"/>
    <w:rsid w:val="002E3247"/>
    <w:rsid w:val="002E3F13"/>
    <w:rsid w:val="002E648B"/>
    <w:rsid w:val="002E7E1F"/>
    <w:rsid w:val="002E7EC8"/>
    <w:rsid w:val="002F0707"/>
    <w:rsid w:val="002F738C"/>
    <w:rsid w:val="00301D09"/>
    <w:rsid w:val="00302809"/>
    <w:rsid w:val="00304F48"/>
    <w:rsid w:val="00305E9C"/>
    <w:rsid w:val="003077E8"/>
    <w:rsid w:val="00307BCA"/>
    <w:rsid w:val="00307BE1"/>
    <w:rsid w:val="00311E35"/>
    <w:rsid w:val="00314DF9"/>
    <w:rsid w:val="003155DF"/>
    <w:rsid w:val="00315B70"/>
    <w:rsid w:val="003240AD"/>
    <w:rsid w:val="00327A2B"/>
    <w:rsid w:val="00330ED3"/>
    <w:rsid w:val="003334FD"/>
    <w:rsid w:val="00333509"/>
    <w:rsid w:val="00334A61"/>
    <w:rsid w:val="003352EE"/>
    <w:rsid w:val="00335B3F"/>
    <w:rsid w:val="00335FC5"/>
    <w:rsid w:val="003378BE"/>
    <w:rsid w:val="00337A0E"/>
    <w:rsid w:val="00337F9D"/>
    <w:rsid w:val="00340A1E"/>
    <w:rsid w:val="003418E1"/>
    <w:rsid w:val="00343042"/>
    <w:rsid w:val="00344343"/>
    <w:rsid w:val="003464A2"/>
    <w:rsid w:val="0035305F"/>
    <w:rsid w:val="003532DE"/>
    <w:rsid w:val="00353351"/>
    <w:rsid w:val="00353C8C"/>
    <w:rsid w:val="003544BA"/>
    <w:rsid w:val="003546B7"/>
    <w:rsid w:val="00361832"/>
    <w:rsid w:val="00361C8B"/>
    <w:rsid w:val="00362065"/>
    <w:rsid w:val="00364E48"/>
    <w:rsid w:val="00366FB0"/>
    <w:rsid w:val="0037022E"/>
    <w:rsid w:val="003709A4"/>
    <w:rsid w:val="00372F20"/>
    <w:rsid w:val="00374303"/>
    <w:rsid w:val="00374CBB"/>
    <w:rsid w:val="0037795B"/>
    <w:rsid w:val="00381179"/>
    <w:rsid w:val="00381FBE"/>
    <w:rsid w:val="0038258B"/>
    <w:rsid w:val="00382B29"/>
    <w:rsid w:val="00382ECE"/>
    <w:rsid w:val="00383779"/>
    <w:rsid w:val="00384F14"/>
    <w:rsid w:val="00385B10"/>
    <w:rsid w:val="00385BED"/>
    <w:rsid w:val="00385C94"/>
    <w:rsid w:val="00385DDC"/>
    <w:rsid w:val="003863B6"/>
    <w:rsid w:val="003871E4"/>
    <w:rsid w:val="00390E90"/>
    <w:rsid w:val="0039183C"/>
    <w:rsid w:val="003966D7"/>
    <w:rsid w:val="00396F9D"/>
    <w:rsid w:val="0039716D"/>
    <w:rsid w:val="003975B7"/>
    <w:rsid w:val="003A2B35"/>
    <w:rsid w:val="003A35D6"/>
    <w:rsid w:val="003A4187"/>
    <w:rsid w:val="003A4C43"/>
    <w:rsid w:val="003A50D5"/>
    <w:rsid w:val="003A69F8"/>
    <w:rsid w:val="003A7C2A"/>
    <w:rsid w:val="003B085C"/>
    <w:rsid w:val="003B1C3D"/>
    <w:rsid w:val="003B3746"/>
    <w:rsid w:val="003B3A0A"/>
    <w:rsid w:val="003B475E"/>
    <w:rsid w:val="003B5CC0"/>
    <w:rsid w:val="003C0350"/>
    <w:rsid w:val="003C051E"/>
    <w:rsid w:val="003C0642"/>
    <w:rsid w:val="003C15D8"/>
    <w:rsid w:val="003C28BB"/>
    <w:rsid w:val="003C2C84"/>
    <w:rsid w:val="003C7520"/>
    <w:rsid w:val="003C76DE"/>
    <w:rsid w:val="003D0352"/>
    <w:rsid w:val="003D623D"/>
    <w:rsid w:val="003D62BD"/>
    <w:rsid w:val="003E05F4"/>
    <w:rsid w:val="003E0E8F"/>
    <w:rsid w:val="003E211C"/>
    <w:rsid w:val="003E261C"/>
    <w:rsid w:val="003E2D40"/>
    <w:rsid w:val="003E47E4"/>
    <w:rsid w:val="003E5CE9"/>
    <w:rsid w:val="003F1A40"/>
    <w:rsid w:val="003F39A8"/>
    <w:rsid w:val="003F6F13"/>
    <w:rsid w:val="004018BE"/>
    <w:rsid w:val="004021CA"/>
    <w:rsid w:val="00403408"/>
    <w:rsid w:val="00404B70"/>
    <w:rsid w:val="00404DE7"/>
    <w:rsid w:val="00405B02"/>
    <w:rsid w:val="0040600A"/>
    <w:rsid w:val="0041041E"/>
    <w:rsid w:val="0041273D"/>
    <w:rsid w:val="0041508E"/>
    <w:rsid w:val="004150D1"/>
    <w:rsid w:val="004163E7"/>
    <w:rsid w:val="004174C4"/>
    <w:rsid w:val="0042058C"/>
    <w:rsid w:val="004210E3"/>
    <w:rsid w:val="00422A9C"/>
    <w:rsid w:val="00423D21"/>
    <w:rsid w:val="00423DFB"/>
    <w:rsid w:val="00424B47"/>
    <w:rsid w:val="004274E9"/>
    <w:rsid w:val="00430956"/>
    <w:rsid w:val="00430A5E"/>
    <w:rsid w:val="004336CA"/>
    <w:rsid w:val="00434230"/>
    <w:rsid w:val="00434C35"/>
    <w:rsid w:val="00436891"/>
    <w:rsid w:val="004371C7"/>
    <w:rsid w:val="004377A4"/>
    <w:rsid w:val="00440DDE"/>
    <w:rsid w:val="0044207C"/>
    <w:rsid w:val="004424EF"/>
    <w:rsid w:val="00443710"/>
    <w:rsid w:val="00443F4D"/>
    <w:rsid w:val="00444E41"/>
    <w:rsid w:val="00445795"/>
    <w:rsid w:val="0044590C"/>
    <w:rsid w:val="00445C66"/>
    <w:rsid w:val="004500B8"/>
    <w:rsid w:val="00450389"/>
    <w:rsid w:val="00451144"/>
    <w:rsid w:val="00451E63"/>
    <w:rsid w:val="00451FDA"/>
    <w:rsid w:val="004525AE"/>
    <w:rsid w:val="004526F4"/>
    <w:rsid w:val="00453B73"/>
    <w:rsid w:val="004558B5"/>
    <w:rsid w:val="00460155"/>
    <w:rsid w:val="00463D2B"/>
    <w:rsid w:val="00465500"/>
    <w:rsid w:val="00466518"/>
    <w:rsid w:val="00466CF4"/>
    <w:rsid w:val="00466F77"/>
    <w:rsid w:val="00472712"/>
    <w:rsid w:val="00472D14"/>
    <w:rsid w:val="00474562"/>
    <w:rsid w:val="00474916"/>
    <w:rsid w:val="00475134"/>
    <w:rsid w:val="00476B33"/>
    <w:rsid w:val="00476F63"/>
    <w:rsid w:val="00485B94"/>
    <w:rsid w:val="00491031"/>
    <w:rsid w:val="0049126D"/>
    <w:rsid w:val="0049264B"/>
    <w:rsid w:val="00492B22"/>
    <w:rsid w:val="00494E04"/>
    <w:rsid w:val="0049533A"/>
    <w:rsid w:val="00495CDD"/>
    <w:rsid w:val="00496025"/>
    <w:rsid w:val="004A10A5"/>
    <w:rsid w:val="004A1678"/>
    <w:rsid w:val="004A2314"/>
    <w:rsid w:val="004A4E91"/>
    <w:rsid w:val="004A6E27"/>
    <w:rsid w:val="004A786A"/>
    <w:rsid w:val="004A7C9B"/>
    <w:rsid w:val="004B1221"/>
    <w:rsid w:val="004B1C5A"/>
    <w:rsid w:val="004B257F"/>
    <w:rsid w:val="004B3FBE"/>
    <w:rsid w:val="004B7B05"/>
    <w:rsid w:val="004C05CE"/>
    <w:rsid w:val="004C0CFC"/>
    <w:rsid w:val="004C56D9"/>
    <w:rsid w:val="004C7E51"/>
    <w:rsid w:val="004D0E55"/>
    <w:rsid w:val="004D1787"/>
    <w:rsid w:val="004D27CE"/>
    <w:rsid w:val="004D2B52"/>
    <w:rsid w:val="004D39BC"/>
    <w:rsid w:val="004D3C74"/>
    <w:rsid w:val="004D6C7A"/>
    <w:rsid w:val="004D71B9"/>
    <w:rsid w:val="004D77B2"/>
    <w:rsid w:val="004E130F"/>
    <w:rsid w:val="004E1AD8"/>
    <w:rsid w:val="004E259E"/>
    <w:rsid w:val="004E3996"/>
    <w:rsid w:val="004E4144"/>
    <w:rsid w:val="004E4A51"/>
    <w:rsid w:val="004E5BE0"/>
    <w:rsid w:val="004E6571"/>
    <w:rsid w:val="004E7FE1"/>
    <w:rsid w:val="004F034E"/>
    <w:rsid w:val="004F066C"/>
    <w:rsid w:val="004F5A37"/>
    <w:rsid w:val="004F7804"/>
    <w:rsid w:val="004F7AAE"/>
    <w:rsid w:val="005004D8"/>
    <w:rsid w:val="005006B3"/>
    <w:rsid w:val="00500EB6"/>
    <w:rsid w:val="00500FCA"/>
    <w:rsid w:val="00501ADB"/>
    <w:rsid w:val="005024F6"/>
    <w:rsid w:val="0050404C"/>
    <w:rsid w:val="00505503"/>
    <w:rsid w:val="0050585D"/>
    <w:rsid w:val="00506C59"/>
    <w:rsid w:val="005076D7"/>
    <w:rsid w:val="00507B02"/>
    <w:rsid w:val="00510951"/>
    <w:rsid w:val="00510A5C"/>
    <w:rsid w:val="005116AE"/>
    <w:rsid w:val="00512F0E"/>
    <w:rsid w:val="00513771"/>
    <w:rsid w:val="00513C45"/>
    <w:rsid w:val="00514C08"/>
    <w:rsid w:val="0051511D"/>
    <w:rsid w:val="0051515A"/>
    <w:rsid w:val="0051541D"/>
    <w:rsid w:val="005174B0"/>
    <w:rsid w:val="00521E5C"/>
    <w:rsid w:val="005231ED"/>
    <w:rsid w:val="005233D8"/>
    <w:rsid w:val="00524366"/>
    <w:rsid w:val="0052446C"/>
    <w:rsid w:val="00527234"/>
    <w:rsid w:val="00530771"/>
    <w:rsid w:val="00532F37"/>
    <w:rsid w:val="0053373C"/>
    <w:rsid w:val="00535284"/>
    <w:rsid w:val="00537235"/>
    <w:rsid w:val="0053763B"/>
    <w:rsid w:val="005434B7"/>
    <w:rsid w:val="0054591A"/>
    <w:rsid w:val="00546CB6"/>
    <w:rsid w:val="005479F2"/>
    <w:rsid w:val="00552BFF"/>
    <w:rsid w:val="005538B0"/>
    <w:rsid w:val="00554F44"/>
    <w:rsid w:val="00557830"/>
    <w:rsid w:val="00560B89"/>
    <w:rsid w:val="00560C95"/>
    <w:rsid w:val="0056169F"/>
    <w:rsid w:val="00561C64"/>
    <w:rsid w:val="00561FE9"/>
    <w:rsid w:val="00564BD1"/>
    <w:rsid w:val="00565D2D"/>
    <w:rsid w:val="0056765E"/>
    <w:rsid w:val="00571599"/>
    <w:rsid w:val="00572815"/>
    <w:rsid w:val="00575FFD"/>
    <w:rsid w:val="005771F9"/>
    <w:rsid w:val="00580D78"/>
    <w:rsid w:val="00581674"/>
    <w:rsid w:val="00582E20"/>
    <w:rsid w:val="0058313C"/>
    <w:rsid w:val="005831AB"/>
    <w:rsid w:val="00583634"/>
    <w:rsid w:val="00590F6D"/>
    <w:rsid w:val="00592CF3"/>
    <w:rsid w:val="00593718"/>
    <w:rsid w:val="00594E94"/>
    <w:rsid w:val="00595C84"/>
    <w:rsid w:val="00597880"/>
    <w:rsid w:val="00597F12"/>
    <w:rsid w:val="005A415C"/>
    <w:rsid w:val="005A468E"/>
    <w:rsid w:val="005A4866"/>
    <w:rsid w:val="005A491C"/>
    <w:rsid w:val="005A71BD"/>
    <w:rsid w:val="005B19B7"/>
    <w:rsid w:val="005B1FE7"/>
    <w:rsid w:val="005B353E"/>
    <w:rsid w:val="005B393B"/>
    <w:rsid w:val="005B4FB7"/>
    <w:rsid w:val="005B70F2"/>
    <w:rsid w:val="005C30DD"/>
    <w:rsid w:val="005C68F3"/>
    <w:rsid w:val="005C697B"/>
    <w:rsid w:val="005C7E48"/>
    <w:rsid w:val="005D07F7"/>
    <w:rsid w:val="005D0856"/>
    <w:rsid w:val="005D14F5"/>
    <w:rsid w:val="005D24C1"/>
    <w:rsid w:val="005D3A6D"/>
    <w:rsid w:val="005D6A63"/>
    <w:rsid w:val="005D74A3"/>
    <w:rsid w:val="005D785F"/>
    <w:rsid w:val="005E08C7"/>
    <w:rsid w:val="005E0DA0"/>
    <w:rsid w:val="005E1D50"/>
    <w:rsid w:val="005E2395"/>
    <w:rsid w:val="005E2635"/>
    <w:rsid w:val="005E29A8"/>
    <w:rsid w:val="005E3A38"/>
    <w:rsid w:val="005E3A43"/>
    <w:rsid w:val="005E3AF7"/>
    <w:rsid w:val="005E3F0C"/>
    <w:rsid w:val="005E603B"/>
    <w:rsid w:val="005E77BE"/>
    <w:rsid w:val="005F0011"/>
    <w:rsid w:val="005F0A89"/>
    <w:rsid w:val="005F2DA9"/>
    <w:rsid w:val="005F4168"/>
    <w:rsid w:val="005F6C85"/>
    <w:rsid w:val="005F6DEF"/>
    <w:rsid w:val="006000A0"/>
    <w:rsid w:val="0060242A"/>
    <w:rsid w:val="0060249F"/>
    <w:rsid w:val="006027BA"/>
    <w:rsid w:val="00603FEA"/>
    <w:rsid w:val="00604B14"/>
    <w:rsid w:val="00604BB5"/>
    <w:rsid w:val="00604E38"/>
    <w:rsid w:val="00604FE5"/>
    <w:rsid w:val="00605BAF"/>
    <w:rsid w:val="006063C5"/>
    <w:rsid w:val="006072E8"/>
    <w:rsid w:val="006075DB"/>
    <w:rsid w:val="00607B8A"/>
    <w:rsid w:val="00610558"/>
    <w:rsid w:val="00610F02"/>
    <w:rsid w:val="00612011"/>
    <w:rsid w:val="006150A0"/>
    <w:rsid w:val="00615B42"/>
    <w:rsid w:val="006170EB"/>
    <w:rsid w:val="00617733"/>
    <w:rsid w:val="00617B1B"/>
    <w:rsid w:val="0062059B"/>
    <w:rsid w:val="006217EF"/>
    <w:rsid w:val="0062253D"/>
    <w:rsid w:val="006235ED"/>
    <w:rsid w:val="00626F51"/>
    <w:rsid w:val="00627A6C"/>
    <w:rsid w:val="00630446"/>
    <w:rsid w:val="00630CFF"/>
    <w:rsid w:val="00630F47"/>
    <w:rsid w:val="00633112"/>
    <w:rsid w:val="0063505D"/>
    <w:rsid w:val="0063517B"/>
    <w:rsid w:val="00641145"/>
    <w:rsid w:val="0064168E"/>
    <w:rsid w:val="00651CF3"/>
    <w:rsid w:val="0065286B"/>
    <w:rsid w:val="00654024"/>
    <w:rsid w:val="006540D4"/>
    <w:rsid w:val="00654FE2"/>
    <w:rsid w:val="0065519F"/>
    <w:rsid w:val="00660959"/>
    <w:rsid w:val="006610A3"/>
    <w:rsid w:val="00661A10"/>
    <w:rsid w:val="006635EA"/>
    <w:rsid w:val="00663663"/>
    <w:rsid w:val="0066409E"/>
    <w:rsid w:val="0066419C"/>
    <w:rsid w:val="00664262"/>
    <w:rsid w:val="0066429C"/>
    <w:rsid w:val="0066694E"/>
    <w:rsid w:val="00670359"/>
    <w:rsid w:val="00670E0A"/>
    <w:rsid w:val="00673A9A"/>
    <w:rsid w:val="00674CAB"/>
    <w:rsid w:val="00675309"/>
    <w:rsid w:val="00677FBD"/>
    <w:rsid w:val="00680038"/>
    <w:rsid w:val="00680380"/>
    <w:rsid w:val="006803CF"/>
    <w:rsid w:val="00682309"/>
    <w:rsid w:val="006825CD"/>
    <w:rsid w:val="00682C4F"/>
    <w:rsid w:val="00685B2E"/>
    <w:rsid w:val="00685C78"/>
    <w:rsid w:val="006907C2"/>
    <w:rsid w:val="00693E45"/>
    <w:rsid w:val="00696B41"/>
    <w:rsid w:val="00697BFA"/>
    <w:rsid w:val="006A1042"/>
    <w:rsid w:val="006A2394"/>
    <w:rsid w:val="006A2DB1"/>
    <w:rsid w:val="006A3FE7"/>
    <w:rsid w:val="006B1910"/>
    <w:rsid w:val="006B2883"/>
    <w:rsid w:val="006B2B68"/>
    <w:rsid w:val="006B38F0"/>
    <w:rsid w:val="006B5B6C"/>
    <w:rsid w:val="006B63E7"/>
    <w:rsid w:val="006C1E34"/>
    <w:rsid w:val="006C33B9"/>
    <w:rsid w:val="006C3A59"/>
    <w:rsid w:val="006C3C8E"/>
    <w:rsid w:val="006C3D5E"/>
    <w:rsid w:val="006C49FD"/>
    <w:rsid w:val="006C510B"/>
    <w:rsid w:val="006C5821"/>
    <w:rsid w:val="006C765C"/>
    <w:rsid w:val="006D097B"/>
    <w:rsid w:val="006D281B"/>
    <w:rsid w:val="006D7669"/>
    <w:rsid w:val="006E2B13"/>
    <w:rsid w:val="006E412A"/>
    <w:rsid w:val="006E5F86"/>
    <w:rsid w:val="006F0A84"/>
    <w:rsid w:val="006F1BC3"/>
    <w:rsid w:val="006F554B"/>
    <w:rsid w:val="006F6C1E"/>
    <w:rsid w:val="006F6E16"/>
    <w:rsid w:val="00700596"/>
    <w:rsid w:val="007011A2"/>
    <w:rsid w:val="00701A98"/>
    <w:rsid w:val="007058BD"/>
    <w:rsid w:val="00706B05"/>
    <w:rsid w:val="00707521"/>
    <w:rsid w:val="00707EE6"/>
    <w:rsid w:val="00711F5F"/>
    <w:rsid w:val="00712CFC"/>
    <w:rsid w:val="00712FE5"/>
    <w:rsid w:val="00713BBC"/>
    <w:rsid w:val="00715863"/>
    <w:rsid w:val="007172AF"/>
    <w:rsid w:val="00720E7A"/>
    <w:rsid w:val="00721454"/>
    <w:rsid w:val="007220D4"/>
    <w:rsid w:val="00722205"/>
    <w:rsid w:val="007226D9"/>
    <w:rsid w:val="00722DE4"/>
    <w:rsid w:val="00722F66"/>
    <w:rsid w:val="00723A46"/>
    <w:rsid w:val="00727063"/>
    <w:rsid w:val="0072730B"/>
    <w:rsid w:val="00731937"/>
    <w:rsid w:val="00731E48"/>
    <w:rsid w:val="007326C2"/>
    <w:rsid w:val="00733D16"/>
    <w:rsid w:val="0073405D"/>
    <w:rsid w:val="0073536E"/>
    <w:rsid w:val="0073637C"/>
    <w:rsid w:val="007404DF"/>
    <w:rsid w:val="007428DD"/>
    <w:rsid w:val="0074599B"/>
    <w:rsid w:val="00745BC7"/>
    <w:rsid w:val="00745CD6"/>
    <w:rsid w:val="00745E02"/>
    <w:rsid w:val="00746F7F"/>
    <w:rsid w:val="007502AD"/>
    <w:rsid w:val="00750DC9"/>
    <w:rsid w:val="00751419"/>
    <w:rsid w:val="0075216A"/>
    <w:rsid w:val="007523DB"/>
    <w:rsid w:val="00754249"/>
    <w:rsid w:val="00756150"/>
    <w:rsid w:val="00756DA9"/>
    <w:rsid w:val="00760102"/>
    <w:rsid w:val="00763A63"/>
    <w:rsid w:val="00766D7A"/>
    <w:rsid w:val="00767985"/>
    <w:rsid w:val="00770607"/>
    <w:rsid w:val="00770C05"/>
    <w:rsid w:val="0077256D"/>
    <w:rsid w:val="00773063"/>
    <w:rsid w:val="007739D4"/>
    <w:rsid w:val="007766C0"/>
    <w:rsid w:val="00776F03"/>
    <w:rsid w:val="0077770E"/>
    <w:rsid w:val="00780FF2"/>
    <w:rsid w:val="00781569"/>
    <w:rsid w:val="00781702"/>
    <w:rsid w:val="00781FEA"/>
    <w:rsid w:val="00782B62"/>
    <w:rsid w:val="00783D9F"/>
    <w:rsid w:val="00786BAB"/>
    <w:rsid w:val="00790F91"/>
    <w:rsid w:val="007948B0"/>
    <w:rsid w:val="007954A9"/>
    <w:rsid w:val="0079572B"/>
    <w:rsid w:val="0079586A"/>
    <w:rsid w:val="007959CF"/>
    <w:rsid w:val="007970E7"/>
    <w:rsid w:val="007A011B"/>
    <w:rsid w:val="007A36AF"/>
    <w:rsid w:val="007A463E"/>
    <w:rsid w:val="007A6E9D"/>
    <w:rsid w:val="007B05DE"/>
    <w:rsid w:val="007B1553"/>
    <w:rsid w:val="007B729E"/>
    <w:rsid w:val="007B77B0"/>
    <w:rsid w:val="007B79D4"/>
    <w:rsid w:val="007C176B"/>
    <w:rsid w:val="007C2347"/>
    <w:rsid w:val="007C5D2B"/>
    <w:rsid w:val="007C651B"/>
    <w:rsid w:val="007C68EB"/>
    <w:rsid w:val="007C73F4"/>
    <w:rsid w:val="007D0103"/>
    <w:rsid w:val="007D2848"/>
    <w:rsid w:val="007D4351"/>
    <w:rsid w:val="007D7393"/>
    <w:rsid w:val="007E081F"/>
    <w:rsid w:val="007E09B5"/>
    <w:rsid w:val="007E3B07"/>
    <w:rsid w:val="007E4B78"/>
    <w:rsid w:val="007E51AA"/>
    <w:rsid w:val="007F080E"/>
    <w:rsid w:val="007F1388"/>
    <w:rsid w:val="007F2677"/>
    <w:rsid w:val="007F2940"/>
    <w:rsid w:val="007F36A4"/>
    <w:rsid w:val="007F448D"/>
    <w:rsid w:val="007F6BDF"/>
    <w:rsid w:val="00801361"/>
    <w:rsid w:val="00802835"/>
    <w:rsid w:val="00802A55"/>
    <w:rsid w:val="00805784"/>
    <w:rsid w:val="00807B34"/>
    <w:rsid w:val="00810CA1"/>
    <w:rsid w:val="00810DF6"/>
    <w:rsid w:val="0081452F"/>
    <w:rsid w:val="0082109F"/>
    <w:rsid w:val="00823058"/>
    <w:rsid w:val="008235F3"/>
    <w:rsid w:val="008251F3"/>
    <w:rsid w:val="008256AE"/>
    <w:rsid w:val="008321C1"/>
    <w:rsid w:val="00832348"/>
    <w:rsid w:val="00834E19"/>
    <w:rsid w:val="008356F8"/>
    <w:rsid w:val="008357F6"/>
    <w:rsid w:val="00837C49"/>
    <w:rsid w:val="008400FF"/>
    <w:rsid w:val="00841868"/>
    <w:rsid w:val="00843968"/>
    <w:rsid w:val="00843C6F"/>
    <w:rsid w:val="00845ACA"/>
    <w:rsid w:val="008463DE"/>
    <w:rsid w:val="00846D5C"/>
    <w:rsid w:val="008528B5"/>
    <w:rsid w:val="00852EA7"/>
    <w:rsid w:val="00854F57"/>
    <w:rsid w:val="00855A14"/>
    <w:rsid w:val="00856B25"/>
    <w:rsid w:val="0086034E"/>
    <w:rsid w:val="00860471"/>
    <w:rsid w:val="00861EA6"/>
    <w:rsid w:val="008675CF"/>
    <w:rsid w:val="00870DDC"/>
    <w:rsid w:val="00874A54"/>
    <w:rsid w:val="00874BE3"/>
    <w:rsid w:val="0087673E"/>
    <w:rsid w:val="00876D74"/>
    <w:rsid w:val="00877A82"/>
    <w:rsid w:val="00877B44"/>
    <w:rsid w:val="00877BF0"/>
    <w:rsid w:val="00877EA7"/>
    <w:rsid w:val="0088048A"/>
    <w:rsid w:val="00880E73"/>
    <w:rsid w:val="00881D9B"/>
    <w:rsid w:val="0088216F"/>
    <w:rsid w:val="00882792"/>
    <w:rsid w:val="00884690"/>
    <w:rsid w:val="00891106"/>
    <w:rsid w:val="008936D1"/>
    <w:rsid w:val="00893782"/>
    <w:rsid w:val="008942BC"/>
    <w:rsid w:val="008948A8"/>
    <w:rsid w:val="00894BB0"/>
    <w:rsid w:val="0089541C"/>
    <w:rsid w:val="008963D7"/>
    <w:rsid w:val="00896819"/>
    <w:rsid w:val="008A030F"/>
    <w:rsid w:val="008A2145"/>
    <w:rsid w:val="008A35A8"/>
    <w:rsid w:val="008A3CB3"/>
    <w:rsid w:val="008A4AB5"/>
    <w:rsid w:val="008A6514"/>
    <w:rsid w:val="008B0B08"/>
    <w:rsid w:val="008B14FD"/>
    <w:rsid w:val="008B276C"/>
    <w:rsid w:val="008B3683"/>
    <w:rsid w:val="008B76EC"/>
    <w:rsid w:val="008C01D0"/>
    <w:rsid w:val="008C04A1"/>
    <w:rsid w:val="008C06E5"/>
    <w:rsid w:val="008C14F7"/>
    <w:rsid w:val="008C1F64"/>
    <w:rsid w:val="008C22F5"/>
    <w:rsid w:val="008C24C4"/>
    <w:rsid w:val="008C3A29"/>
    <w:rsid w:val="008C4E8B"/>
    <w:rsid w:val="008C521E"/>
    <w:rsid w:val="008C534E"/>
    <w:rsid w:val="008C60F4"/>
    <w:rsid w:val="008C6E00"/>
    <w:rsid w:val="008D0418"/>
    <w:rsid w:val="008D1090"/>
    <w:rsid w:val="008D3616"/>
    <w:rsid w:val="008D38FE"/>
    <w:rsid w:val="008D4BB7"/>
    <w:rsid w:val="008D6DCE"/>
    <w:rsid w:val="008D78E1"/>
    <w:rsid w:val="008E576E"/>
    <w:rsid w:val="008E5FF0"/>
    <w:rsid w:val="008E6913"/>
    <w:rsid w:val="008E6D54"/>
    <w:rsid w:val="008E742D"/>
    <w:rsid w:val="008E79E5"/>
    <w:rsid w:val="008E7E09"/>
    <w:rsid w:val="008F2356"/>
    <w:rsid w:val="008F294B"/>
    <w:rsid w:val="008F2F2D"/>
    <w:rsid w:val="008F5F2D"/>
    <w:rsid w:val="009003DA"/>
    <w:rsid w:val="00906647"/>
    <w:rsid w:val="00913470"/>
    <w:rsid w:val="00913B94"/>
    <w:rsid w:val="00915BDB"/>
    <w:rsid w:val="00922B65"/>
    <w:rsid w:val="00922BBC"/>
    <w:rsid w:val="00922C6C"/>
    <w:rsid w:val="00923D6C"/>
    <w:rsid w:val="0092501F"/>
    <w:rsid w:val="0092515C"/>
    <w:rsid w:val="00925F78"/>
    <w:rsid w:val="00926D4D"/>
    <w:rsid w:val="0092711E"/>
    <w:rsid w:val="009303BA"/>
    <w:rsid w:val="00931BC8"/>
    <w:rsid w:val="00931FA2"/>
    <w:rsid w:val="00932782"/>
    <w:rsid w:val="009339BD"/>
    <w:rsid w:val="009340E8"/>
    <w:rsid w:val="00934F08"/>
    <w:rsid w:val="00936B40"/>
    <w:rsid w:val="00941072"/>
    <w:rsid w:val="009421CE"/>
    <w:rsid w:val="009436F5"/>
    <w:rsid w:val="00943E2C"/>
    <w:rsid w:val="009454E1"/>
    <w:rsid w:val="009455D9"/>
    <w:rsid w:val="00951CA1"/>
    <w:rsid w:val="00954C4F"/>
    <w:rsid w:val="00955297"/>
    <w:rsid w:val="00955381"/>
    <w:rsid w:val="009568C2"/>
    <w:rsid w:val="009615CD"/>
    <w:rsid w:val="00963883"/>
    <w:rsid w:val="00964281"/>
    <w:rsid w:val="0096437C"/>
    <w:rsid w:val="00965A5B"/>
    <w:rsid w:val="00965B29"/>
    <w:rsid w:val="0096665A"/>
    <w:rsid w:val="00967F5D"/>
    <w:rsid w:val="00972153"/>
    <w:rsid w:val="009739B9"/>
    <w:rsid w:val="00973BAE"/>
    <w:rsid w:val="00973D1A"/>
    <w:rsid w:val="0097515B"/>
    <w:rsid w:val="00975590"/>
    <w:rsid w:val="0097696C"/>
    <w:rsid w:val="00977980"/>
    <w:rsid w:val="00980712"/>
    <w:rsid w:val="0098108F"/>
    <w:rsid w:val="0098138E"/>
    <w:rsid w:val="00987993"/>
    <w:rsid w:val="00991207"/>
    <w:rsid w:val="009914A0"/>
    <w:rsid w:val="00992B4B"/>
    <w:rsid w:val="00993AB9"/>
    <w:rsid w:val="00993C40"/>
    <w:rsid w:val="00993C56"/>
    <w:rsid w:val="0099464C"/>
    <w:rsid w:val="00994A06"/>
    <w:rsid w:val="00994BED"/>
    <w:rsid w:val="00994C7B"/>
    <w:rsid w:val="009967AE"/>
    <w:rsid w:val="00996E48"/>
    <w:rsid w:val="009A08C5"/>
    <w:rsid w:val="009A19A0"/>
    <w:rsid w:val="009A1B75"/>
    <w:rsid w:val="009A27A4"/>
    <w:rsid w:val="009A3593"/>
    <w:rsid w:val="009A51FE"/>
    <w:rsid w:val="009A54CA"/>
    <w:rsid w:val="009A6F77"/>
    <w:rsid w:val="009A6FBB"/>
    <w:rsid w:val="009B13B2"/>
    <w:rsid w:val="009B2EC9"/>
    <w:rsid w:val="009B3470"/>
    <w:rsid w:val="009B5530"/>
    <w:rsid w:val="009C044D"/>
    <w:rsid w:val="009C08AE"/>
    <w:rsid w:val="009C0F45"/>
    <w:rsid w:val="009C174B"/>
    <w:rsid w:val="009C5293"/>
    <w:rsid w:val="009C6D5D"/>
    <w:rsid w:val="009D1326"/>
    <w:rsid w:val="009D20A3"/>
    <w:rsid w:val="009D35A8"/>
    <w:rsid w:val="009D44E5"/>
    <w:rsid w:val="009D76B1"/>
    <w:rsid w:val="009E21B1"/>
    <w:rsid w:val="009E34A0"/>
    <w:rsid w:val="009E3DA6"/>
    <w:rsid w:val="009E7FC8"/>
    <w:rsid w:val="009F00F1"/>
    <w:rsid w:val="009F0946"/>
    <w:rsid w:val="009F11BC"/>
    <w:rsid w:val="009F175E"/>
    <w:rsid w:val="009F1CCB"/>
    <w:rsid w:val="009F31C9"/>
    <w:rsid w:val="009F3C17"/>
    <w:rsid w:val="009F6C9D"/>
    <w:rsid w:val="009F778A"/>
    <w:rsid w:val="00A00306"/>
    <w:rsid w:val="00A0440E"/>
    <w:rsid w:val="00A1067B"/>
    <w:rsid w:val="00A10FB3"/>
    <w:rsid w:val="00A1161E"/>
    <w:rsid w:val="00A13004"/>
    <w:rsid w:val="00A1511D"/>
    <w:rsid w:val="00A16C6A"/>
    <w:rsid w:val="00A16C70"/>
    <w:rsid w:val="00A20BA3"/>
    <w:rsid w:val="00A21468"/>
    <w:rsid w:val="00A2181D"/>
    <w:rsid w:val="00A23ADD"/>
    <w:rsid w:val="00A24362"/>
    <w:rsid w:val="00A25E3C"/>
    <w:rsid w:val="00A3046A"/>
    <w:rsid w:val="00A3060C"/>
    <w:rsid w:val="00A35CE3"/>
    <w:rsid w:val="00A40122"/>
    <w:rsid w:val="00A41B4B"/>
    <w:rsid w:val="00A437FE"/>
    <w:rsid w:val="00A44CE6"/>
    <w:rsid w:val="00A45A22"/>
    <w:rsid w:val="00A476C3"/>
    <w:rsid w:val="00A5197B"/>
    <w:rsid w:val="00A55476"/>
    <w:rsid w:val="00A56638"/>
    <w:rsid w:val="00A60E78"/>
    <w:rsid w:val="00A650F1"/>
    <w:rsid w:val="00A65561"/>
    <w:rsid w:val="00A67EB2"/>
    <w:rsid w:val="00A713B6"/>
    <w:rsid w:val="00A71C3F"/>
    <w:rsid w:val="00A739A0"/>
    <w:rsid w:val="00A73E90"/>
    <w:rsid w:val="00A74459"/>
    <w:rsid w:val="00A75A8E"/>
    <w:rsid w:val="00A801AC"/>
    <w:rsid w:val="00A8202B"/>
    <w:rsid w:val="00A83E2B"/>
    <w:rsid w:val="00A84CEB"/>
    <w:rsid w:val="00A85B47"/>
    <w:rsid w:val="00A90011"/>
    <w:rsid w:val="00A914F4"/>
    <w:rsid w:val="00A94472"/>
    <w:rsid w:val="00A958F7"/>
    <w:rsid w:val="00A95F8A"/>
    <w:rsid w:val="00A960EA"/>
    <w:rsid w:val="00A9688C"/>
    <w:rsid w:val="00AA1BA3"/>
    <w:rsid w:val="00AA3372"/>
    <w:rsid w:val="00AA4F58"/>
    <w:rsid w:val="00AA69DE"/>
    <w:rsid w:val="00AA6D04"/>
    <w:rsid w:val="00AB0FF6"/>
    <w:rsid w:val="00AB1013"/>
    <w:rsid w:val="00AB14BA"/>
    <w:rsid w:val="00AB38DF"/>
    <w:rsid w:val="00AB451C"/>
    <w:rsid w:val="00AB479D"/>
    <w:rsid w:val="00AB5195"/>
    <w:rsid w:val="00AB7793"/>
    <w:rsid w:val="00AB7BA0"/>
    <w:rsid w:val="00AC112A"/>
    <w:rsid w:val="00AC2A4A"/>
    <w:rsid w:val="00AC3835"/>
    <w:rsid w:val="00AC3B07"/>
    <w:rsid w:val="00AC7CCB"/>
    <w:rsid w:val="00AD1B24"/>
    <w:rsid w:val="00AD1DA7"/>
    <w:rsid w:val="00AD1DC1"/>
    <w:rsid w:val="00AD566A"/>
    <w:rsid w:val="00AD61DF"/>
    <w:rsid w:val="00AD6F08"/>
    <w:rsid w:val="00AE011A"/>
    <w:rsid w:val="00AE0FE7"/>
    <w:rsid w:val="00AE16C4"/>
    <w:rsid w:val="00AE1735"/>
    <w:rsid w:val="00AE1DB5"/>
    <w:rsid w:val="00AE1FE9"/>
    <w:rsid w:val="00AE2722"/>
    <w:rsid w:val="00AE3916"/>
    <w:rsid w:val="00AE47BC"/>
    <w:rsid w:val="00AE4AC8"/>
    <w:rsid w:val="00AE5C4C"/>
    <w:rsid w:val="00AF0896"/>
    <w:rsid w:val="00AF0C07"/>
    <w:rsid w:val="00AF3489"/>
    <w:rsid w:val="00AF6164"/>
    <w:rsid w:val="00AF6B1D"/>
    <w:rsid w:val="00AF7099"/>
    <w:rsid w:val="00AF7183"/>
    <w:rsid w:val="00AF793B"/>
    <w:rsid w:val="00B0151F"/>
    <w:rsid w:val="00B016D8"/>
    <w:rsid w:val="00B0185D"/>
    <w:rsid w:val="00B06DC1"/>
    <w:rsid w:val="00B13F17"/>
    <w:rsid w:val="00B16259"/>
    <w:rsid w:val="00B16E45"/>
    <w:rsid w:val="00B24A96"/>
    <w:rsid w:val="00B256B9"/>
    <w:rsid w:val="00B25857"/>
    <w:rsid w:val="00B26BA2"/>
    <w:rsid w:val="00B301BF"/>
    <w:rsid w:val="00B30865"/>
    <w:rsid w:val="00B31C43"/>
    <w:rsid w:val="00B31F49"/>
    <w:rsid w:val="00B336D9"/>
    <w:rsid w:val="00B34EF3"/>
    <w:rsid w:val="00B37614"/>
    <w:rsid w:val="00B42120"/>
    <w:rsid w:val="00B431A3"/>
    <w:rsid w:val="00B436BA"/>
    <w:rsid w:val="00B45C28"/>
    <w:rsid w:val="00B524E1"/>
    <w:rsid w:val="00B5256F"/>
    <w:rsid w:val="00B54C7A"/>
    <w:rsid w:val="00B54C9E"/>
    <w:rsid w:val="00B60F85"/>
    <w:rsid w:val="00B63C77"/>
    <w:rsid w:val="00B6686B"/>
    <w:rsid w:val="00B713A1"/>
    <w:rsid w:val="00B71423"/>
    <w:rsid w:val="00B717C4"/>
    <w:rsid w:val="00B72FB3"/>
    <w:rsid w:val="00B75467"/>
    <w:rsid w:val="00B75E58"/>
    <w:rsid w:val="00B75E79"/>
    <w:rsid w:val="00B766ED"/>
    <w:rsid w:val="00B811D4"/>
    <w:rsid w:val="00B8144C"/>
    <w:rsid w:val="00B83203"/>
    <w:rsid w:val="00B83F3D"/>
    <w:rsid w:val="00B84ACB"/>
    <w:rsid w:val="00B86280"/>
    <w:rsid w:val="00B86658"/>
    <w:rsid w:val="00B93950"/>
    <w:rsid w:val="00B93952"/>
    <w:rsid w:val="00B9474E"/>
    <w:rsid w:val="00B9649A"/>
    <w:rsid w:val="00B96F42"/>
    <w:rsid w:val="00B97171"/>
    <w:rsid w:val="00BA009C"/>
    <w:rsid w:val="00BA3093"/>
    <w:rsid w:val="00BA4524"/>
    <w:rsid w:val="00BA5507"/>
    <w:rsid w:val="00BA6269"/>
    <w:rsid w:val="00BA68A2"/>
    <w:rsid w:val="00BA68D8"/>
    <w:rsid w:val="00BA7026"/>
    <w:rsid w:val="00BA7D7D"/>
    <w:rsid w:val="00BB10F4"/>
    <w:rsid w:val="00BB1203"/>
    <w:rsid w:val="00BB2B79"/>
    <w:rsid w:val="00BB2C2A"/>
    <w:rsid w:val="00BB4191"/>
    <w:rsid w:val="00BB5409"/>
    <w:rsid w:val="00BC5D3C"/>
    <w:rsid w:val="00BC789B"/>
    <w:rsid w:val="00BD07B1"/>
    <w:rsid w:val="00BD1115"/>
    <w:rsid w:val="00BD3191"/>
    <w:rsid w:val="00BD69E2"/>
    <w:rsid w:val="00BE057D"/>
    <w:rsid w:val="00BE3431"/>
    <w:rsid w:val="00BE3531"/>
    <w:rsid w:val="00BE4153"/>
    <w:rsid w:val="00BE5CC1"/>
    <w:rsid w:val="00BE6AB3"/>
    <w:rsid w:val="00BE72AC"/>
    <w:rsid w:val="00BE788E"/>
    <w:rsid w:val="00BF1ADF"/>
    <w:rsid w:val="00BF1E04"/>
    <w:rsid w:val="00BF41C1"/>
    <w:rsid w:val="00BF4B11"/>
    <w:rsid w:val="00BF5944"/>
    <w:rsid w:val="00BF5B98"/>
    <w:rsid w:val="00BF6B75"/>
    <w:rsid w:val="00BF7867"/>
    <w:rsid w:val="00BF7BBF"/>
    <w:rsid w:val="00C06CC3"/>
    <w:rsid w:val="00C07F50"/>
    <w:rsid w:val="00C10E37"/>
    <w:rsid w:val="00C12FD0"/>
    <w:rsid w:val="00C157FC"/>
    <w:rsid w:val="00C1625E"/>
    <w:rsid w:val="00C16CD5"/>
    <w:rsid w:val="00C22615"/>
    <w:rsid w:val="00C23BAB"/>
    <w:rsid w:val="00C25494"/>
    <w:rsid w:val="00C26C75"/>
    <w:rsid w:val="00C274AC"/>
    <w:rsid w:val="00C3079A"/>
    <w:rsid w:val="00C32CA3"/>
    <w:rsid w:val="00C357F6"/>
    <w:rsid w:val="00C358C5"/>
    <w:rsid w:val="00C37176"/>
    <w:rsid w:val="00C37A19"/>
    <w:rsid w:val="00C423F9"/>
    <w:rsid w:val="00C42BE1"/>
    <w:rsid w:val="00C4503E"/>
    <w:rsid w:val="00C454CA"/>
    <w:rsid w:val="00C4572A"/>
    <w:rsid w:val="00C463FE"/>
    <w:rsid w:val="00C4644F"/>
    <w:rsid w:val="00C46E5F"/>
    <w:rsid w:val="00C51134"/>
    <w:rsid w:val="00C515BD"/>
    <w:rsid w:val="00C56055"/>
    <w:rsid w:val="00C606F6"/>
    <w:rsid w:val="00C60E2A"/>
    <w:rsid w:val="00C61CCB"/>
    <w:rsid w:val="00C664B6"/>
    <w:rsid w:val="00C6716A"/>
    <w:rsid w:val="00C67647"/>
    <w:rsid w:val="00C67CE3"/>
    <w:rsid w:val="00C72704"/>
    <w:rsid w:val="00C728FA"/>
    <w:rsid w:val="00C74E8D"/>
    <w:rsid w:val="00C76C5E"/>
    <w:rsid w:val="00C776CA"/>
    <w:rsid w:val="00C779ED"/>
    <w:rsid w:val="00C8226A"/>
    <w:rsid w:val="00C83DCF"/>
    <w:rsid w:val="00C842F7"/>
    <w:rsid w:val="00C84937"/>
    <w:rsid w:val="00C84BAB"/>
    <w:rsid w:val="00C84C43"/>
    <w:rsid w:val="00C84DD6"/>
    <w:rsid w:val="00C85503"/>
    <w:rsid w:val="00C916F6"/>
    <w:rsid w:val="00C91975"/>
    <w:rsid w:val="00C92122"/>
    <w:rsid w:val="00C934F3"/>
    <w:rsid w:val="00C94224"/>
    <w:rsid w:val="00C969B1"/>
    <w:rsid w:val="00C96E93"/>
    <w:rsid w:val="00CA3730"/>
    <w:rsid w:val="00CA38E1"/>
    <w:rsid w:val="00CA4AA7"/>
    <w:rsid w:val="00CA6F6F"/>
    <w:rsid w:val="00CA7103"/>
    <w:rsid w:val="00CB18C9"/>
    <w:rsid w:val="00CB3232"/>
    <w:rsid w:val="00CB3A2E"/>
    <w:rsid w:val="00CB3ECF"/>
    <w:rsid w:val="00CB43DC"/>
    <w:rsid w:val="00CB49EE"/>
    <w:rsid w:val="00CB7134"/>
    <w:rsid w:val="00CC2550"/>
    <w:rsid w:val="00CC4172"/>
    <w:rsid w:val="00CC5E96"/>
    <w:rsid w:val="00CC6CDF"/>
    <w:rsid w:val="00CC71A6"/>
    <w:rsid w:val="00CD2E1B"/>
    <w:rsid w:val="00CD39CD"/>
    <w:rsid w:val="00CD3A76"/>
    <w:rsid w:val="00CD4920"/>
    <w:rsid w:val="00CD4CD1"/>
    <w:rsid w:val="00CD5EF8"/>
    <w:rsid w:val="00CD6F63"/>
    <w:rsid w:val="00CE03F6"/>
    <w:rsid w:val="00CE055A"/>
    <w:rsid w:val="00CE305E"/>
    <w:rsid w:val="00CE4787"/>
    <w:rsid w:val="00CE5964"/>
    <w:rsid w:val="00CE6D27"/>
    <w:rsid w:val="00CF16C4"/>
    <w:rsid w:val="00CF2F16"/>
    <w:rsid w:val="00CF368B"/>
    <w:rsid w:val="00CF4C89"/>
    <w:rsid w:val="00D03A17"/>
    <w:rsid w:val="00D03E89"/>
    <w:rsid w:val="00D057EB"/>
    <w:rsid w:val="00D060E3"/>
    <w:rsid w:val="00D07684"/>
    <w:rsid w:val="00D1024E"/>
    <w:rsid w:val="00D1152C"/>
    <w:rsid w:val="00D14865"/>
    <w:rsid w:val="00D155B8"/>
    <w:rsid w:val="00D20C50"/>
    <w:rsid w:val="00D2171D"/>
    <w:rsid w:val="00D224D4"/>
    <w:rsid w:val="00D23ACF"/>
    <w:rsid w:val="00D2511D"/>
    <w:rsid w:val="00D26A2A"/>
    <w:rsid w:val="00D26EF1"/>
    <w:rsid w:val="00D33073"/>
    <w:rsid w:val="00D34A2A"/>
    <w:rsid w:val="00D35289"/>
    <w:rsid w:val="00D3734D"/>
    <w:rsid w:val="00D42442"/>
    <w:rsid w:val="00D431B7"/>
    <w:rsid w:val="00D442DE"/>
    <w:rsid w:val="00D446E2"/>
    <w:rsid w:val="00D47097"/>
    <w:rsid w:val="00D504B1"/>
    <w:rsid w:val="00D50546"/>
    <w:rsid w:val="00D54C5A"/>
    <w:rsid w:val="00D55397"/>
    <w:rsid w:val="00D5702D"/>
    <w:rsid w:val="00D60E50"/>
    <w:rsid w:val="00D620DB"/>
    <w:rsid w:val="00D638D6"/>
    <w:rsid w:val="00D6507F"/>
    <w:rsid w:val="00D66083"/>
    <w:rsid w:val="00D660CA"/>
    <w:rsid w:val="00D6649F"/>
    <w:rsid w:val="00D70300"/>
    <w:rsid w:val="00D704B5"/>
    <w:rsid w:val="00D73FC7"/>
    <w:rsid w:val="00D75069"/>
    <w:rsid w:val="00D757CF"/>
    <w:rsid w:val="00D77E48"/>
    <w:rsid w:val="00D812E8"/>
    <w:rsid w:val="00D81F83"/>
    <w:rsid w:val="00D83BFB"/>
    <w:rsid w:val="00D86DC2"/>
    <w:rsid w:val="00D914AF"/>
    <w:rsid w:val="00D9198A"/>
    <w:rsid w:val="00D93326"/>
    <w:rsid w:val="00D94968"/>
    <w:rsid w:val="00D963DB"/>
    <w:rsid w:val="00D975CD"/>
    <w:rsid w:val="00DA0015"/>
    <w:rsid w:val="00DA0DB3"/>
    <w:rsid w:val="00DA76F1"/>
    <w:rsid w:val="00DA7B5B"/>
    <w:rsid w:val="00DB3D5E"/>
    <w:rsid w:val="00DB4A16"/>
    <w:rsid w:val="00DB50B3"/>
    <w:rsid w:val="00DB7C4E"/>
    <w:rsid w:val="00DC05CF"/>
    <w:rsid w:val="00DC0F7D"/>
    <w:rsid w:val="00DC11C5"/>
    <w:rsid w:val="00DC1FC0"/>
    <w:rsid w:val="00DC256B"/>
    <w:rsid w:val="00DC291E"/>
    <w:rsid w:val="00DC3088"/>
    <w:rsid w:val="00DC6D28"/>
    <w:rsid w:val="00DC736A"/>
    <w:rsid w:val="00DD0930"/>
    <w:rsid w:val="00DD1378"/>
    <w:rsid w:val="00DD14B9"/>
    <w:rsid w:val="00DD3208"/>
    <w:rsid w:val="00DD32B2"/>
    <w:rsid w:val="00DD4694"/>
    <w:rsid w:val="00DD6161"/>
    <w:rsid w:val="00DD6985"/>
    <w:rsid w:val="00DD6AC1"/>
    <w:rsid w:val="00DD73E8"/>
    <w:rsid w:val="00DE0366"/>
    <w:rsid w:val="00DE1AD7"/>
    <w:rsid w:val="00DE2331"/>
    <w:rsid w:val="00DE2AEA"/>
    <w:rsid w:val="00DE2C78"/>
    <w:rsid w:val="00DE2D38"/>
    <w:rsid w:val="00DE4F19"/>
    <w:rsid w:val="00DE57BF"/>
    <w:rsid w:val="00DE5FE3"/>
    <w:rsid w:val="00DE7C85"/>
    <w:rsid w:val="00DE7CC5"/>
    <w:rsid w:val="00DF189F"/>
    <w:rsid w:val="00DF1E47"/>
    <w:rsid w:val="00DF1F93"/>
    <w:rsid w:val="00DF220E"/>
    <w:rsid w:val="00DF2421"/>
    <w:rsid w:val="00DF3266"/>
    <w:rsid w:val="00DF406C"/>
    <w:rsid w:val="00DF4D3C"/>
    <w:rsid w:val="00DF79A3"/>
    <w:rsid w:val="00E01E03"/>
    <w:rsid w:val="00E0262A"/>
    <w:rsid w:val="00E04918"/>
    <w:rsid w:val="00E04AAE"/>
    <w:rsid w:val="00E07B58"/>
    <w:rsid w:val="00E13803"/>
    <w:rsid w:val="00E13E9E"/>
    <w:rsid w:val="00E1482A"/>
    <w:rsid w:val="00E15AEC"/>
    <w:rsid w:val="00E15D75"/>
    <w:rsid w:val="00E16473"/>
    <w:rsid w:val="00E17C89"/>
    <w:rsid w:val="00E201B4"/>
    <w:rsid w:val="00E217DB"/>
    <w:rsid w:val="00E2224D"/>
    <w:rsid w:val="00E31190"/>
    <w:rsid w:val="00E328E6"/>
    <w:rsid w:val="00E33945"/>
    <w:rsid w:val="00E36219"/>
    <w:rsid w:val="00E371D4"/>
    <w:rsid w:val="00E410D2"/>
    <w:rsid w:val="00E4117A"/>
    <w:rsid w:val="00E45F4C"/>
    <w:rsid w:val="00E46746"/>
    <w:rsid w:val="00E50983"/>
    <w:rsid w:val="00E52D5D"/>
    <w:rsid w:val="00E5417F"/>
    <w:rsid w:val="00E54272"/>
    <w:rsid w:val="00E54987"/>
    <w:rsid w:val="00E550C0"/>
    <w:rsid w:val="00E55F5B"/>
    <w:rsid w:val="00E5622D"/>
    <w:rsid w:val="00E57AAF"/>
    <w:rsid w:val="00E60591"/>
    <w:rsid w:val="00E63B02"/>
    <w:rsid w:val="00E63ED0"/>
    <w:rsid w:val="00E7036B"/>
    <w:rsid w:val="00E71CBB"/>
    <w:rsid w:val="00E72F2B"/>
    <w:rsid w:val="00E75747"/>
    <w:rsid w:val="00E76FD2"/>
    <w:rsid w:val="00E775FD"/>
    <w:rsid w:val="00E82C57"/>
    <w:rsid w:val="00E834D9"/>
    <w:rsid w:val="00E848CE"/>
    <w:rsid w:val="00E860C6"/>
    <w:rsid w:val="00E92451"/>
    <w:rsid w:val="00E9331C"/>
    <w:rsid w:val="00E97941"/>
    <w:rsid w:val="00EA1617"/>
    <w:rsid w:val="00EA3BBD"/>
    <w:rsid w:val="00EA3BCA"/>
    <w:rsid w:val="00EA5741"/>
    <w:rsid w:val="00EA74D3"/>
    <w:rsid w:val="00EA7719"/>
    <w:rsid w:val="00EB24E3"/>
    <w:rsid w:val="00EB36A7"/>
    <w:rsid w:val="00EB42B8"/>
    <w:rsid w:val="00EB48E1"/>
    <w:rsid w:val="00EB537F"/>
    <w:rsid w:val="00EB6605"/>
    <w:rsid w:val="00EC1783"/>
    <w:rsid w:val="00EC2C78"/>
    <w:rsid w:val="00EC33C1"/>
    <w:rsid w:val="00EC4523"/>
    <w:rsid w:val="00EC49AA"/>
    <w:rsid w:val="00EC4C5B"/>
    <w:rsid w:val="00EC5C30"/>
    <w:rsid w:val="00ED137E"/>
    <w:rsid w:val="00ED174B"/>
    <w:rsid w:val="00ED4F65"/>
    <w:rsid w:val="00ED5CA8"/>
    <w:rsid w:val="00ED6F1B"/>
    <w:rsid w:val="00ED7BE9"/>
    <w:rsid w:val="00EE0A03"/>
    <w:rsid w:val="00EE26B3"/>
    <w:rsid w:val="00EE3704"/>
    <w:rsid w:val="00EE4ED5"/>
    <w:rsid w:val="00EE5071"/>
    <w:rsid w:val="00EE5BDD"/>
    <w:rsid w:val="00EE6543"/>
    <w:rsid w:val="00EF0D99"/>
    <w:rsid w:val="00EF0E25"/>
    <w:rsid w:val="00EF2454"/>
    <w:rsid w:val="00EF2AE3"/>
    <w:rsid w:val="00EF3420"/>
    <w:rsid w:val="00EF4543"/>
    <w:rsid w:val="00EF4AF3"/>
    <w:rsid w:val="00EF5FF7"/>
    <w:rsid w:val="00EF745F"/>
    <w:rsid w:val="00EF75F9"/>
    <w:rsid w:val="00F0002F"/>
    <w:rsid w:val="00F002DD"/>
    <w:rsid w:val="00F00CB6"/>
    <w:rsid w:val="00F01FD7"/>
    <w:rsid w:val="00F02754"/>
    <w:rsid w:val="00F04493"/>
    <w:rsid w:val="00F05E4E"/>
    <w:rsid w:val="00F078E5"/>
    <w:rsid w:val="00F10DC5"/>
    <w:rsid w:val="00F10F5C"/>
    <w:rsid w:val="00F111DE"/>
    <w:rsid w:val="00F11423"/>
    <w:rsid w:val="00F12896"/>
    <w:rsid w:val="00F14DA8"/>
    <w:rsid w:val="00F206D3"/>
    <w:rsid w:val="00F220AE"/>
    <w:rsid w:val="00F2325F"/>
    <w:rsid w:val="00F23373"/>
    <w:rsid w:val="00F2362F"/>
    <w:rsid w:val="00F257EB"/>
    <w:rsid w:val="00F25C26"/>
    <w:rsid w:val="00F26B90"/>
    <w:rsid w:val="00F27743"/>
    <w:rsid w:val="00F27EE0"/>
    <w:rsid w:val="00F30AE6"/>
    <w:rsid w:val="00F3349E"/>
    <w:rsid w:val="00F34F97"/>
    <w:rsid w:val="00F3538D"/>
    <w:rsid w:val="00F35D3F"/>
    <w:rsid w:val="00F35F26"/>
    <w:rsid w:val="00F373C1"/>
    <w:rsid w:val="00F40CCB"/>
    <w:rsid w:val="00F41350"/>
    <w:rsid w:val="00F426A7"/>
    <w:rsid w:val="00F4379C"/>
    <w:rsid w:val="00F44C3C"/>
    <w:rsid w:val="00F45D5F"/>
    <w:rsid w:val="00F53163"/>
    <w:rsid w:val="00F5334F"/>
    <w:rsid w:val="00F5495D"/>
    <w:rsid w:val="00F5537B"/>
    <w:rsid w:val="00F55590"/>
    <w:rsid w:val="00F5676C"/>
    <w:rsid w:val="00F57037"/>
    <w:rsid w:val="00F60271"/>
    <w:rsid w:val="00F61039"/>
    <w:rsid w:val="00F63085"/>
    <w:rsid w:val="00F67A20"/>
    <w:rsid w:val="00F707EC"/>
    <w:rsid w:val="00F71014"/>
    <w:rsid w:val="00F71FC5"/>
    <w:rsid w:val="00F72178"/>
    <w:rsid w:val="00F72521"/>
    <w:rsid w:val="00F72E28"/>
    <w:rsid w:val="00F73864"/>
    <w:rsid w:val="00F738A0"/>
    <w:rsid w:val="00F73CA7"/>
    <w:rsid w:val="00F75FEF"/>
    <w:rsid w:val="00F75FF4"/>
    <w:rsid w:val="00F76251"/>
    <w:rsid w:val="00F76433"/>
    <w:rsid w:val="00F77683"/>
    <w:rsid w:val="00F86C49"/>
    <w:rsid w:val="00F87A34"/>
    <w:rsid w:val="00F91247"/>
    <w:rsid w:val="00F91780"/>
    <w:rsid w:val="00F92D5C"/>
    <w:rsid w:val="00F94A39"/>
    <w:rsid w:val="00FA0E47"/>
    <w:rsid w:val="00FA103C"/>
    <w:rsid w:val="00FA10D6"/>
    <w:rsid w:val="00FA1AF8"/>
    <w:rsid w:val="00FB0972"/>
    <w:rsid w:val="00FB208D"/>
    <w:rsid w:val="00FB3609"/>
    <w:rsid w:val="00FB3F89"/>
    <w:rsid w:val="00FB4B02"/>
    <w:rsid w:val="00FB6FA1"/>
    <w:rsid w:val="00FC0E8E"/>
    <w:rsid w:val="00FC0EC1"/>
    <w:rsid w:val="00FC19B6"/>
    <w:rsid w:val="00FC674A"/>
    <w:rsid w:val="00FD2870"/>
    <w:rsid w:val="00FD5D7E"/>
    <w:rsid w:val="00FD6000"/>
    <w:rsid w:val="00FD6743"/>
    <w:rsid w:val="00FD7037"/>
    <w:rsid w:val="00FE039E"/>
    <w:rsid w:val="00FE2FBF"/>
    <w:rsid w:val="00FE3758"/>
    <w:rsid w:val="00FE387D"/>
    <w:rsid w:val="00FE3D5F"/>
    <w:rsid w:val="00FE4705"/>
    <w:rsid w:val="00FE592D"/>
    <w:rsid w:val="00FE6971"/>
    <w:rsid w:val="00FE6FB8"/>
    <w:rsid w:val="00FF129F"/>
    <w:rsid w:val="00FF1695"/>
    <w:rsid w:val="00FF3666"/>
    <w:rsid w:val="00FF3F91"/>
    <w:rsid w:val="00FF4360"/>
    <w:rsid w:val="00FF645E"/>
    <w:rsid w:val="00FF66CD"/>
    <w:rsid w:val="00FF68DE"/>
    <w:rsid w:val="00FF751D"/>
    <w:rsid w:val="00FF7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F9D"/>
  </w:style>
  <w:style w:type="paragraph" w:styleId="1">
    <w:name w:val="heading 1"/>
    <w:basedOn w:val="a"/>
    <w:next w:val="a"/>
    <w:link w:val="10"/>
    <w:qFormat/>
    <w:rsid w:val="00E5417F"/>
    <w:pPr>
      <w:keepNext/>
      <w:numPr>
        <w:numId w:val="28"/>
      </w:numPr>
      <w:spacing w:before="240" w:after="60"/>
      <w:outlineLvl w:val="0"/>
    </w:pPr>
    <w:rPr>
      <w:rFonts w:ascii="Times New Roman" w:eastAsia="Times New Roman" w:hAnsi="Times New Roman" w:cs="Times New Roman"/>
      <w:b/>
      <w:bCs/>
      <w:kern w:val="32"/>
      <w:sz w:val="28"/>
      <w:szCs w:val="32"/>
      <w:lang w:eastAsia="ru-RU"/>
    </w:rPr>
  </w:style>
  <w:style w:type="paragraph" w:styleId="2">
    <w:name w:val="heading 2"/>
    <w:basedOn w:val="a"/>
    <w:next w:val="a"/>
    <w:link w:val="20"/>
    <w:autoRedefine/>
    <w:uiPriority w:val="99"/>
    <w:qFormat/>
    <w:rsid w:val="00E63B02"/>
    <w:pPr>
      <w:widowControl w:val="0"/>
      <w:tabs>
        <w:tab w:val="left" w:pos="-142"/>
        <w:tab w:val="left" w:pos="426"/>
        <w:tab w:val="left" w:pos="851"/>
        <w:tab w:val="left" w:pos="1134"/>
      </w:tabs>
      <w:suppressAutoHyphens/>
      <w:spacing w:after="0" w:line="240" w:lineRule="auto"/>
      <w:textAlignment w:val="baseline"/>
      <w:outlineLvl w:val="1"/>
    </w:pPr>
    <w:rPr>
      <w:rFonts w:ascii="Times New Roman" w:eastAsia="Times New Roman" w:hAnsi="Times New Roman" w:cs="Times New Roman"/>
      <w:b/>
      <w:spacing w:val="-10"/>
      <w:kern w:val="28"/>
      <w:sz w:val="28"/>
      <w:szCs w:val="28"/>
    </w:rPr>
  </w:style>
  <w:style w:type="paragraph" w:styleId="3">
    <w:name w:val="heading 3"/>
    <w:basedOn w:val="a"/>
    <w:next w:val="a"/>
    <w:link w:val="30"/>
    <w:unhideWhenUsed/>
    <w:qFormat/>
    <w:rsid w:val="00304F48"/>
    <w:pPr>
      <w:keepNext/>
      <w:numPr>
        <w:ilvl w:val="2"/>
        <w:numId w:val="28"/>
      </w:numPr>
      <w:spacing w:before="240" w:after="60"/>
      <w:outlineLvl w:val="2"/>
    </w:pPr>
    <w:rPr>
      <w:rFonts w:ascii="Times New Roman" w:eastAsia="Times New Roman" w:hAnsi="Times New Roman" w:cs="Times New Roman"/>
      <w:b/>
      <w:bCs/>
      <w:sz w:val="28"/>
      <w:szCs w:val="26"/>
      <w:lang w:eastAsia="ru-RU"/>
    </w:rPr>
  </w:style>
  <w:style w:type="paragraph" w:styleId="4">
    <w:name w:val="heading 4"/>
    <w:basedOn w:val="a"/>
    <w:next w:val="a"/>
    <w:link w:val="40"/>
    <w:unhideWhenUsed/>
    <w:qFormat/>
    <w:rsid w:val="00A85B47"/>
    <w:pPr>
      <w:keepNext/>
      <w:numPr>
        <w:ilvl w:val="3"/>
        <w:numId w:val="28"/>
      </w:numPr>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semiHidden/>
    <w:unhideWhenUsed/>
    <w:qFormat/>
    <w:rsid w:val="00A85B47"/>
    <w:pPr>
      <w:keepNext/>
      <w:keepLines/>
      <w:numPr>
        <w:ilvl w:val="4"/>
        <w:numId w:val="28"/>
      </w:numPr>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uiPriority w:val="9"/>
    <w:semiHidden/>
    <w:unhideWhenUsed/>
    <w:qFormat/>
    <w:rsid w:val="00A85B47"/>
    <w:pPr>
      <w:keepNext/>
      <w:keepLines/>
      <w:numPr>
        <w:ilvl w:val="5"/>
        <w:numId w:val="28"/>
      </w:numPr>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7">
    <w:name w:val="heading 7"/>
    <w:basedOn w:val="a"/>
    <w:next w:val="a"/>
    <w:link w:val="70"/>
    <w:uiPriority w:val="9"/>
    <w:semiHidden/>
    <w:unhideWhenUsed/>
    <w:qFormat/>
    <w:rsid w:val="00A85B47"/>
    <w:pPr>
      <w:keepNext/>
      <w:keepLines/>
      <w:numPr>
        <w:ilvl w:val="6"/>
        <w:numId w:val="28"/>
      </w:numPr>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
    <w:next w:val="a"/>
    <w:link w:val="80"/>
    <w:uiPriority w:val="9"/>
    <w:semiHidden/>
    <w:unhideWhenUsed/>
    <w:qFormat/>
    <w:rsid w:val="00A85B47"/>
    <w:pPr>
      <w:keepNext/>
      <w:keepLines/>
      <w:numPr>
        <w:ilvl w:val="7"/>
        <w:numId w:val="28"/>
      </w:numPr>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semiHidden/>
    <w:unhideWhenUsed/>
    <w:qFormat/>
    <w:rsid w:val="00A85B47"/>
    <w:pPr>
      <w:keepNext/>
      <w:keepLines/>
      <w:numPr>
        <w:ilvl w:val="8"/>
        <w:numId w:val="28"/>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417F"/>
    <w:rPr>
      <w:rFonts w:ascii="Times New Roman" w:eastAsia="Times New Roman" w:hAnsi="Times New Roman" w:cs="Times New Roman"/>
      <w:b/>
      <w:bCs/>
      <w:kern w:val="32"/>
      <w:sz w:val="28"/>
      <w:szCs w:val="32"/>
      <w:lang w:eastAsia="ru-RU"/>
    </w:rPr>
  </w:style>
  <w:style w:type="character" w:customStyle="1" w:styleId="20">
    <w:name w:val="Заголовок 2 Знак"/>
    <w:basedOn w:val="a0"/>
    <w:link w:val="2"/>
    <w:uiPriority w:val="99"/>
    <w:rsid w:val="00E63B02"/>
    <w:rPr>
      <w:rFonts w:ascii="Times New Roman" w:eastAsia="Times New Roman" w:hAnsi="Times New Roman" w:cs="Times New Roman"/>
      <w:b/>
      <w:spacing w:val="-10"/>
      <w:kern w:val="28"/>
      <w:sz w:val="28"/>
      <w:szCs w:val="28"/>
    </w:rPr>
  </w:style>
  <w:style w:type="character" w:customStyle="1" w:styleId="30">
    <w:name w:val="Заголовок 3 Знак"/>
    <w:basedOn w:val="a0"/>
    <w:link w:val="3"/>
    <w:rsid w:val="00304F48"/>
    <w:rPr>
      <w:rFonts w:ascii="Times New Roman" w:eastAsia="Times New Roman" w:hAnsi="Times New Roman" w:cs="Times New Roman"/>
      <w:b/>
      <w:bCs/>
      <w:sz w:val="28"/>
      <w:szCs w:val="26"/>
      <w:lang w:eastAsia="ru-RU"/>
    </w:rPr>
  </w:style>
  <w:style w:type="character" w:customStyle="1" w:styleId="40">
    <w:name w:val="Заголовок 4 Знак"/>
    <w:basedOn w:val="a0"/>
    <w:link w:val="4"/>
    <w:rsid w:val="00A85B47"/>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A85B47"/>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A85B4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A85B4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A85B4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A85B47"/>
    <w:rPr>
      <w:rFonts w:asciiTheme="majorHAnsi" w:eastAsiaTheme="majorEastAsia" w:hAnsiTheme="majorHAnsi" w:cstheme="majorBidi"/>
      <w:i/>
      <w:iCs/>
      <w:color w:val="404040" w:themeColor="text1" w:themeTint="BF"/>
      <w:sz w:val="20"/>
      <w:szCs w:val="20"/>
      <w:lang w:eastAsia="ru-RU"/>
    </w:rPr>
  </w:style>
  <w:style w:type="paragraph" w:styleId="21">
    <w:name w:val="Body Text Indent 2"/>
    <w:basedOn w:val="a"/>
    <w:link w:val="22"/>
    <w:rsid w:val="00A85B47"/>
    <w:pPr>
      <w:spacing w:after="0" w:line="240" w:lineRule="auto"/>
      <w:ind w:firstLine="709"/>
      <w:jc w:val="both"/>
    </w:pPr>
    <w:rPr>
      <w:rFonts w:ascii="Times New Roman" w:eastAsia="Times New Roman" w:hAnsi="Times New Roman" w:cs="Times New Roman"/>
      <w:b/>
      <w:bCs/>
      <w:sz w:val="28"/>
      <w:szCs w:val="24"/>
      <w:lang w:eastAsia="ru-RU"/>
    </w:rPr>
  </w:style>
  <w:style w:type="character" w:customStyle="1" w:styleId="22">
    <w:name w:val="Основной текст с отступом 2 Знак"/>
    <w:basedOn w:val="a0"/>
    <w:link w:val="21"/>
    <w:rsid w:val="00A85B47"/>
    <w:rPr>
      <w:rFonts w:ascii="Times New Roman" w:eastAsia="Times New Roman" w:hAnsi="Times New Roman" w:cs="Times New Roman"/>
      <w:b/>
      <w:bCs/>
      <w:sz w:val="28"/>
      <w:szCs w:val="24"/>
      <w:lang w:eastAsia="ru-RU"/>
    </w:rPr>
  </w:style>
  <w:style w:type="numbering" w:customStyle="1" w:styleId="11">
    <w:name w:val="Нет списка1"/>
    <w:next w:val="a2"/>
    <w:uiPriority w:val="99"/>
    <w:semiHidden/>
    <w:unhideWhenUsed/>
    <w:rsid w:val="00A85B47"/>
  </w:style>
  <w:style w:type="paragraph" w:styleId="a3">
    <w:name w:val="Balloon Text"/>
    <w:basedOn w:val="a"/>
    <w:link w:val="a4"/>
    <w:uiPriority w:val="99"/>
    <w:unhideWhenUsed/>
    <w:rsid w:val="00A85B47"/>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rsid w:val="00A85B47"/>
    <w:rPr>
      <w:rFonts w:ascii="Tahoma" w:eastAsia="Times New Roman" w:hAnsi="Tahoma" w:cs="Tahoma"/>
      <w:sz w:val="16"/>
      <w:szCs w:val="16"/>
      <w:lang w:eastAsia="ru-RU"/>
    </w:rPr>
  </w:style>
  <w:style w:type="paragraph" w:styleId="a5">
    <w:name w:val="List Paragraph"/>
    <w:basedOn w:val="a"/>
    <w:uiPriority w:val="99"/>
    <w:qFormat/>
    <w:rsid w:val="00A85B47"/>
    <w:pPr>
      <w:widowControl w:val="0"/>
      <w:adjustRightInd w:val="0"/>
      <w:spacing w:before="120" w:after="120" w:line="240" w:lineRule="auto"/>
      <w:jc w:val="both"/>
    </w:pPr>
    <w:rPr>
      <w:rFonts w:ascii="Times New Roman" w:eastAsia="Times New Roman" w:hAnsi="Times New Roman" w:cs="Times New Roman"/>
      <w:spacing w:val="-5"/>
      <w:sz w:val="28"/>
    </w:rPr>
  </w:style>
  <w:style w:type="paragraph" w:customStyle="1" w:styleId="bodytext4">
    <w:name w:val="bodytext4"/>
    <w:basedOn w:val="a"/>
    <w:uiPriority w:val="99"/>
    <w:rsid w:val="00A85B47"/>
    <w:pPr>
      <w:spacing w:before="100" w:beforeAutospacing="1" w:after="150" w:line="240" w:lineRule="auto"/>
    </w:pPr>
    <w:rPr>
      <w:rFonts w:ascii="Times New Roman" w:eastAsia="Times New Roman" w:hAnsi="Times New Roman" w:cs="Times New Roman"/>
      <w:color w:val="949494"/>
      <w:sz w:val="24"/>
      <w:szCs w:val="24"/>
      <w:lang w:eastAsia="ru-RU"/>
    </w:rPr>
  </w:style>
  <w:style w:type="paragraph" w:styleId="a6">
    <w:name w:val="No Spacing"/>
    <w:uiPriority w:val="1"/>
    <w:qFormat/>
    <w:rsid w:val="00A85B47"/>
    <w:pPr>
      <w:spacing w:after="0" w:line="240" w:lineRule="auto"/>
    </w:pPr>
    <w:rPr>
      <w:rFonts w:ascii="Calibri" w:eastAsia="Times New Roman" w:hAnsi="Calibri" w:cs="Times New Roman"/>
      <w:lang w:eastAsia="ru-RU"/>
    </w:rPr>
  </w:style>
  <w:style w:type="character" w:styleId="a7">
    <w:name w:val="Hyperlink"/>
    <w:basedOn w:val="a0"/>
    <w:uiPriority w:val="99"/>
    <w:rsid w:val="00A85B47"/>
    <w:rPr>
      <w:rFonts w:cs="Times New Roman"/>
      <w:color w:val="0000FF"/>
      <w:u w:val="single"/>
    </w:rPr>
  </w:style>
  <w:style w:type="paragraph" w:styleId="a8">
    <w:name w:val="Title"/>
    <w:basedOn w:val="a"/>
    <w:link w:val="a9"/>
    <w:qFormat/>
    <w:rsid w:val="00A85B47"/>
    <w:pPr>
      <w:tabs>
        <w:tab w:val="left" w:pos="1665"/>
      </w:tabs>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Название Знак"/>
    <w:basedOn w:val="a0"/>
    <w:link w:val="a8"/>
    <w:rsid w:val="00A85B47"/>
    <w:rPr>
      <w:rFonts w:ascii="Times New Roman" w:eastAsia="Times New Roman" w:hAnsi="Times New Roman" w:cs="Times New Roman"/>
      <w:b/>
      <w:bCs/>
      <w:sz w:val="24"/>
      <w:szCs w:val="24"/>
      <w:lang w:eastAsia="ru-RU"/>
    </w:rPr>
  </w:style>
  <w:style w:type="paragraph" w:customStyle="1" w:styleId="12">
    <w:name w:val="Абзац списка1"/>
    <w:basedOn w:val="a"/>
    <w:uiPriority w:val="99"/>
    <w:rsid w:val="00A85B47"/>
    <w:pPr>
      <w:widowControl w:val="0"/>
      <w:adjustRightInd w:val="0"/>
      <w:spacing w:before="120" w:after="120" w:line="240" w:lineRule="auto"/>
      <w:jc w:val="both"/>
    </w:pPr>
    <w:rPr>
      <w:rFonts w:ascii="Times New Roman" w:eastAsia="Times New Roman" w:hAnsi="Times New Roman" w:cs="Times New Roman"/>
      <w:spacing w:val="-5"/>
      <w:sz w:val="28"/>
    </w:rPr>
  </w:style>
  <w:style w:type="paragraph" w:styleId="aa">
    <w:name w:val="Normal (Web)"/>
    <w:basedOn w:val="a"/>
    <w:uiPriority w:val="99"/>
    <w:rsid w:val="00A85B47"/>
    <w:pPr>
      <w:spacing w:before="100" w:beforeAutospacing="1" w:after="100" w:afterAutospacing="1" w:line="240" w:lineRule="auto"/>
      <w:ind w:firstLine="300"/>
      <w:jc w:val="both"/>
    </w:pPr>
    <w:rPr>
      <w:rFonts w:ascii="Arial" w:eastAsia="Times New Roman" w:hAnsi="Arial" w:cs="Arial"/>
      <w:color w:val="252525"/>
      <w:sz w:val="18"/>
      <w:szCs w:val="18"/>
      <w:lang w:eastAsia="ru-RU"/>
    </w:rPr>
  </w:style>
  <w:style w:type="paragraph" w:styleId="ab">
    <w:name w:val="Body Text Indent"/>
    <w:basedOn w:val="a"/>
    <w:link w:val="ac"/>
    <w:uiPriority w:val="99"/>
    <w:rsid w:val="00A85B47"/>
    <w:pPr>
      <w:spacing w:after="120"/>
      <w:ind w:left="283"/>
    </w:pPr>
    <w:rPr>
      <w:rFonts w:ascii="Calibri" w:eastAsia="Times New Roman" w:hAnsi="Calibri" w:cs="Times New Roman"/>
      <w:lang w:eastAsia="ru-RU"/>
    </w:rPr>
  </w:style>
  <w:style w:type="character" w:customStyle="1" w:styleId="ac">
    <w:name w:val="Основной текст с отступом Знак"/>
    <w:basedOn w:val="a0"/>
    <w:link w:val="ab"/>
    <w:uiPriority w:val="99"/>
    <w:rsid w:val="00A85B47"/>
    <w:rPr>
      <w:rFonts w:ascii="Calibri" w:eastAsia="Times New Roman" w:hAnsi="Calibri" w:cs="Times New Roman"/>
      <w:lang w:eastAsia="ru-RU"/>
    </w:rPr>
  </w:style>
  <w:style w:type="paragraph" w:styleId="31">
    <w:name w:val="toc 3"/>
    <w:basedOn w:val="a"/>
    <w:next w:val="a"/>
    <w:autoRedefine/>
    <w:uiPriority w:val="39"/>
    <w:rsid w:val="00A85B47"/>
    <w:pPr>
      <w:spacing w:after="0" w:line="240" w:lineRule="auto"/>
      <w:ind w:left="480"/>
    </w:pPr>
    <w:rPr>
      <w:rFonts w:ascii="Times New Roman" w:eastAsia="Times New Roman" w:hAnsi="Times New Roman" w:cs="Times New Roman"/>
      <w:i/>
      <w:iCs/>
      <w:sz w:val="20"/>
      <w:szCs w:val="20"/>
      <w:lang w:eastAsia="ru-RU"/>
    </w:rPr>
  </w:style>
  <w:style w:type="paragraph" w:customStyle="1" w:styleId="13">
    <w:name w:val="Знак Знак Знак1 Знак Знак Знак"/>
    <w:basedOn w:val="a"/>
    <w:uiPriority w:val="99"/>
    <w:rsid w:val="00A85B47"/>
    <w:pPr>
      <w:spacing w:after="0" w:line="240" w:lineRule="auto"/>
    </w:pPr>
    <w:rPr>
      <w:rFonts w:ascii="Verdana" w:eastAsia="Times New Roman" w:hAnsi="Verdana" w:cs="Verdana"/>
      <w:sz w:val="20"/>
      <w:szCs w:val="20"/>
      <w:lang w:val="en-US"/>
    </w:rPr>
  </w:style>
  <w:style w:type="paragraph" w:styleId="ad">
    <w:name w:val="annotation text"/>
    <w:basedOn w:val="a"/>
    <w:link w:val="ae"/>
    <w:uiPriority w:val="99"/>
    <w:rsid w:val="00A85B47"/>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A85B47"/>
    <w:rPr>
      <w:rFonts w:ascii="Times New Roman" w:eastAsia="Times New Roman" w:hAnsi="Times New Roman" w:cs="Times New Roman"/>
      <w:sz w:val="20"/>
      <w:szCs w:val="20"/>
      <w:lang w:eastAsia="ru-RU"/>
    </w:rPr>
  </w:style>
  <w:style w:type="paragraph" w:customStyle="1" w:styleId="110">
    <w:name w:val="Знак Знак Знак1 Знак Знак Знак1"/>
    <w:basedOn w:val="a"/>
    <w:uiPriority w:val="99"/>
    <w:rsid w:val="00A85B47"/>
    <w:pPr>
      <w:spacing w:after="0" w:line="240" w:lineRule="auto"/>
    </w:pPr>
    <w:rPr>
      <w:rFonts w:ascii="Verdana" w:eastAsia="Times New Roman" w:hAnsi="Verdana" w:cs="Verdana"/>
      <w:sz w:val="20"/>
      <w:szCs w:val="20"/>
      <w:lang w:val="en-US"/>
    </w:rPr>
  </w:style>
  <w:style w:type="character" w:styleId="af">
    <w:name w:val="Strong"/>
    <w:basedOn w:val="a0"/>
    <w:uiPriority w:val="22"/>
    <w:qFormat/>
    <w:rsid w:val="00A85B47"/>
    <w:rPr>
      <w:rFonts w:cs="Times New Roman"/>
      <w:b/>
      <w:bCs/>
    </w:rPr>
  </w:style>
  <w:style w:type="character" w:customStyle="1" w:styleId="af0">
    <w:name w:val="Верхний колонтитул Знак"/>
    <w:basedOn w:val="a0"/>
    <w:link w:val="af1"/>
    <w:uiPriority w:val="99"/>
    <w:locked/>
    <w:rsid w:val="00A85B47"/>
    <w:rPr>
      <w:rFonts w:cs="Times New Roman"/>
    </w:rPr>
  </w:style>
  <w:style w:type="paragraph" w:customStyle="1" w:styleId="14">
    <w:name w:val="Верхний колонтитул1"/>
    <w:basedOn w:val="a"/>
    <w:next w:val="af1"/>
    <w:uiPriority w:val="99"/>
    <w:rsid w:val="00A85B47"/>
    <w:pPr>
      <w:tabs>
        <w:tab w:val="center" w:pos="4677"/>
        <w:tab w:val="right" w:pos="9355"/>
      </w:tabs>
      <w:spacing w:after="0" w:line="240" w:lineRule="auto"/>
    </w:pPr>
    <w:rPr>
      <w:rFonts w:cs="Times New Roman"/>
    </w:rPr>
  </w:style>
  <w:style w:type="character" w:customStyle="1" w:styleId="15">
    <w:name w:val="Верхний колонтитул Знак1"/>
    <w:basedOn w:val="a0"/>
    <w:uiPriority w:val="99"/>
    <w:semiHidden/>
    <w:rsid w:val="00A85B47"/>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3"/>
    <w:uiPriority w:val="99"/>
    <w:locked/>
    <w:rsid w:val="00A85B47"/>
    <w:rPr>
      <w:rFonts w:cs="Times New Roman"/>
    </w:rPr>
  </w:style>
  <w:style w:type="paragraph" w:customStyle="1" w:styleId="16">
    <w:name w:val="Нижний колонтитул1"/>
    <w:basedOn w:val="a"/>
    <w:next w:val="af3"/>
    <w:uiPriority w:val="99"/>
    <w:rsid w:val="00A85B47"/>
    <w:pPr>
      <w:tabs>
        <w:tab w:val="center" w:pos="4677"/>
        <w:tab w:val="right" w:pos="9355"/>
      </w:tabs>
      <w:spacing w:after="0" w:line="240" w:lineRule="auto"/>
    </w:pPr>
    <w:rPr>
      <w:rFonts w:cs="Times New Roman"/>
    </w:rPr>
  </w:style>
  <w:style w:type="character" w:customStyle="1" w:styleId="17">
    <w:name w:val="Нижний колонтитул Знак1"/>
    <w:basedOn w:val="a0"/>
    <w:uiPriority w:val="99"/>
    <w:semiHidden/>
    <w:rsid w:val="00A85B47"/>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4"/>
    <w:uiPriority w:val="99"/>
    <w:locked/>
    <w:rsid w:val="00A85B47"/>
    <w:rPr>
      <w:rFonts w:ascii="Calibri" w:eastAsia="Times New Roman" w:hAnsi="Calibri" w:cs="Times New Roman"/>
    </w:rPr>
  </w:style>
  <w:style w:type="paragraph" w:styleId="24">
    <w:name w:val="Body Text 2"/>
    <w:basedOn w:val="a"/>
    <w:link w:val="23"/>
    <w:uiPriority w:val="99"/>
    <w:rsid w:val="00A85B47"/>
    <w:pPr>
      <w:spacing w:before="120" w:after="120" w:line="480" w:lineRule="auto"/>
      <w:jc w:val="both"/>
    </w:pPr>
    <w:rPr>
      <w:rFonts w:ascii="Calibri" w:eastAsia="Times New Roman" w:hAnsi="Calibri" w:cs="Times New Roman"/>
    </w:rPr>
  </w:style>
  <w:style w:type="character" w:customStyle="1" w:styleId="210">
    <w:name w:val="Основной текст 2 Знак1"/>
    <w:basedOn w:val="a0"/>
    <w:uiPriority w:val="99"/>
    <w:rsid w:val="00A85B47"/>
  </w:style>
  <w:style w:type="table" w:styleId="-5">
    <w:name w:val="Light Shading Accent 5"/>
    <w:basedOn w:val="a1"/>
    <w:uiPriority w:val="99"/>
    <w:rsid w:val="00A85B47"/>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af4">
    <w:name w:val="page number"/>
    <w:basedOn w:val="a0"/>
    <w:uiPriority w:val="99"/>
    <w:rsid w:val="00A85B47"/>
    <w:rPr>
      <w:rFonts w:cs="Times New Roman"/>
    </w:rPr>
  </w:style>
  <w:style w:type="character" w:styleId="af5">
    <w:name w:val="Emphasis"/>
    <w:basedOn w:val="a0"/>
    <w:qFormat/>
    <w:rsid w:val="00A85B47"/>
    <w:rPr>
      <w:i/>
      <w:iCs/>
    </w:rPr>
  </w:style>
  <w:style w:type="table" w:customStyle="1" w:styleId="18">
    <w:name w:val="Сетка таблицы1"/>
    <w:basedOn w:val="a1"/>
    <w:next w:val="af6"/>
    <w:uiPriority w:val="59"/>
    <w:rsid w:val="00A85B4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9">
    <w:name w:val="Схема документа1"/>
    <w:basedOn w:val="a"/>
    <w:next w:val="af7"/>
    <w:link w:val="af8"/>
    <w:uiPriority w:val="99"/>
    <w:semiHidden/>
    <w:unhideWhenUsed/>
    <w:rsid w:val="00A85B47"/>
    <w:pPr>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19"/>
    <w:uiPriority w:val="99"/>
    <w:rsid w:val="00A85B47"/>
    <w:rPr>
      <w:rFonts w:ascii="Tahoma" w:eastAsia="Times New Roman" w:hAnsi="Tahoma" w:cs="Tahoma"/>
      <w:sz w:val="16"/>
      <w:szCs w:val="16"/>
      <w:lang w:eastAsia="ru-RU"/>
    </w:rPr>
  </w:style>
  <w:style w:type="paragraph" w:customStyle="1" w:styleId="1a">
    <w:name w:val="Заголовок оглавления1"/>
    <w:basedOn w:val="1"/>
    <w:next w:val="a"/>
    <w:uiPriority w:val="39"/>
    <w:semiHidden/>
    <w:unhideWhenUsed/>
    <w:qFormat/>
    <w:rsid w:val="00A85B47"/>
    <w:pPr>
      <w:keepLines/>
      <w:numPr>
        <w:numId w:val="0"/>
      </w:numPr>
      <w:spacing w:before="480" w:after="0"/>
      <w:outlineLvl w:val="9"/>
    </w:pPr>
    <w:rPr>
      <w:color w:val="365F91"/>
      <w:kern w:val="0"/>
      <w:szCs w:val="28"/>
      <w:lang w:eastAsia="en-US"/>
    </w:rPr>
  </w:style>
  <w:style w:type="paragraph" w:styleId="1b">
    <w:name w:val="toc 1"/>
    <w:basedOn w:val="a"/>
    <w:next w:val="a"/>
    <w:autoRedefine/>
    <w:uiPriority w:val="39"/>
    <w:unhideWhenUsed/>
    <w:rsid w:val="00A85B47"/>
    <w:pPr>
      <w:spacing w:after="100" w:line="240" w:lineRule="auto"/>
    </w:pPr>
    <w:rPr>
      <w:rFonts w:ascii="Times New Roman" w:eastAsia="Times New Roman" w:hAnsi="Times New Roman" w:cs="Times New Roman"/>
      <w:sz w:val="24"/>
      <w:szCs w:val="24"/>
      <w:lang w:eastAsia="ru-RU"/>
    </w:rPr>
  </w:style>
  <w:style w:type="paragraph" w:styleId="25">
    <w:name w:val="toc 2"/>
    <w:basedOn w:val="a"/>
    <w:next w:val="a"/>
    <w:autoRedefine/>
    <w:uiPriority w:val="39"/>
    <w:unhideWhenUsed/>
    <w:rsid w:val="00A85B47"/>
    <w:pPr>
      <w:spacing w:after="100" w:line="240" w:lineRule="auto"/>
      <w:ind w:left="240"/>
    </w:pPr>
    <w:rPr>
      <w:rFonts w:ascii="Times New Roman" w:eastAsia="Times New Roman" w:hAnsi="Times New Roman" w:cs="Times New Roman"/>
      <w:sz w:val="24"/>
      <w:szCs w:val="24"/>
      <w:lang w:eastAsia="ru-RU"/>
    </w:rPr>
  </w:style>
  <w:style w:type="paragraph" w:customStyle="1" w:styleId="1c">
    <w:name w:val="Название объекта1"/>
    <w:basedOn w:val="a"/>
    <w:next w:val="a"/>
    <w:uiPriority w:val="35"/>
    <w:unhideWhenUsed/>
    <w:qFormat/>
    <w:rsid w:val="00A85B47"/>
    <w:pPr>
      <w:spacing w:line="240" w:lineRule="auto"/>
    </w:pPr>
    <w:rPr>
      <w:rFonts w:ascii="Times New Roman" w:eastAsia="Times New Roman" w:hAnsi="Times New Roman" w:cs="Times New Roman"/>
      <w:b/>
      <w:bCs/>
      <w:color w:val="4F81BD"/>
      <w:sz w:val="18"/>
      <w:szCs w:val="18"/>
      <w:lang w:eastAsia="ru-RU"/>
    </w:rPr>
  </w:style>
  <w:style w:type="paragraph" w:customStyle="1" w:styleId="41">
    <w:name w:val="Оглавление 41"/>
    <w:basedOn w:val="a"/>
    <w:next w:val="a"/>
    <w:autoRedefine/>
    <w:uiPriority w:val="39"/>
    <w:unhideWhenUsed/>
    <w:rsid w:val="00A85B47"/>
    <w:pPr>
      <w:spacing w:after="100"/>
      <w:ind w:left="660"/>
    </w:pPr>
    <w:rPr>
      <w:rFonts w:eastAsia="Times New Roman"/>
      <w:lang w:eastAsia="ru-RU"/>
    </w:rPr>
  </w:style>
  <w:style w:type="paragraph" w:customStyle="1" w:styleId="51">
    <w:name w:val="Оглавление 51"/>
    <w:basedOn w:val="a"/>
    <w:next w:val="a"/>
    <w:autoRedefine/>
    <w:uiPriority w:val="39"/>
    <w:unhideWhenUsed/>
    <w:rsid w:val="00A85B47"/>
    <w:pPr>
      <w:spacing w:after="100"/>
      <w:ind w:left="880"/>
    </w:pPr>
    <w:rPr>
      <w:rFonts w:eastAsia="Times New Roman"/>
      <w:lang w:eastAsia="ru-RU"/>
    </w:rPr>
  </w:style>
  <w:style w:type="paragraph" w:customStyle="1" w:styleId="61">
    <w:name w:val="Оглавление 61"/>
    <w:basedOn w:val="a"/>
    <w:next w:val="a"/>
    <w:autoRedefine/>
    <w:uiPriority w:val="39"/>
    <w:unhideWhenUsed/>
    <w:rsid w:val="00A85B47"/>
    <w:pPr>
      <w:spacing w:after="100"/>
      <w:ind w:left="1100"/>
    </w:pPr>
    <w:rPr>
      <w:rFonts w:eastAsia="Times New Roman"/>
      <w:lang w:eastAsia="ru-RU"/>
    </w:rPr>
  </w:style>
  <w:style w:type="paragraph" w:customStyle="1" w:styleId="71">
    <w:name w:val="Оглавление 71"/>
    <w:basedOn w:val="a"/>
    <w:next w:val="a"/>
    <w:autoRedefine/>
    <w:uiPriority w:val="39"/>
    <w:unhideWhenUsed/>
    <w:rsid w:val="00A85B47"/>
    <w:pPr>
      <w:spacing w:after="100"/>
      <w:ind w:left="1320"/>
    </w:pPr>
    <w:rPr>
      <w:rFonts w:eastAsia="Times New Roman"/>
      <w:lang w:eastAsia="ru-RU"/>
    </w:rPr>
  </w:style>
  <w:style w:type="paragraph" w:customStyle="1" w:styleId="81">
    <w:name w:val="Оглавление 81"/>
    <w:basedOn w:val="a"/>
    <w:next w:val="a"/>
    <w:autoRedefine/>
    <w:uiPriority w:val="39"/>
    <w:unhideWhenUsed/>
    <w:rsid w:val="00A85B47"/>
    <w:pPr>
      <w:spacing w:after="100"/>
      <w:ind w:left="1540"/>
    </w:pPr>
    <w:rPr>
      <w:rFonts w:eastAsia="Times New Roman"/>
      <w:lang w:eastAsia="ru-RU"/>
    </w:rPr>
  </w:style>
  <w:style w:type="paragraph" w:customStyle="1" w:styleId="91">
    <w:name w:val="Оглавление 91"/>
    <w:basedOn w:val="a"/>
    <w:next w:val="a"/>
    <w:autoRedefine/>
    <w:uiPriority w:val="39"/>
    <w:unhideWhenUsed/>
    <w:rsid w:val="00A85B47"/>
    <w:pPr>
      <w:spacing w:after="100"/>
      <w:ind w:left="1760"/>
    </w:pPr>
    <w:rPr>
      <w:rFonts w:eastAsia="Times New Roman"/>
      <w:lang w:eastAsia="ru-RU"/>
    </w:rPr>
  </w:style>
  <w:style w:type="character" w:styleId="af9">
    <w:name w:val="Book Title"/>
    <w:basedOn w:val="a0"/>
    <w:uiPriority w:val="33"/>
    <w:qFormat/>
    <w:rsid w:val="00A85B47"/>
    <w:rPr>
      <w:b/>
      <w:bCs/>
      <w:smallCaps/>
      <w:spacing w:val="5"/>
    </w:rPr>
  </w:style>
  <w:style w:type="paragraph" w:customStyle="1" w:styleId="xl60">
    <w:name w:val="xl60"/>
    <w:basedOn w:val="a"/>
    <w:rsid w:val="00A85B47"/>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
    <w:name w:val="xl61"/>
    <w:basedOn w:val="a"/>
    <w:rsid w:val="00A85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2">
    <w:name w:val="xl62"/>
    <w:basedOn w:val="a"/>
    <w:rsid w:val="00A85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A85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rsid w:val="00A85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5">
    <w:name w:val="xl65"/>
    <w:basedOn w:val="a"/>
    <w:rsid w:val="00A85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A85B47"/>
    <w:pPr>
      <w:pBdr>
        <w:top w:val="single" w:sz="4" w:space="0" w:color="auto"/>
        <w:left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7">
    <w:name w:val="xl67"/>
    <w:basedOn w:val="a"/>
    <w:rsid w:val="00A85B47"/>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8">
    <w:name w:val="xl68"/>
    <w:basedOn w:val="a"/>
    <w:rsid w:val="00A85B47"/>
    <w:pPr>
      <w:pBdr>
        <w:top w:val="single" w:sz="4" w:space="0" w:color="auto"/>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9">
    <w:name w:val="xl69"/>
    <w:basedOn w:val="a"/>
    <w:rsid w:val="00A85B47"/>
    <w:pPr>
      <w:pBdr>
        <w:top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0">
    <w:name w:val="xl70"/>
    <w:basedOn w:val="a"/>
    <w:rsid w:val="00A85B47"/>
    <w:pPr>
      <w:pBdr>
        <w:top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styleId="afa">
    <w:name w:val="footnote text"/>
    <w:basedOn w:val="a"/>
    <w:link w:val="afb"/>
    <w:uiPriority w:val="99"/>
    <w:unhideWhenUsed/>
    <w:rsid w:val="00A85B47"/>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uiPriority w:val="99"/>
    <w:rsid w:val="00A85B47"/>
    <w:rPr>
      <w:rFonts w:ascii="Times New Roman" w:eastAsia="Times New Roman" w:hAnsi="Times New Roman" w:cs="Times New Roman"/>
      <w:sz w:val="20"/>
      <w:szCs w:val="20"/>
      <w:lang w:eastAsia="ru-RU"/>
    </w:rPr>
  </w:style>
  <w:style w:type="character" w:styleId="afc">
    <w:name w:val="footnote reference"/>
    <w:basedOn w:val="a0"/>
    <w:uiPriority w:val="99"/>
    <w:unhideWhenUsed/>
    <w:rsid w:val="00A85B47"/>
    <w:rPr>
      <w:vertAlign w:val="superscript"/>
    </w:rPr>
  </w:style>
  <w:style w:type="character" w:styleId="afd">
    <w:name w:val="FollowedHyperlink"/>
    <w:basedOn w:val="a0"/>
    <w:uiPriority w:val="99"/>
    <w:unhideWhenUsed/>
    <w:rsid w:val="00A85B47"/>
    <w:rPr>
      <w:color w:val="800080"/>
      <w:u w:val="single"/>
    </w:rPr>
  </w:style>
  <w:style w:type="paragraph" w:styleId="af1">
    <w:name w:val="header"/>
    <w:basedOn w:val="a"/>
    <w:link w:val="af0"/>
    <w:uiPriority w:val="99"/>
    <w:unhideWhenUsed/>
    <w:rsid w:val="00A85B47"/>
    <w:pPr>
      <w:tabs>
        <w:tab w:val="center" w:pos="4677"/>
        <w:tab w:val="right" w:pos="9355"/>
      </w:tabs>
      <w:spacing w:after="0" w:line="240" w:lineRule="auto"/>
    </w:pPr>
    <w:rPr>
      <w:rFonts w:cs="Times New Roman"/>
    </w:rPr>
  </w:style>
  <w:style w:type="character" w:customStyle="1" w:styleId="26">
    <w:name w:val="Верхний колонтитул Знак2"/>
    <w:basedOn w:val="a0"/>
    <w:uiPriority w:val="99"/>
    <w:semiHidden/>
    <w:rsid w:val="00A85B47"/>
  </w:style>
  <w:style w:type="paragraph" w:styleId="af3">
    <w:name w:val="footer"/>
    <w:basedOn w:val="a"/>
    <w:link w:val="af2"/>
    <w:uiPriority w:val="99"/>
    <w:unhideWhenUsed/>
    <w:rsid w:val="00A85B47"/>
    <w:pPr>
      <w:tabs>
        <w:tab w:val="center" w:pos="4677"/>
        <w:tab w:val="right" w:pos="9355"/>
      </w:tabs>
      <w:spacing w:after="0" w:line="240" w:lineRule="auto"/>
    </w:pPr>
    <w:rPr>
      <w:rFonts w:cs="Times New Roman"/>
    </w:rPr>
  </w:style>
  <w:style w:type="character" w:customStyle="1" w:styleId="27">
    <w:name w:val="Нижний колонтитул Знак2"/>
    <w:basedOn w:val="a0"/>
    <w:uiPriority w:val="99"/>
    <w:semiHidden/>
    <w:rsid w:val="00A85B47"/>
  </w:style>
  <w:style w:type="table" w:styleId="af6">
    <w:name w:val="Table Grid"/>
    <w:basedOn w:val="a1"/>
    <w:uiPriority w:val="59"/>
    <w:rsid w:val="00A85B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Document Map"/>
    <w:basedOn w:val="a"/>
    <w:link w:val="1d"/>
    <w:uiPriority w:val="99"/>
    <w:unhideWhenUsed/>
    <w:rsid w:val="00A85B47"/>
    <w:pPr>
      <w:spacing w:after="0" w:line="240" w:lineRule="auto"/>
    </w:pPr>
    <w:rPr>
      <w:rFonts w:ascii="Tahoma" w:hAnsi="Tahoma" w:cs="Tahoma"/>
      <w:sz w:val="16"/>
      <w:szCs w:val="16"/>
    </w:rPr>
  </w:style>
  <w:style w:type="character" w:customStyle="1" w:styleId="1d">
    <w:name w:val="Схема документа Знак1"/>
    <w:basedOn w:val="a0"/>
    <w:link w:val="af7"/>
    <w:uiPriority w:val="99"/>
    <w:rsid w:val="00A85B47"/>
    <w:rPr>
      <w:rFonts w:ascii="Tahoma" w:hAnsi="Tahoma" w:cs="Tahoma"/>
      <w:sz w:val="16"/>
      <w:szCs w:val="16"/>
    </w:rPr>
  </w:style>
  <w:style w:type="paragraph" w:styleId="afe">
    <w:name w:val="TOC Heading"/>
    <w:basedOn w:val="1"/>
    <w:next w:val="a"/>
    <w:uiPriority w:val="39"/>
    <w:semiHidden/>
    <w:unhideWhenUsed/>
    <w:qFormat/>
    <w:rsid w:val="00A85B47"/>
    <w:pPr>
      <w:keepLines/>
      <w:numPr>
        <w:numId w:val="0"/>
      </w:numPr>
      <w:spacing w:before="480" w:after="0"/>
      <w:outlineLvl w:val="9"/>
    </w:pPr>
    <w:rPr>
      <w:rFonts w:asciiTheme="majorHAnsi" w:eastAsiaTheme="majorEastAsia" w:hAnsiTheme="majorHAnsi" w:cstheme="majorBidi"/>
      <w:color w:val="365F91" w:themeColor="accent1" w:themeShade="BF"/>
      <w:kern w:val="0"/>
      <w:szCs w:val="28"/>
    </w:rPr>
  </w:style>
  <w:style w:type="paragraph" w:styleId="aff">
    <w:name w:val="caption"/>
    <w:basedOn w:val="a"/>
    <w:next w:val="a"/>
    <w:uiPriority w:val="35"/>
    <w:unhideWhenUsed/>
    <w:qFormat/>
    <w:rsid w:val="00A85B47"/>
    <w:pPr>
      <w:spacing w:line="240" w:lineRule="auto"/>
    </w:pPr>
    <w:rPr>
      <w:rFonts w:ascii="Times New Roman" w:eastAsia="Times New Roman" w:hAnsi="Times New Roman" w:cs="Times New Roman"/>
      <w:b/>
      <w:bCs/>
      <w:color w:val="4F81BD" w:themeColor="accent1"/>
      <w:sz w:val="18"/>
      <w:szCs w:val="18"/>
      <w:lang w:eastAsia="ru-RU"/>
    </w:rPr>
  </w:style>
  <w:style w:type="paragraph" w:styleId="42">
    <w:name w:val="toc 4"/>
    <w:basedOn w:val="a"/>
    <w:next w:val="a"/>
    <w:autoRedefine/>
    <w:uiPriority w:val="39"/>
    <w:unhideWhenUsed/>
    <w:rsid w:val="00A85B47"/>
    <w:pPr>
      <w:spacing w:after="100"/>
      <w:ind w:left="660"/>
    </w:pPr>
    <w:rPr>
      <w:rFonts w:eastAsiaTheme="minorEastAsia"/>
      <w:lang w:eastAsia="ru-RU"/>
    </w:rPr>
  </w:style>
  <w:style w:type="paragraph" w:styleId="52">
    <w:name w:val="toc 5"/>
    <w:basedOn w:val="a"/>
    <w:next w:val="a"/>
    <w:autoRedefine/>
    <w:uiPriority w:val="39"/>
    <w:unhideWhenUsed/>
    <w:rsid w:val="00A85B47"/>
    <w:pPr>
      <w:spacing w:after="100"/>
      <w:ind w:left="880"/>
    </w:pPr>
    <w:rPr>
      <w:rFonts w:eastAsiaTheme="minorEastAsia"/>
      <w:lang w:eastAsia="ru-RU"/>
    </w:rPr>
  </w:style>
  <w:style w:type="paragraph" w:styleId="62">
    <w:name w:val="toc 6"/>
    <w:basedOn w:val="a"/>
    <w:next w:val="a"/>
    <w:autoRedefine/>
    <w:uiPriority w:val="39"/>
    <w:unhideWhenUsed/>
    <w:rsid w:val="00A85B47"/>
    <w:pPr>
      <w:spacing w:after="100"/>
      <w:ind w:left="1100"/>
    </w:pPr>
    <w:rPr>
      <w:rFonts w:eastAsiaTheme="minorEastAsia"/>
      <w:lang w:eastAsia="ru-RU"/>
    </w:rPr>
  </w:style>
  <w:style w:type="paragraph" w:styleId="72">
    <w:name w:val="toc 7"/>
    <w:basedOn w:val="a"/>
    <w:next w:val="a"/>
    <w:autoRedefine/>
    <w:uiPriority w:val="39"/>
    <w:unhideWhenUsed/>
    <w:rsid w:val="00A85B47"/>
    <w:pPr>
      <w:spacing w:after="100"/>
      <w:ind w:left="1320"/>
    </w:pPr>
    <w:rPr>
      <w:rFonts w:eastAsiaTheme="minorEastAsia"/>
      <w:lang w:eastAsia="ru-RU"/>
    </w:rPr>
  </w:style>
  <w:style w:type="paragraph" w:styleId="82">
    <w:name w:val="toc 8"/>
    <w:basedOn w:val="a"/>
    <w:next w:val="a"/>
    <w:autoRedefine/>
    <w:uiPriority w:val="39"/>
    <w:unhideWhenUsed/>
    <w:rsid w:val="00A85B47"/>
    <w:pPr>
      <w:spacing w:after="100"/>
      <w:ind w:left="1540"/>
    </w:pPr>
    <w:rPr>
      <w:rFonts w:eastAsiaTheme="minorEastAsia"/>
      <w:lang w:eastAsia="ru-RU"/>
    </w:rPr>
  </w:style>
  <w:style w:type="paragraph" w:styleId="92">
    <w:name w:val="toc 9"/>
    <w:basedOn w:val="a"/>
    <w:next w:val="a"/>
    <w:autoRedefine/>
    <w:uiPriority w:val="39"/>
    <w:unhideWhenUsed/>
    <w:rsid w:val="00A85B47"/>
    <w:pPr>
      <w:spacing w:after="100"/>
      <w:ind w:left="1760"/>
    </w:pPr>
    <w:rPr>
      <w:rFonts w:eastAsiaTheme="minorEastAsia"/>
      <w:lang w:eastAsia="ru-RU"/>
    </w:rPr>
  </w:style>
  <w:style w:type="paragraph" w:customStyle="1" w:styleId="ConsPlusNormal">
    <w:name w:val="ConsPlusNormal"/>
    <w:uiPriority w:val="99"/>
    <w:rsid w:val="00A85B4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customStyle="1" w:styleId="-51">
    <w:name w:val="Светлая заливка - Акцент 51"/>
    <w:basedOn w:val="a1"/>
    <w:next w:val="-5"/>
    <w:uiPriority w:val="99"/>
    <w:rsid w:val="00A85B47"/>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aff0">
    <w:name w:val="Body Text"/>
    <w:basedOn w:val="a"/>
    <w:link w:val="aff1"/>
    <w:rsid w:val="0087673E"/>
    <w:pPr>
      <w:spacing w:after="0" w:line="240" w:lineRule="auto"/>
      <w:jc w:val="both"/>
    </w:pPr>
    <w:rPr>
      <w:rFonts w:ascii="Times New Roman" w:eastAsia="Times New Roman" w:hAnsi="Times New Roman" w:cs="Times New Roman"/>
      <w:sz w:val="24"/>
      <w:szCs w:val="24"/>
      <w:lang w:eastAsia="ru-RU"/>
    </w:rPr>
  </w:style>
  <w:style w:type="character" w:customStyle="1" w:styleId="aff1">
    <w:name w:val="Основной текст Знак"/>
    <w:basedOn w:val="a0"/>
    <w:link w:val="aff0"/>
    <w:rsid w:val="0087673E"/>
    <w:rPr>
      <w:rFonts w:ascii="Times New Roman" w:eastAsia="Times New Roman" w:hAnsi="Times New Roman" w:cs="Times New Roman"/>
      <w:sz w:val="24"/>
      <w:szCs w:val="24"/>
      <w:lang w:eastAsia="ru-RU"/>
    </w:rPr>
  </w:style>
  <w:style w:type="paragraph" w:customStyle="1" w:styleId="FR2">
    <w:name w:val="FR2"/>
    <w:rsid w:val="0087673E"/>
    <w:pPr>
      <w:widowControl w:val="0"/>
      <w:autoSpaceDE w:val="0"/>
      <w:autoSpaceDN w:val="0"/>
      <w:adjustRightInd w:val="0"/>
      <w:spacing w:after="0" w:line="480" w:lineRule="auto"/>
      <w:ind w:left="1240" w:hanging="420"/>
    </w:pPr>
    <w:rPr>
      <w:rFonts w:ascii="Times New Roman" w:eastAsia="Times New Roman" w:hAnsi="Times New Roman" w:cs="Times New Roman"/>
      <w:sz w:val="18"/>
      <w:szCs w:val="18"/>
      <w:lang w:eastAsia="ru-RU"/>
    </w:rPr>
  </w:style>
  <w:style w:type="character" w:customStyle="1" w:styleId="mw-headline">
    <w:name w:val="mw-headline"/>
    <w:basedOn w:val="a0"/>
    <w:rsid w:val="0087673E"/>
  </w:style>
  <w:style w:type="paragraph" w:customStyle="1" w:styleId="aff2">
    <w:name w:val="Стандартный"/>
    <w:basedOn w:val="a"/>
    <w:rsid w:val="0087673E"/>
    <w:pPr>
      <w:suppressAutoHyphens/>
      <w:spacing w:after="0" w:line="240" w:lineRule="auto"/>
      <w:ind w:firstLine="851"/>
      <w:jc w:val="both"/>
    </w:pPr>
    <w:rPr>
      <w:rFonts w:ascii="Times New Roman" w:eastAsia="Times New Roman" w:hAnsi="Times New Roman" w:cs="Times New Roman"/>
      <w:sz w:val="26"/>
      <w:szCs w:val="24"/>
      <w:lang w:eastAsia="ar-SA"/>
    </w:rPr>
  </w:style>
  <w:style w:type="paragraph" w:customStyle="1" w:styleId="1e">
    <w:name w:val="заголовок 1"/>
    <w:basedOn w:val="a"/>
    <w:next w:val="a"/>
    <w:rsid w:val="0087673E"/>
    <w:pPr>
      <w:keepNext/>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WW8Num2z1">
    <w:name w:val="WW8Num2z1"/>
    <w:rsid w:val="0087673E"/>
    <w:rPr>
      <w:rFonts w:ascii="OpenSymbol" w:hAnsi="OpenSymbol" w:cs="OpenSymbol"/>
    </w:rPr>
  </w:style>
  <w:style w:type="paragraph" w:customStyle="1" w:styleId="xl71">
    <w:name w:val="xl71"/>
    <w:basedOn w:val="a"/>
    <w:rsid w:val="008767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87673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876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74">
    <w:name w:val="xl74"/>
    <w:basedOn w:val="a"/>
    <w:rsid w:val="0087673E"/>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876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87673E"/>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8767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87673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8767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87673E"/>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87673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87673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87673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87673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87673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87673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87673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87673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87673E"/>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87673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87673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
    <w:rsid w:val="0087673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87673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
    <w:rsid w:val="0087673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font5">
    <w:name w:val="font5"/>
    <w:basedOn w:val="a"/>
    <w:rsid w:val="0087673E"/>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6">
    <w:name w:val="font6"/>
    <w:basedOn w:val="a"/>
    <w:rsid w:val="008767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7">
    <w:name w:val="font7"/>
    <w:basedOn w:val="a"/>
    <w:rsid w:val="0087673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8">
    <w:name w:val="font8"/>
    <w:basedOn w:val="a"/>
    <w:rsid w:val="0087673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9">
    <w:name w:val="font9"/>
    <w:basedOn w:val="a"/>
    <w:rsid w:val="0087673E"/>
    <w:pP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95">
    <w:name w:val="xl95"/>
    <w:basedOn w:val="a"/>
    <w:rsid w:val="00876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876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7">
    <w:name w:val="xl97"/>
    <w:basedOn w:val="a"/>
    <w:rsid w:val="00876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
    <w:rsid w:val="00876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8767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8767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
    <w:rsid w:val="008767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
    <w:rsid w:val="0087673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87673E"/>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87673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5">
    <w:name w:val="xl105"/>
    <w:basedOn w:val="a"/>
    <w:rsid w:val="0087673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87673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numbering" w:customStyle="1" w:styleId="28">
    <w:name w:val="Нет списка2"/>
    <w:next w:val="a2"/>
    <w:uiPriority w:val="99"/>
    <w:semiHidden/>
    <w:unhideWhenUsed/>
    <w:rsid w:val="00593718"/>
  </w:style>
  <w:style w:type="numbering" w:customStyle="1" w:styleId="32">
    <w:name w:val="Нет списка3"/>
    <w:next w:val="a2"/>
    <w:uiPriority w:val="99"/>
    <w:semiHidden/>
    <w:unhideWhenUsed/>
    <w:rsid w:val="00214DAD"/>
  </w:style>
  <w:style w:type="table" w:customStyle="1" w:styleId="29">
    <w:name w:val="Сетка таблицы2"/>
    <w:basedOn w:val="a1"/>
    <w:next w:val="af6"/>
    <w:uiPriority w:val="59"/>
    <w:rsid w:val="00214DA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8251F3"/>
  </w:style>
  <w:style w:type="table" w:customStyle="1" w:styleId="33">
    <w:name w:val="Сетка таблицы3"/>
    <w:basedOn w:val="a1"/>
    <w:next w:val="af6"/>
    <w:uiPriority w:val="59"/>
    <w:rsid w:val="008251F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6C49F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xl129">
    <w:name w:val="xl129"/>
    <w:basedOn w:val="a"/>
    <w:rsid w:val="007C23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7C234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7C23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7C234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7C234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7C234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7C234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rsid w:val="007C23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137">
    <w:name w:val="xl137"/>
    <w:basedOn w:val="a"/>
    <w:rsid w:val="007C2347"/>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7C23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7C23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
    <w:rsid w:val="007C234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rsid w:val="007C2347"/>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7C234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7C234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rsid w:val="007C2347"/>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
    <w:rsid w:val="007C2347"/>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7C2347"/>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7C234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
    <w:rsid w:val="007C234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rsid w:val="007C2347"/>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7C2347"/>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7C2347"/>
    <w:pPr>
      <w:pBdr>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2">
    <w:name w:val="xl152"/>
    <w:basedOn w:val="a"/>
    <w:rsid w:val="007C2347"/>
    <w:pP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7C23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7C23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7C234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7C234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7C2347"/>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
    <w:rsid w:val="007C2347"/>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7C234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0">
    <w:name w:val="xl160"/>
    <w:basedOn w:val="a"/>
    <w:rsid w:val="007C234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
    <w:rsid w:val="007C2347"/>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2">
    <w:name w:val="xl162"/>
    <w:basedOn w:val="a"/>
    <w:rsid w:val="007C234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3">
    <w:name w:val="xl163"/>
    <w:basedOn w:val="a"/>
    <w:rsid w:val="007C234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4">
    <w:name w:val="xl164"/>
    <w:basedOn w:val="a"/>
    <w:rsid w:val="007C2347"/>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5">
    <w:name w:val="xl165"/>
    <w:basedOn w:val="a"/>
    <w:rsid w:val="007C2347"/>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6">
    <w:name w:val="xl166"/>
    <w:basedOn w:val="a"/>
    <w:rsid w:val="007C2347"/>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
    <w:rsid w:val="007C234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8">
    <w:name w:val="xl168"/>
    <w:basedOn w:val="a"/>
    <w:rsid w:val="007C234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9">
    <w:name w:val="xl169"/>
    <w:basedOn w:val="a"/>
    <w:rsid w:val="007C234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styleId="aff3">
    <w:name w:val="Revision"/>
    <w:hidden/>
    <w:uiPriority w:val="99"/>
    <w:semiHidden/>
    <w:rsid w:val="00A958F7"/>
    <w:pPr>
      <w:spacing w:after="0" w:line="240" w:lineRule="auto"/>
    </w:pPr>
  </w:style>
  <w:style w:type="character" w:customStyle="1" w:styleId="34">
    <w:name w:val="Подпись к таблице (3)_"/>
    <w:basedOn w:val="a0"/>
    <w:link w:val="310"/>
    <w:uiPriority w:val="99"/>
    <w:locked/>
    <w:rsid w:val="005024F6"/>
    <w:rPr>
      <w:rFonts w:cs="Times New Roman"/>
      <w:sz w:val="23"/>
      <w:szCs w:val="23"/>
      <w:shd w:val="clear" w:color="auto" w:fill="FFFFFF"/>
    </w:rPr>
  </w:style>
  <w:style w:type="paragraph" w:customStyle="1" w:styleId="310">
    <w:name w:val="Подпись к таблице (3)1"/>
    <w:basedOn w:val="a"/>
    <w:link w:val="34"/>
    <w:uiPriority w:val="99"/>
    <w:rsid w:val="005024F6"/>
    <w:pPr>
      <w:shd w:val="clear" w:color="auto" w:fill="FFFFFF"/>
      <w:spacing w:after="0" w:line="274" w:lineRule="exact"/>
    </w:pPr>
    <w:rPr>
      <w:rFonts w:cs="Times New Roman"/>
      <w:sz w:val="23"/>
      <w:szCs w:val="23"/>
      <w:shd w:val="clear" w:color="auto" w:fill="FFFFFF"/>
    </w:rPr>
  </w:style>
  <w:style w:type="character" w:customStyle="1" w:styleId="290">
    <w:name w:val="Основной текст (29)_"/>
    <w:basedOn w:val="a0"/>
    <w:link w:val="291"/>
    <w:uiPriority w:val="99"/>
    <w:locked/>
    <w:rsid w:val="004A4E91"/>
    <w:rPr>
      <w:rFonts w:cs="Times New Roman"/>
      <w:sz w:val="19"/>
      <w:szCs w:val="19"/>
      <w:shd w:val="clear" w:color="auto" w:fill="FFFFFF"/>
    </w:rPr>
  </w:style>
  <w:style w:type="paragraph" w:customStyle="1" w:styleId="291">
    <w:name w:val="Основной текст (29)"/>
    <w:basedOn w:val="a"/>
    <w:link w:val="290"/>
    <w:uiPriority w:val="99"/>
    <w:rsid w:val="004A4E91"/>
    <w:pPr>
      <w:shd w:val="clear" w:color="auto" w:fill="FFFFFF"/>
      <w:spacing w:after="0" w:line="240" w:lineRule="atLeast"/>
    </w:pPr>
    <w:rPr>
      <w:rFonts w:cs="Times New Roman"/>
      <w:sz w:val="19"/>
      <w:szCs w:val="19"/>
      <w:shd w:val="clear" w:color="auto" w:fill="FFFFFF"/>
    </w:rPr>
  </w:style>
  <w:style w:type="paragraph" w:customStyle="1" w:styleId="Default">
    <w:name w:val="Default"/>
    <w:rsid w:val="004A4E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a">
    <w:name w:val="Абзац списка2"/>
    <w:basedOn w:val="a"/>
    <w:rsid w:val="001C48FF"/>
    <w:pPr>
      <w:widowControl w:val="0"/>
      <w:adjustRightInd w:val="0"/>
      <w:spacing w:before="120" w:after="120" w:line="240" w:lineRule="auto"/>
      <w:jc w:val="both"/>
      <w:textAlignment w:val="baseline"/>
    </w:pPr>
    <w:rPr>
      <w:rFonts w:ascii="Times New Roman" w:eastAsia="Times New Roman" w:hAnsi="Times New Roman" w:cs="Times New Roman"/>
      <w:spacing w:val="-5"/>
      <w:sz w:val="28"/>
    </w:rPr>
  </w:style>
  <w:style w:type="character" w:customStyle="1" w:styleId="aff4">
    <w:name w:val="Основной текст_"/>
    <w:link w:val="73"/>
    <w:rsid w:val="001C48FF"/>
    <w:rPr>
      <w:rFonts w:ascii="Arial Unicode MS" w:eastAsia="Arial Unicode MS" w:hAnsi="Arial Unicode MS" w:cs="Arial Unicode MS"/>
      <w:sz w:val="23"/>
      <w:szCs w:val="23"/>
      <w:shd w:val="clear" w:color="auto" w:fill="FFFFFF"/>
    </w:rPr>
  </w:style>
  <w:style w:type="character" w:customStyle="1" w:styleId="aff5">
    <w:name w:val="Колонтитул_"/>
    <w:link w:val="aff6"/>
    <w:rsid w:val="001C48FF"/>
    <w:rPr>
      <w:rFonts w:ascii="Arial Narrow" w:eastAsia="Arial Narrow" w:hAnsi="Arial Narrow" w:cs="Arial Narrow"/>
      <w:b/>
      <w:bCs/>
      <w:sz w:val="15"/>
      <w:szCs w:val="15"/>
      <w:shd w:val="clear" w:color="auto" w:fill="FFFFFF"/>
    </w:rPr>
  </w:style>
  <w:style w:type="character" w:customStyle="1" w:styleId="2b">
    <w:name w:val="Основной текст2"/>
    <w:rsid w:val="001C48FF"/>
    <w:rPr>
      <w:rFonts w:ascii="Arial Unicode MS" w:eastAsia="Arial Unicode MS" w:hAnsi="Arial Unicode MS" w:cs="Arial Unicode MS"/>
      <w:color w:val="000000"/>
      <w:spacing w:val="0"/>
      <w:w w:val="100"/>
      <w:position w:val="0"/>
      <w:sz w:val="23"/>
      <w:szCs w:val="23"/>
      <w:shd w:val="clear" w:color="auto" w:fill="FFFFFF"/>
      <w:lang w:val="ru-RU" w:eastAsia="ru-RU" w:bidi="ru-RU"/>
    </w:rPr>
  </w:style>
  <w:style w:type="paragraph" w:customStyle="1" w:styleId="73">
    <w:name w:val="Основной текст7"/>
    <w:basedOn w:val="a"/>
    <w:link w:val="aff4"/>
    <w:rsid w:val="001C48FF"/>
    <w:pPr>
      <w:widowControl w:val="0"/>
      <w:shd w:val="clear" w:color="auto" w:fill="FFFFFF"/>
      <w:spacing w:after="1920" w:line="274" w:lineRule="exact"/>
      <w:ind w:hanging="360"/>
      <w:jc w:val="right"/>
    </w:pPr>
    <w:rPr>
      <w:rFonts w:ascii="Arial Unicode MS" w:eastAsia="Arial Unicode MS" w:hAnsi="Arial Unicode MS" w:cs="Arial Unicode MS"/>
      <w:sz w:val="23"/>
      <w:szCs w:val="23"/>
    </w:rPr>
  </w:style>
  <w:style w:type="paragraph" w:customStyle="1" w:styleId="aff6">
    <w:name w:val="Колонтитул"/>
    <w:basedOn w:val="a"/>
    <w:link w:val="aff5"/>
    <w:rsid w:val="001C48FF"/>
    <w:pPr>
      <w:widowControl w:val="0"/>
      <w:shd w:val="clear" w:color="auto" w:fill="FFFFFF"/>
      <w:spacing w:after="0" w:line="0" w:lineRule="atLeast"/>
    </w:pPr>
    <w:rPr>
      <w:rFonts w:ascii="Arial Narrow" w:eastAsia="Arial Narrow" w:hAnsi="Arial Narrow" w:cs="Arial Narrow"/>
      <w:b/>
      <w:bCs/>
      <w:sz w:val="15"/>
      <w:szCs w:val="15"/>
    </w:rPr>
  </w:style>
  <w:style w:type="character" w:customStyle="1" w:styleId="aff7">
    <w:name w:val="Подпись к таблице_"/>
    <w:link w:val="aff8"/>
    <w:rsid w:val="001C48FF"/>
    <w:rPr>
      <w:rFonts w:ascii="Arial Narrow" w:eastAsia="Arial Narrow" w:hAnsi="Arial Narrow" w:cs="Arial Narrow"/>
      <w:b/>
      <w:bCs/>
      <w:sz w:val="17"/>
      <w:szCs w:val="17"/>
      <w:shd w:val="clear" w:color="auto" w:fill="FFFFFF"/>
    </w:rPr>
  </w:style>
  <w:style w:type="paragraph" w:customStyle="1" w:styleId="aff8">
    <w:name w:val="Подпись к таблице"/>
    <w:basedOn w:val="a"/>
    <w:link w:val="aff7"/>
    <w:rsid w:val="001C48FF"/>
    <w:pPr>
      <w:widowControl w:val="0"/>
      <w:shd w:val="clear" w:color="auto" w:fill="FFFFFF"/>
      <w:spacing w:after="0" w:line="0" w:lineRule="atLeast"/>
    </w:pPr>
    <w:rPr>
      <w:rFonts w:ascii="Arial Narrow" w:eastAsia="Arial Narrow" w:hAnsi="Arial Narrow" w:cs="Arial Narrow"/>
      <w:b/>
      <w:bCs/>
      <w:sz w:val="17"/>
      <w:szCs w:val="17"/>
    </w:rPr>
  </w:style>
  <w:style w:type="character" w:customStyle="1" w:styleId="8pt">
    <w:name w:val="Основной текст + 8 pt;Полужирный"/>
    <w:rsid w:val="001C48FF"/>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pt0">
    <w:name w:val="Основной текст + 8 pt"/>
    <w:rsid w:val="001C48FF"/>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35">
    <w:name w:val="Основной текст3"/>
    <w:basedOn w:val="a"/>
    <w:rsid w:val="001C48FF"/>
    <w:pPr>
      <w:widowControl w:val="0"/>
      <w:shd w:val="clear" w:color="auto" w:fill="FFFFFF"/>
      <w:spacing w:before="3060" w:after="0" w:line="0" w:lineRule="atLeast"/>
      <w:ind w:hanging="360"/>
      <w:jc w:val="center"/>
    </w:pPr>
    <w:rPr>
      <w:rFonts w:ascii="Arial" w:eastAsia="Arial" w:hAnsi="Arial" w:cs="Arial"/>
      <w:color w:val="000000"/>
      <w:lang w:eastAsia="ru-RU" w:bidi="ru-RU"/>
    </w:rPr>
  </w:style>
  <w:style w:type="character" w:customStyle="1" w:styleId="44">
    <w:name w:val="Основной текст (4)_"/>
    <w:link w:val="45"/>
    <w:rsid w:val="001C48FF"/>
    <w:rPr>
      <w:rFonts w:ascii="Arial Narrow" w:eastAsia="Arial Narrow" w:hAnsi="Arial Narrow" w:cs="Arial Narrow"/>
      <w:b/>
      <w:bCs/>
      <w:sz w:val="15"/>
      <w:szCs w:val="15"/>
      <w:shd w:val="clear" w:color="auto" w:fill="FFFFFF"/>
    </w:rPr>
  </w:style>
  <w:style w:type="paragraph" w:customStyle="1" w:styleId="45">
    <w:name w:val="Основной текст (4)"/>
    <w:basedOn w:val="a"/>
    <w:link w:val="44"/>
    <w:rsid w:val="001C48FF"/>
    <w:pPr>
      <w:widowControl w:val="0"/>
      <w:shd w:val="clear" w:color="auto" w:fill="FFFFFF"/>
      <w:spacing w:after="180" w:line="0" w:lineRule="atLeast"/>
      <w:jc w:val="center"/>
    </w:pPr>
    <w:rPr>
      <w:rFonts w:ascii="Arial Narrow" w:eastAsia="Arial Narrow" w:hAnsi="Arial Narrow" w:cs="Arial Narrow"/>
      <w:b/>
      <w:bCs/>
      <w:sz w:val="15"/>
      <w:szCs w:val="15"/>
    </w:rPr>
  </w:style>
  <w:style w:type="paragraph" w:customStyle="1" w:styleId="1f">
    <w:name w:val="Стиль1"/>
    <w:basedOn w:val="2"/>
    <w:link w:val="1f0"/>
    <w:qFormat/>
    <w:rsid w:val="001C48FF"/>
    <w:pPr>
      <w:tabs>
        <w:tab w:val="clear" w:pos="851"/>
        <w:tab w:val="clear" w:pos="1134"/>
      </w:tabs>
      <w:spacing w:line="276" w:lineRule="auto"/>
    </w:pPr>
  </w:style>
  <w:style w:type="character" w:customStyle="1" w:styleId="2c">
    <w:name w:val="Основной текст (2)"/>
    <w:rsid w:val="001C48FF"/>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1f0">
    <w:name w:val="Стиль1 Знак"/>
    <w:basedOn w:val="20"/>
    <w:link w:val="1f"/>
    <w:rsid w:val="001C48FF"/>
    <w:rPr>
      <w:rFonts w:ascii="Times New Roman" w:eastAsia="Times New Roman" w:hAnsi="Times New Roman" w:cs="Times New Roman"/>
      <w:b/>
      <w:spacing w:val="-10"/>
      <w:kern w:val="2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524">
      <w:bodyDiv w:val="1"/>
      <w:marLeft w:val="0"/>
      <w:marRight w:val="0"/>
      <w:marTop w:val="0"/>
      <w:marBottom w:val="0"/>
      <w:divBdr>
        <w:top w:val="none" w:sz="0" w:space="0" w:color="auto"/>
        <w:left w:val="none" w:sz="0" w:space="0" w:color="auto"/>
        <w:bottom w:val="none" w:sz="0" w:space="0" w:color="auto"/>
        <w:right w:val="none" w:sz="0" w:space="0" w:color="auto"/>
      </w:divBdr>
    </w:div>
    <w:div w:id="82185001">
      <w:bodyDiv w:val="1"/>
      <w:marLeft w:val="0"/>
      <w:marRight w:val="0"/>
      <w:marTop w:val="0"/>
      <w:marBottom w:val="0"/>
      <w:divBdr>
        <w:top w:val="none" w:sz="0" w:space="0" w:color="auto"/>
        <w:left w:val="none" w:sz="0" w:space="0" w:color="auto"/>
        <w:bottom w:val="none" w:sz="0" w:space="0" w:color="auto"/>
        <w:right w:val="none" w:sz="0" w:space="0" w:color="auto"/>
      </w:divBdr>
    </w:div>
    <w:div w:id="108863537">
      <w:bodyDiv w:val="1"/>
      <w:marLeft w:val="0"/>
      <w:marRight w:val="0"/>
      <w:marTop w:val="0"/>
      <w:marBottom w:val="0"/>
      <w:divBdr>
        <w:top w:val="none" w:sz="0" w:space="0" w:color="auto"/>
        <w:left w:val="none" w:sz="0" w:space="0" w:color="auto"/>
        <w:bottom w:val="none" w:sz="0" w:space="0" w:color="auto"/>
        <w:right w:val="none" w:sz="0" w:space="0" w:color="auto"/>
      </w:divBdr>
    </w:div>
    <w:div w:id="154415488">
      <w:bodyDiv w:val="1"/>
      <w:marLeft w:val="0"/>
      <w:marRight w:val="0"/>
      <w:marTop w:val="0"/>
      <w:marBottom w:val="0"/>
      <w:divBdr>
        <w:top w:val="none" w:sz="0" w:space="0" w:color="auto"/>
        <w:left w:val="none" w:sz="0" w:space="0" w:color="auto"/>
        <w:bottom w:val="none" w:sz="0" w:space="0" w:color="auto"/>
        <w:right w:val="none" w:sz="0" w:space="0" w:color="auto"/>
      </w:divBdr>
    </w:div>
    <w:div w:id="168524444">
      <w:bodyDiv w:val="1"/>
      <w:marLeft w:val="0"/>
      <w:marRight w:val="0"/>
      <w:marTop w:val="0"/>
      <w:marBottom w:val="0"/>
      <w:divBdr>
        <w:top w:val="none" w:sz="0" w:space="0" w:color="auto"/>
        <w:left w:val="none" w:sz="0" w:space="0" w:color="auto"/>
        <w:bottom w:val="none" w:sz="0" w:space="0" w:color="auto"/>
        <w:right w:val="none" w:sz="0" w:space="0" w:color="auto"/>
      </w:divBdr>
    </w:div>
    <w:div w:id="247691201">
      <w:bodyDiv w:val="1"/>
      <w:marLeft w:val="0"/>
      <w:marRight w:val="0"/>
      <w:marTop w:val="0"/>
      <w:marBottom w:val="0"/>
      <w:divBdr>
        <w:top w:val="none" w:sz="0" w:space="0" w:color="auto"/>
        <w:left w:val="none" w:sz="0" w:space="0" w:color="auto"/>
        <w:bottom w:val="none" w:sz="0" w:space="0" w:color="auto"/>
        <w:right w:val="none" w:sz="0" w:space="0" w:color="auto"/>
      </w:divBdr>
    </w:div>
    <w:div w:id="252053111">
      <w:bodyDiv w:val="1"/>
      <w:marLeft w:val="0"/>
      <w:marRight w:val="0"/>
      <w:marTop w:val="0"/>
      <w:marBottom w:val="0"/>
      <w:divBdr>
        <w:top w:val="none" w:sz="0" w:space="0" w:color="auto"/>
        <w:left w:val="none" w:sz="0" w:space="0" w:color="auto"/>
        <w:bottom w:val="none" w:sz="0" w:space="0" w:color="auto"/>
        <w:right w:val="none" w:sz="0" w:space="0" w:color="auto"/>
      </w:divBdr>
    </w:div>
    <w:div w:id="258100175">
      <w:bodyDiv w:val="1"/>
      <w:marLeft w:val="0"/>
      <w:marRight w:val="0"/>
      <w:marTop w:val="0"/>
      <w:marBottom w:val="0"/>
      <w:divBdr>
        <w:top w:val="none" w:sz="0" w:space="0" w:color="auto"/>
        <w:left w:val="none" w:sz="0" w:space="0" w:color="auto"/>
        <w:bottom w:val="none" w:sz="0" w:space="0" w:color="auto"/>
        <w:right w:val="none" w:sz="0" w:space="0" w:color="auto"/>
      </w:divBdr>
    </w:div>
    <w:div w:id="294875918">
      <w:bodyDiv w:val="1"/>
      <w:marLeft w:val="0"/>
      <w:marRight w:val="0"/>
      <w:marTop w:val="0"/>
      <w:marBottom w:val="0"/>
      <w:divBdr>
        <w:top w:val="none" w:sz="0" w:space="0" w:color="auto"/>
        <w:left w:val="none" w:sz="0" w:space="0" w:color="auto"/>
        <w:bottom w:val="none" w:sz="0" w:space="0" w:color="auto"/>
        <w:right w:val="none" w:sz="0" w:space="0" w:color="auto"/>
      </w:divBdr>
    </w:div>
    <w:div w:id="299383199">
      <w:bodyDiv w:val="1"/>
      <w:marLeft w:val="0"/>
      <w:marRight w:val="0"/>
      <w:marTop w:val="0"/>
      <w:marBottom w:val="0"/>
      <w:divBdr>
        <w:top w:val="none" w:sz="0" w:space="0" w:color="auto"/>
        <w:left w:val="none" w:sz="0" w:space="0" w:color="auto"/>
        <w:bottom w:val="none" w:sz="0" w:space="0" w:color="auto"/>
        <w:right w:val="none" w:sz="0" w:space="0" w:color="auto"/>
      </w:divBdr>
    </w:div>
    <w:div w:id="311297426">
      <w:bodyDiv w:val="1"/>
      <w:marLeft w:val="0"/>
      <w:marRight w:val="0"/>
      <w:marTop w:val="0"/>
      <w:marBottom w:val="0"/>
      <w:divBdr>
        <w:top w:val="none" w:sz="0" w:space="0" w:color="auto"/>
        <w:left w:val="none" w:sz="0" w:space="0" w:color="auto"/>
        <w:bottom w:val="none" w:sz="0" w:space="0" w:color="auto"/>
        <w:right w:val="none" w:sz="0" w:space="0" w:color="auto"/>
      </w:divBdr>
    </w:div>
    <w:div w:id="322248164">
      <w:bodyDiv w:val="1"/>
      <w:marLeft w:val="0"/>
      <w:marRight w:val="0"/>
      <w:marTop w:val="0"/>
      <w:marBottom w:val="0"/>
      <w:divBdr>
        <w:top w:val="none" w:sz="0" w:space="0" w:color="auto"/>
        <w:left w:val="none" w:sz="0" w:space="0" w:color="auto"/>
        <w:bottom w:val="none" w:sz="0" w:space="0" w:color="auto"/>
        <w:right w:val="none" w:sz="0" w:space="0" w:color="auto"/>
      </w:divBdr>
    </w:div>
    <w:div w:id="331762691">
      <w:bodyDiv w:val="1"/>
      <w:marLeft w:val="0"/>
      <w:marRight w:val="0"/>
      <w:marTop w:val="0"/>
      <w:marBottom w:val="0"/>
      <w:divBdr>
        <w:top w:val="none" w:sz="0" w:space="0" w:color="auto"/>
        <w:left w:val="none" w:sz="0" w:space="0" w:color="auto"/>
        <w:bottom w:val="none" w:sz="0" w:space="0" w:color="auto"/>
        <w:right w:val="none" w:sz="0" w:space="0" w:color="auto"/>
      </w:divBdr>
    </w:div>
    <w:div w:id="336226876">
      <w:bodyDiv w:val="1"/>
      <w:marLeft w:val="0"/>
      <w:marRight w:val="0"/>
      <w:marTop w:val="0"/>
      <w:marBottom w:val="0"/>
      <w:divBdr>
        <w:top w:val="none" w:sz="0" w:space="0" w:color="auto"/>
        <w:left w:val="none" w:sz="0" w:space="0" w:color="auto"/>
        <w:bottom w:val="none" w:sz="0" w:space="0" w:color="auto"/>
        <w:right w:val="none" w:sz="0" w:space="0" w:color="auto"/>
      </w:divBdr>
    </w:div>
    <w:div w:id="367143891">
      <w:bodyDiv w:val="1"/>
      <w:marLeft w:val="0"/>
      <w:marRight w:val="0"/>
      <w:marTop w:val="0"/>
      <w:marBottom w:val="0"/>
      <w:divBdr>
        <w:top w:val="none" w:sz="0" w:space="0" w:color="auto"/>
        <w:left w:val="none" w:sz="0" w:space="0" w:color="auto"/>
        <w:bottom w:val="none" w:sz="0" w:space="0" w:color="auto"/>
        <w:right w:val="none" w:sz="0" w:space="0" w:color="auto"/>
      </w:divBdr>
    </w:div>
    <w:div w:id="380902816">
      <w:bodyDiv w:val="1"/>
      <w:marLeft w:val="0"/>
      <w:marRight w:val="0"/>
      <w:marTop w:val="0"/>
      <w:marBottom w:val="0"/>
      <w:divBdr>
        <w:top w:val="none" w:sz="0" w:space="0" w:color="auto"/>
        <w:left w:val="none" w:sz="0" w:space="0" w:color="auto"/>
        <w:bottom w:val="none" w:sz="0" w:space="0" w:color="auto"/>
        <w:right w:val="none" w:sz="0" w:space="0" w:color="auto"/>
      </w:divBdr>
    </w:div>
    <w:div w:id="393504072">
      <w:bodyDiv w:val="1"/>
      <w:marLeft w:val="0"/>
      <w:marRight w:val="0"/>
      <w:marTop w:val="0"/>
      <w:marBottom w:val="0"/>
      <w:divBdr>
        <w:top w:val="none" w:sz="0" w:space="0" w:color="auto"/>
        <w:left w:val="none" w:sz="0" w:space="0" w:color="auto"/>
        <w:bottom w:val="none" w:sz="0" w:space="0" w:color="auto"/>
        <w:right w:val="none" w:sz="0" w:space="0" w:color="auto"/>
      </w:divBdr>
    </w:div>
    <w:div w:id="425151645">
      <w:bodyDiv w:val="1"/>
      <w:marLeft w:val="0"/>
      <w:marRight w:val="0"/>
      <w:marTop w:val="0"/>
      <w:marBottom w:val="0"/>
      <w:divBdr>
        <w:top w:val="none" w:sz="0" w:space="0" w:color="auto"/>
        <w:left w:val="none" w:sz="0" w:space="0" w:color="auto"/>
        <w:bottom w:val="none" w:sz="0" w:space="0" w:color="auto"/>
        <w:right w:val="none" w:sz="0" w:space="0" w:color="auto"/>
      </w:divBdr>
    </w:div>
    <w:div w:id="433671750">
      <w:bodyDiv w:val="1"/>
      <w:marLeft w:val="0"/>
      <w:marRight w:val="0"/>
      <w:marTop w:val="0"/>
      <w:marBottom w:val="0"/>
      <w:divBdr>
        <w:top w:val="none" w:sz="0" w:space="0" w:color="auto"/>
        <w:left w:val="none" w:sz="0" w:space="0" w:color="auto"/>
        <w:bottom w:val="none" w:sz="0" w:space="0" w:color="auto"/>
        <w:right w:val="none" w:sz="0" w:space="0" w:color="auto"/>
      </w:divBdr>
    </w:div>
    <w:div w:id="443040611">
      <w:bodyDiv w:val="1"/>
      <w:marLeft w:val="0"/>
      <w:marRight w:val="0"/>
      <w:marTop w:val="0"/>
      <w:marBottom w:val="0"/>
      <w:divBdr>
        <w:top w:val="none" w:sz="0" w:space="0" w:color="auto"/>
        <w:left w:val="none" w:sz="0" w:space="0" w:color="auto"/>
        <w:bottom w:val="none" w:sz="0" w:space="0" w:color="auto"/>
        <w:right w:val="none" w:sz="0" w:space="0" w:color="auto"/>
      </w:divBdr>
    </w:div>
    <w:div w:id="492726291">
      <w:bodyDiv w:val="1"/>
      <w:marLeft w:val="0"/>
      <w:marRight w:val="0"/>
      <w:marTop w:val="0"/>
      <w:marBottom w:val="0"/>
      <w:divBdr>
        <w:top w:val="none" w:sz="0" w:space="0" w:color="auto"/>
        <w:left w:val="none" w:sz="0" w:space="0" w:color="auto"/>
        <w:bottom w:val="none" w:sz="0" w:space="0" w:color="auto"/>
        <w:right w:val="none" w:sz="0" w:space="0" w:color="auto"/>
      </w:divBdr>
    </w:div>
    <w:div w:id="562253680">
      <w:bodyDiv w:val="1"/>
      <w:marLeft w:val="0"/>
      <w:marRight w:val="0"/>
      <w:marTop w:val="0"/>
      <w:marBottom w:val="0"/>
      <w:divBdr>
        <w:top w:val="none" w:sz="0" w:space="0" w:color="auto"/>
        <w:left w:val="none" w:sz="0" w:space="0" w:color="auto"/>
        <w:bottom w:val="none" w:sz="0" w:space="0" w:color="auto"/>
        <w:right w:val="none" w:sz="0" w:space="0" w:color="auto"/>
      </w:divBdr>
    </w:div>
    <w:div w:id="564024060">
      <w:bodyDiv w:val="1"/>
      <w:marLeft w:val="0"/>
      <w:marRight w:val="0"/>
      <w:marTop w:val="0"/>
      <w:marBottom w:val="0"/>
      <w:divBdr>
        <w:top w:val="none" w:sz="0" w:space="0" w:color="auto"/>
        <w:left w:val="none" w:sz="0" w:space="0" w:color="auto"/>
        <w:bottom w:val="none" w:sz="0" w:space="0" w:color="auto"/>
        <w:right w:val="none" w:sz="0" w:space="0" w:color="auto"/>
      </w:divBdr>
    </w:div>
    <w:div w:id="592935786">
      <w:bodyDiv w:val="1"/>
      <w:marLeft w:val="0"/>
      <w:marRight w:val="0"/>
      <w:marTop w:val="0"/>
      <w:marBottom w:val="0"/>
      <w:divBdr>
        <w:top w:val="none" w:sz="0" w:space="0" w:color="auto"/>
        <w:left w:val="none" w:sz="0" w:space="0" w:color="auto"/>
        <w:bottom w:val="none" w:sz="0" w:space="0" w:color="auto"/>
        <w:right w:val="none" w:sz="0" w:space="0" w:color="auto"/>
      </w:divBdr>
    </w:div>
    <w:div w:id="593393487">
      <w:bodyDiv w:val="1"/>
      <w:marLeft w:val="0"/>
      <w:marRight w:val="0"/>
      <w:marTop w:val="0"/>
      <w:marBottom w:val="0"/>
      <w:divBdr>
        <w:top w:val="none" w:sz="0" w:space="0" w:color="auto"/>
        <w:left w:val="none" w:sz="0" w:space="0" w:color="auto"/>
        <w:bottom w:val="none" w:sz="0" w:space="0" w:color="auto"/>
        <w:right w:val="none" w:sz="0" w:space="0" w:color="auto"/>
      </w:divBdr>
    </w:div>
    <w:div w:id="700400966">
      <w:bodyDiv w:val="1"/>
      <w:marLeft w:val="0"/>
      <w:marRight w:val="0"/>
      <w:marTop w:val="0"/>
      <w:marBottom w:val="0"/>
      <w:divBdr>
        <w:top w:val="none" w:sz="0" w:space="0" w:color="auto"/>
        <w:left w:val="none" w:sz="0" w:space="0" w:color="auto"/>
        <w:bottom w:val="none" w:sz="0" w:space="0" w:color="auto"/>
        <w:right w:val="none" w:sz="0" w:space="0" w:color="auto"/>
      </w:divBdr>
    </w:div>
    <w:div w:id="708992511">
      <w:bodyDiv w:val="1"/>
      <w:marLeft w:val="0"/>
      <w:marRight w:val="0"/>
      <w:marTop w:val="0"/>
      <w:marBottom w:val="0"/>
      <w:divBdr>
        <w:top w:val="none" w:sz="0" w:space="0" w:color="auto"/>
        <w:left w:val="none" w:sz="0" w:space="0" w:color="auto"/>
        <w:bottom w:val="none" w:sz="0" w:space="0" w:color="auto"/>
        <w:right w:val="none" w:sz="0" w:space="0" w:color="auto"/>
      </w:divBdr>
    </w:div>
    <w:div w:id="713503263">
      <w:bodyDiv w:val="1"/>
      <w:marLeft w:val="0"/>
      <w:marRight w:val="0"/>
      <w:marTop w:val="0"/>
      <w:marBottom w:val="0"/>
      <w:divBdr>
        <w:top w:val="none" w:sz="0" w:space="0" w:color="auto"/>
        <w:left w:val="none" w:sz="0" w:space="0" w:color="auto"/>
        <w:bottom w:val="none" w:sz="0" w:space="0" w:color="auto"/>
        <w:right w:val="none" w:sz="0" w:space="0" w:color="auto"/>
      </w:divBdr>
    </w:div>
    <w:div w:id="744382215">
      <w:bodyDiv w:val="1"/>
      <w:marLeft w:val="0"/>
      <w:marRight w:val="0"/>
      <w:marTop w:val="0"/>
      <w:marBottom w:val="0"/>
      <w:divBdr>
        <w:top w:val="none" w:sz="0" w:space="0" w:color="auto"/>
        <w:left w:val="none" w:sz="0" w:space="0" w:color="auto"/>
        <w:bottom w:val="none" w:sz="0" w:space="0" w:color="auto"/>
        <w:right w:val="none" w:sz="0" w:space="0" w:color="auto"/>
      </w:divBdr>
    </w:div>
    <w:div w:id="771359296">
      <w:bodyDiv w:val="1"/>
      <w:marLeft w:val="0"/>
      <w:marRight w:val="0"/>
      <w:marTop w:val="0"/>
      <w:marBottom w:val="0"/>
      <w:divBdr>
        <w:top w:val="none" w:sz="0" w:space="0" w:color="auto"/>
        <w:left w:val="none" w:sz="0" w:space="0" w:color="auto"/>
        <w:bottom w:val="none" w:sz="0" w:space="0" w:color="auto"/>
        <w:right w:val="none" w:sz="0" w:space="0" w:color="auto"/>
      </w:divBdr>
    </w:div>
    <w:div w:id="797527842">
      <w:bodyDiv w:val="1"/>
      <w:marLeft w:val="0"/>
      <w:marRight w:val="0"/>
      <w:marTop w:val="0"/>
      <w:marBottom w:val="0"/>
      <w:divBdr>
        <w:top w:val="none" w:sz="0" w:space="0" w:color="auto"/>
        <w:left w:val="none" w:sz="0" w:space="0" w:color="auto"/>
        <w:bottom w:val="none" w:sz="0" w:space="0" w:color="auto"/>
        <w:right w:val="none" w:sz="0" w:space="0" w:color="auto"/>
      </w:divBdr>
    </w:div>
    <w:div w:id="866286036">
      <w:bodyDiv w:val="1"/>
      <w:marLeft w:val="0"/>
      <w:marRight w:val="0"/>
      <w:marTop w:val="0"/>
      <w:marBottom w:val="0"/>
      <w:divBdr>
        <w:top w:val="none" w:sz="0" w:space="0" w:color="auto"/>
        <w:left w:val="none" w:sz="0" w:space="0" w:color="auto"/>
        <w:bottom w:val="none" w:sz="0" w:space="0" w:color="auto"/>
        <w:right w:val="none" w:sz="0" w:space="0" w:color="auto"/>
      </w:divBdr>
    </w:div>
    <w:div w:id="886641688">
      <w:bodyDiv w:val="1"/>
      <w:marLeft w:val="0"/>
      <w:marRight w:val="0"/>
      <w:marTop w:val="0"/>
      <w:marBottom w:val="0"/>
      <w:divBdr>
        <w:top w:val="none" w:sz="0" w:space="0" w:color="auto"/>
        <w:left w:val="none" w:sz="0" w:space="0" w:color="auto"/>
        <w:bottom w:val="none" w:sz="0" w:space="0" w:color="auto"/>
        <w:right w:val="none" w:sz="0" w:space="0" w:color="auto"/>
      </w:divBdr>
    </w:div>
    <w:div w:id="889223072">
      <w:bodyDiv w:val="1"/>
      <w:marLeft w:val="0"/>
      <w:marRight w:val="0"/>
      <w:marTop w:val="0"/>
      <w:marBottom w:val="0"/>
      <w:divBdr>
        <w:top w:val="none" w:sz="0" w:space="0" w:color="auto"/>
        <w:left w:val="none" w:sz="0" w:space="0" w:color="auto"/>
        <w:bottom w:val="none" w:sz="0" w:space="0" w:color="auto"/>
        <w:right w:val="none" w:sz="0" w:space="0" w:color="auto"/>
      </w:divBdr>
    </w:div>
    <w:div w:id="904342277">
      <w:bodyDiv w:val="1"/>
      <w:marLeft w:val="0"/>
      <w:marRight w:val="0"/>
      <w:marTop w:val="0"/>
      <w:marBottom w:val="0"/>
      <w:divBdr>
        <w:top w:val="none" w:sz="0" w:space="0" w:color="auto"/>
        <w:left w:val="none" w:sz="0" w:space="0" w:color="auto"/>
        <w:bottom w:val="none" w:sz="0" w:space="0" w:color="auto"/>
        <w:right w:val="none" w:sz="0" w:space="0" w:color="auto"/>
      </w:divBdr>
    </w:div>
    <w:div w:id="914359258">
      <w:bodyDiv w:val="1"/>
      <w:marLeft w:val="0"/>
      <w:marRight w:val="0"/>
      <w:marTop w:val="0"/>
      <w:marBottom w:val="0"/>
      <w:divBdr>
        <w:top w:val="none" w:sz="0" w:space="0" w:color="auto"/>
        <w:left w:val="none" w:sz="0" w:space="0" w:color="auto"/>
        <w:bottom w:val="none" w:sz="0" w:space="0" w:color="auto"/>
        <w:right w:val="none" w:sz="0" w:space="0" w:color="auto"/>
      </w:divBdr>
    </w:div>
    <w:div w:id="963921207">
      <w:bodyDiv w:val="1"/>
      <w:marLeft w:val="0"/>
      <w:marRight w:val="0"/>
      <w:marTop w:val="0"/>
      <w:marBottom w:val="0"/>
      <w:divBdr>
        <w:top w:val="none" w:sz="0" w:space="0" w:color="auto"/>
        <w:left w:val="none" w:sz="0" w:space="0" w:color="auto"/>
        <w:bottom w:val="none" w:sz="0" w:space="0" w:color="auto"/>
        <w:right w:val="none" w:sz="0" w:space="0" w:color="auto"/>
      </w:divBdr>
    </w:div>
    <w:div w:id="1084379357">
      <w:bodyDiv w:val="1"/>
      <w:marLeft w:val="0"/>
      <w:marRight w:val="0"/>
      <w:marTop w:val="0"/>
      <w:marBottom w:val="0"/>
      <w:divBdr>
        <w:top w:val="none" w:sz="0" w:space="0" w:color="auto"/>
        <w:left w:val="none" w:sz="0" w:space="0" w:color="auto"/>
        <w:bottom w:val="none" w:sz="0" w:space="0" w:color="auto"/>
        <w:right w:val="none" w:sz="0" w:space="0" w:color="auto"/>
      </w:divBdr>
    </w:div>
    <w:div w:id="1098989543">
      <w:bodyDiv w:val="1"/>
      <w:marLeft w:val="0"/>
      <w:marRight w:val="0"/>
      <w:marTop w:val="0"/>
      <w:marBottom w:val="0"/>
      <w:divBdr>
        <w:top w:val="none" w:sz="0" w:space="0" w:color="auto"/>
        <w:left w:val="none" w:sz="0" w:space="0" w:color="auto"/>
        <w:bottom w:val="none" w:sz="0" w:space="0" w:color="auto"/>
        <w:right w:val="none" w:sz="0" w:space="0" w:color="auto"/>
      </w:divBdr>
    </w:div>
    <w:div w:id="1127625460">
      <w:bodyDiv w:val="1"/>
      <w:marLeft w:val="0"/>
      <w:marRight w:val="0"/>
      <w:marTop w:val="0"/>
      <w:marBottom w:val="0"/>
      <w:divBdr>
        <w:top w:val="none" w:sz="0" w:space="0" w:color="auto"/>
        <w:left w:val="none" w:sz="0" w:space="0" w:color="auto"/>
        <w:bottom w:val="none" w:sz="0" w:space="0" w:color="auto"/>
        <w:right w:val="none" w:sz="0" w:space="0" w:color="auto"/>
      </w:divBdr>
    </w:div>
    <w:div w:id="1146555902">
      <w:bodyDiv w:val="1"/>
      <w:marLeft w:val="0"/>
      <w:marRight w:val="0"/>
      <w:marTop w:val="0"/>
      <w:marBottom w:val="0"/>
      <w:divBdr>
        <w:top w:val="none" w:sz="0" w:space="0" w:color="auto"/>
        <w:left w:val="none" w:sz="0" w:space="0" w:color="auto"/>
        <w:bottom w:val="none" w:sz="0" w:space="0" w:color="auto"/>
        <w:right w:val="none" w:sz="0" w:space="0" w:color="auto"/>
      </w:divBdr>
    </w:div>
    <w:div w:id="1189370008">
      <w:bodyDiv w:val="1"/>
      <w:marLeft w:val="0"/>
      <w:marRight w:val="0"/>
      <w:marTop w:val="0"/>
      <w:marBottom w:val="0"/>
      <w:divBdr>
        <w:top w:val="none" w:sz="0" w:space="0" w:color="auto"/>
        <w:left w:val="none" w:sz="0" w:space="0" w:color="auto"/>
        <w:bottom w:val="none" w:sz="0" w:space="0" w:color="auto"/>
        <w:right w:val="none" w:sz="0" w:space="0" w:color="auto"/>
      </w:divBdr>
    </w:div>
    <w:div w:id="1219780065">
      <w:bodyDiv w:val="1"/>
      <w:marLeft w:val="0"/>
      <w:marRight w:val="0"/>
      <w:marTop w:val="0"/>
      <w:marBottom w:val="0"/>
      <w:divBdr>
        <w:top w:val="none" w:sz="0" w:space="0" w:color="auto"/>
        <w:left w:val="none" w:sz="0" w:space="0" w:color="auto"/>
        <w:bottom w:val="none" w:sz="0" w:space="0" w:color="auto"/>
        <w:right w:val="none" w:sz="0" w:space="0" w:color="auto"/>
      </w:divBdr>
    </w:div>
    <w:div w:id="1228035134">
      <w:bodyDiv w:val="1"/>
      <w:marLeft w:val="0"/>
      <w:marRight w:val="0"/>
      <w:marTop w:val="0"/>
      <w:marBottom w:val="0"/>
      <w:divBdr>
        <w:top w:val="none" w:sz="0" w:space="0" w:color="auto"/>
        <w:left w:val="none" w:sz="0" w:space="0" w:color="auto"/>
        <w:bottom w:val="none" w:sz="0" w:space="0" w:color="auto"/>
        <w:right w:val="none" w:sz="0" w:space="0" w:color="auto"/>
      </w:divBdr>
    </w:div>
    <w:div w:id="1229413197">
      <w:bodyDiv w:val="1"/>
      <w:marLeft w:val="0"/>
      <w:marRight w:val="0"/>
      <w:marTop w:val="0"/>
      <w:marBottom w:val="0"/>
      <w:divBdr>
        <w:top w:val="none" w:sz="0" w:space="0" w:color="auto"/>
        <w:left w:val="none" w:sz="0" w:space="0" w:color="auto"/>
        <w:bottom w:val="none" w:sz="0" w:space="0" w:color="auto"/>
        <w:right w:val="none" w:sz="0" w:space="0" w:color="auto"/>
      </w:divBdr>
    </w:div>
    <w:div w:id="1238369869">
      <w:bodyDiv w:val="1"/>
      <w:marLeft w:val="0"/>
      <w:marRight w:val="0"/>
      <w:marTop w:val="0"/>
      <w:marBottom w:val="0"/>
      <w:divBdr>
        <w:top w:val="none" w:sz="0" w:space="0" w:color="auto"/>
        <w:left w:val="none" w:sz="0" w:space="0" w:color="auto"/>
        <w:bottom w:val="none" w:sz="0" w:space="0" w:color="auto"/>
        <w:right w:val="none" w:sz="0" w:space="0" w:color="auto"/>
      </w:divBdr>
    </w:div>
    <w:div w:id="1239054085">
      <w:bodyDiv w:val="1"/>
      <w:marLeft w:val="0"/>
      <w:marRight w:val="0"/>
      <w:marTop w:val="0"/>
      <w:marBottom w:val="0"/>
      <w:divBdr>
        <w:top w:val="none" w:sz="0" w:space="0" w:color="auto"/>
        <w:left w:val="none" w:sz="0" w:space="0" w:color="auto"/>
        <w:bottom w:val="none" w:sz="0" w:space="0" w:color="auto"/>
        <w:right w:val="none" w:sz="0" w:space="0" w:color="auto"/>
      </w:divBdr>
    </w:div>
    <w:div w:id="1258978657">
      <w:bodyDiv w:val="1"/>
      <w:marLeft w:val="0"/>
      <w:marRight w:val="0"/>
      <w:marTop w:val="0"/>
      <w:marBottom w:val="0"/>
      <w:divBdr>
        <w:top w:val="none" w:sz="0" w:space="0" w:color="auto"/>
        <w:left w:val="none" w:sz="0" w:space="0" w:color="auto"/>
        <w:bottom w:val="none" w:sz="0" w:space="0" w:color="auto"/>
        <w:right w:val="none" w:sz="0" w:space="0" w:color="auto"/>
      </w:divBdr>
    </w:div>
    <w:div w:id="1260916731">
      <w:bodyDiv w:val="1"/>
      <w:marLeft w:val="0"/>
      <w:marRight w:val="0"/>
      <w:marTop w:val="0"/>
      <w:marBottom w:val="0"/>
      <w:divBdr>
        <w:top w:val="none" w:sz="0" w:space="0" w:color="auto"/>
        <w:left w:val="none" w:sz="0" w:space="0" w:color="auto"/>
        <w:bottom w:val="none" w:sz="0" w:space="0" w:color="auto"/>
        <w:right w:val="none" w:sz="0" w:space="0" w:color="auto"/>
      </w:divBdr>
    </w:div>
    <w:div w:id="1272125176">
      <w:bodyDiv w:val="1"/>
      <w:marLeft w:val="0"/>
      <w:marRight w:val="0"/>
      <w:marTop w:val="0"/>
      <w:marBottom w:val="0"/>
      <w:divBdr>
        <w:top w:val="none" w:sz="0" w:space="0" w:color="auto"/>
        <w:left w:val="none" w:sz="0" w:space="0" w:color="auto"/>
        <w:bottom w:val="none" w:sz="0" w:space="0" w:color="auto"/>
        <w:right w:val="none" w:sz="0" w:space="0" w:color="auto"/>
      </w:divBdr>
    </w:div>
    <w:div w:id="1279219551">
      <w:bodyDiv w:val="1"/>
      <w:marLeft w:val="0"/>
      <w:marRight w:val="0"/>
      <w:marTop w:val="0"/>
      <w:marBottom w:val="0"/>
      <w:divBdr>
        <w:top w:val="none" w:sz="0" w:space="0" w:color="auto"/>
        <w:left w:val="none" w:sz="0" w:space="0" w:color="auto"/>
        <w:bottom w:val="none" w:sz="0" w:space="0" w:color="auto"/>
        <w:right w:val="none" w:sz="0" w:space="0" w:color="auto"/>
      </w:divBdr>
    </w:div>
    <w:div w:id="1291791128">
      <w:bodyDiv w:val="1"/>
      <w:marLeft w:val="0"/>
      <w:marRight w:val="0"/>
      <w:marTop w:val="0"/>
      <w:marBottom w:val="0"/>
      <w:divBdr>
        <w:top w:val="none" w:sz="0" w:space="0" w:color="auto"/>
        <w:left w:val="none" w:sz="0" w:space="0" w:color="auto"/>
        <w:bottom w:val="none" w:sz="0" w:space="0" w:color="auto"/>
        <w:right w:val="none" w:sz="0" w:space="0" w:color="auto"/>
      </w:divBdr>
    </w:div>
    <w:div w:id="1311442077">
      <w:bodyDiv w:val="1"/>
      <w:marLeft w:val="0"/>
      <w:marRight w:val="0"/>
      <w:marTop w:val="0"/>
      <w:marBottom w:val="0"/>
      <w:divBdr>
        <w:top w:val="none" w:sz="0" w:space="0" w:color="auto"/>
        <w:left w:val="none" w:sz="0" w:space="0" w:color="auto"/>
        <w:bottom w:val="none" w:sz="0" w:space="0" w:color="auto"/>
        <w:right w:val="none" w:sz="0" w:space="0" w:color="auto"/>
      </w:divBdr>
    </w:div>
    <w:div w:id="1312442095">
      <w:bodyDiv w:val="1"/>
      <w:marLeft w:val="0"/>
      <w:marRight w:val="0"/>
      <w:marTop w:val="0"/>
      <w:marBottom w:val="0"/>
      <w:divBdr>
        <w:top w:val="none" w:sz="0" w:space="0" w:color="auto"/>
        <w:left w:val="none" w:sz="0" w:space="0" w:color="auto"/>
        <w:bottom w:val="none" w:sz="0" w:space="0" w:color="auto"/>
        <w:right w:val="none" w:sz="0" w:space="0" w:color="auto"/>
      </w:divBdr>
    </w:div>
    <w:div w:id="1316567526">
      <w:bodyDiv w:val="1"/>
      <w:marLeft w:val="0"/>
      <w:marRight w:val="0"/>
      <w:marTop w:val="0"/>
      <w:marBottom w:val="0"/>
      <w:divBdr>
        <w:top w:val="none" w:sz="0" w:space="0" w:color="auto"/>
        <w:left w:val="none" w:sz="0" w:space="0" w:color="auto"/>
        <w:bottom w:val="none" w:sz="0" w:space="0" w:color="auto"/>
        <w:right w:val="none" w:sz="0" w:space="0" w:color="auto"/>
      </w:divBdr>
    </w:div>
    <w:div w:id="1335570614">
      <w:bodyDiv w:val="1"/>
      <w:marLeft w:val="0"/>
      <w:marRight w:val="0"/>
      <w:marTop w:val="0"/>
      <w:marBottom w:val="0"/>
      <w:divBdr>
        <w:top w:val="none" w:sz="0" w:space="0" w:color="auto"/>
        <w:left w:val="none" w:sz="0" w:space="0" w:color="auto"/>
        <w:bottom w:val="none" w:sz="0" w:space="0" w:color="auto"/>
        <w:right w:val="none" w:sz="0" w:space="0" w:color="auto"/>
      </w:divBdr>
    </w:div>
    <w:div w:id="1350333886">
      <w:bodyDiv w:val="1"/>
      <w:marLeft w:val="0"/>
      <w:marRight w:val="0"/>
      <w:marTop w:val="0"/>
      <w:marBottom w:val="0"/>
      <w:divBdr>
        <w:top w:val="none" w:sz="0" w:space="0" w:color="auto"/>
        <w:left w:val="none" w:sz="0" w:space="0" w:color="auto"/>
        <w:bottom w:val="none" w:sz="0" w:space="0" w:color="auto"/>
        <w:right w:val="none" w:sz="0" w:space="0" w:color="auto"/>
      </w:divBdr>
    </w:div>
    <w:div w:id="1392651388">
      <w:bodyDiv w:val="1"/>
      <w:marLeft w:val="0"/>
      <w:marRight w:val="0"/>
      <w:marTop w:val="0"/>
      <w:marBottom w:val="0"/>
      <w:divBdr>
        <w:top w:val="none" w:sz="0" w:space="0" w:color="auto"/>
        <w:left w:val="none" w:sz="0" w:space="0" w:color="auto"/>
        <w:bottom w:val="none" w:sz="0" w:space="0" w:color="auto"/>
        <w:right w:val="none" w:sz="0" w:space="0" w:color="auto"/>
      </w:divBdr>
    </w:div>
    <w:div w:id="1392726785">
      <w:bodyDiv w:val="1"/>
      <w:marLeft w:val="0"/>
      <w:marRight w:val="0"/>
      <w:marTop w:val="0"/>
      <w:marBottom w:val="0"/>
      <w:divBdr>
        <w:top w:val="none" w:sz="0" w:space="0" w:color="auto"/>
        <w:left w:val="none" w:sz="0" w:space="0" w:color="auto"/>
        <w:bottom w:val="none" w:sz="0" w:space="0" w:color="auto"/>
        <w:right w:val="none" w:sz="0" w:space="0" w:color="auto"/>
      </w:divBdr>
    </w:div>
    <w:div w:id="1418821594">
      <w:bodyDiv w:val="1"/>
      <w:marLeft w:val="0"/>
      <w:marRight w:val="0"/>
      <w:marTop w:val="0"/>
      <w:marBottom w:val="0"/>
      <w:divBdr>
        <w:top w:val="none" w:sz="0" w:space="0" w:color="auto"/>
        <w:left w:val="none" w:sz="0" w:space="0" w:color="auto"/>
        <w:bottom w:val="none" w:sz="0" w:space="0" w:color="auto"/>
        <w:right w:val="none" w:sz="0" w:space="0" w:color="auto"/>
      </w:divBdr>
    </w:div>
    <w:div w:id="1453936192">
      <w:bodyDiv w:val="1"/>
      <w:marLeft w:val="0"/>
      <w:marRight w:val="0"/>
      <w:marTop w:val="0"/>
      <w:marBottom w:val="0"/>
      <w:divBdr>
        <w:top w:val="none" w:sz="0" w:space="0" w:color="auto"/>
        <w:left w:val="none" w:sz="0" w:space="0" w:color="auto"/>
        <w:bottom w:val="none" w:sz="0" w:space="0" w:color="auto"/>
        <w:right w:val="none" w:sz="0" w:space="0" w:color="auto"/>
      </w:divBdr>
    </w:div>
    <w:div w:id="1460488306">
      <w:bodyDiv w:val="1"/>
      <w:marLeft w:val="0"/>
      <w:marRight w:val="0"/>
      <w:marTop w:val="0"/>
      <w:marBottom w:val="0"/>
      <w:divBdr>
        <w:top w:val="none" w:sz="0" w:space="0" w:color="auto"/>
        <w:left w:val="none" w:sz="0" w:space="0" w:color="auto"/>
        <w:bottom w:val="none" w:sz="0" w:space="0" w:color="auto"/>
        <w:right w:val="none" w:sz="0" w:space="0" w:color="auto"/>
      </w:divBdr>
    </w:div>
    <w:div w:id="1462839783">
      <w:bodyDiv w:val="1"/>
      <w:marLeft w:val="0"/>
      <w:marRight w:val="0"/>
      <w:marTop w:val="0"/>
      <w:marBottom w:val="0"/>
      <w:divBdr>
        <w:top w:val="none" w:sz="0" w:space="0" w:color="auto"/>
        <w:left w:val="none" w:sz="0" w:space="0" w:color="auto"/>
        <w:bottom w:val="none" w:sz="0" w:space="0" w:color="auto"/>
        <w:right w:val="none" w:sz="0" w:space="0" w:color="auto"/>
      </w:divBdr>
    </w:div>
    <w:div w:id="1466194545">
      <w:bodyDiv w:val="1"/>
      <w:marLeft w:val="0"/>
      <w:marRight w:val="0"/>
      <w:marTop w:val="0"/>
      <w:marBottom w:val="0"/>
      <w:divBdr>
        <w:top w:val="none" w:sz="0" w:space="0" w:color="auto"/>
        <w:left w:val="none" w:sz="0" w:space="0" w:color="auto"/>
        <w:bottom w:val="none" w:sz="0" w:space="0" w:color="auto"/>
        <w:right w:val="none" w:sz="0" w:space="0" w:color="auto"/>
      </w:divBdr>
    </w:div>
    <w:div w:id="1468400326">
      <w:bodyDiv w:val="1"/>
      <w:marLeft w:val="0"/>
      <w:marRight w:val="0"/>
      <w:marTop w:val="0"/>
      <w:marBottom w:val="0"/>
      <w:divBdr>
        <w:top w:val="none" w:sz="0" w:space="0" w:color="auto"/>
        <w:left w:val="none" w:sz="0" w:space="0" w:color="auto"/>
        <w:bottom w:val="none" w:sz="0" w:space="0" w:color="auto"/>
        <w:right w:val="none" w:sz="0" w:space="0" w:color="auto"/>
      </w:divBdr>
    </w:div>
    <w:div w:id="1473056350">
      <w:bodyDiv w:val="1"/>
      <w:marLeft w:val="0"/>
      <w:marRight w:val="0"/>
      <w:marTop w:val="0"/>
      <w:marBottom w:val="0"/>
      <w:divBdr>
        <w:top w:val="none" w:sz="0" w:space="0" w:color="auto"/>
        <w:left w:val="none" w:sz="0" w:space="0" w:color="auto"/>
        <w:bottom w:val="none" w:sz="0" w:space="0" w:color="auto"/>
        <w:right w:val="none" w:sz="0" w:space="0" w:color="auto"/>
      </w:divBdr>
    </w:div>
    <w:div w:id="1481531815">
      <w:bodyDiv w:val="1"/>
      <w:marLeft w:val="0"/>
      <w:marRight w:val="0"/>
      <w:marTop w:val="0"/>
      <w:marBottom w:val="0"/>
      <w:divBdr>
        <w:top w:val="none" w:sz="0" w:space="0" w:color="auto"/>
        <w:left w:val="none" w:sz="0" w:space="0" w:color="auto"/>
        <w:bottom w:val="none" w:sz="0" w:space="0" w:color="auto"/>
        <w:right w:val="none" w:sz="0" w:space="0" w:color="auto"/>
      </w:divBdr>
    </w:div>
    <w:div w:id="1493334754">
      <w:bodyDiv w:val="1"/>
      <w:marLeft w:val="0"/>
      <w:marRight w:val="0"/>
      <w:marTop w:val="0"/>
      <w:marBottom w:val="0"/>
      <w:divBdr>
        <w:top w:val="none" w:sz="0" w:space="0" w:color="auto"/>
        <w:left w:val="none" w:sz="0" w:space="0" w:color="auto"/>
        <w:bottom w:val="none" w:sz="0" w:space="0" w:color="auto"/>
        <w:right w:val="none" w:sz="0" w:space="0" w:color="auto"/>
      </w:divBdr>
    </w:div>
    <w:div w:id="1512640704">
      <w:bodyDiv w:val="1"/>
      <w:marLeft w:val="0"/>
      <w:marRight w:val="0"/>
      <w:marTop w:val="0"/>
      <w:marBottom w:val="0"/>
      <w:divBdr>
        <w:top w:val="none" w:sz="0" w:space="0" w:color="auto"/>
        <w:left w:val="none" w:sz="0" w:space="0" w:color="auto"/>
        <w:bottom w:val="none" w:sz="0" w:space="0" w:color="auto"/>
        <w:right w:val="none" w:sz="0" w:space="0" w:color="auto"/>
      </w:divBdr>
    </w:div>
    <w:div w:id="1534154732">
      <w:bodyDiv w:val="1"/>
      <w:marLeft w:val="0"/>
      <w:marRight w:val="0"/>
      <w:marTop w:val="0"/>
      <w:marBottom w:val="0"/>
      <w:divBdr>
        <w:top w:val="none" w:sz="0" w:space="0" w:color="auto"/>
        <w:left w:val="none" w:sz="0" w:space="0" w:color="auto"/>
        <w:bottom w:val="none" w:sz="0" w:space="0" w:color="auto"/>
        <w:right w:val="none" w:sz="0" w:space="0" w:color="auto"/>
      </w:divBdr>
    </w:div>
    <w:div w:id="1567183019">
      <w:bodyDiv w:val="1"/>
      <w:marLeft w:val="0"/>
      <w:marRight w:val="0"/>
      <w:marTop w:val="0"/>
      <w:marBottom w:val="0"/>
      <w:divBdr>
        <w:top w:val="none" w:sz="0" w:space="0" w:color="auto"/>
        <w:left w:val="none" w:sz="0" w:space="0" w:color="auto"/>
        <w:bottom w:val="none" w:sz="0" w:space="0" w:color="auto"/>
        <w:right w:val="none" w:sz="0" w:space="0" w:color="auto"/>
      </w:divBdr>
    </w:div>
    <w:div w:id="1589535141">
      <w:bodyDiv w:val="1"/>
      <w:marLeft w:val="0"/>
      <w:marRight w:val="0"/>
      <w:marTop w:val="0"/>
      <w:marBottom w:val="0"/>
      <w:divBdr>
        <w:top w:val="none" w:sz="0" w:space="0" w:color="auto"/>
        <w:left w:val="none" w:sz="0" w:space="0" w:color="auto"/>
        <w:bottom w:val="none" w:sz="0" w:space="0" w:color="auto"/>
        <w:right w:val="none" w:sz="0" w:space="0" w:color="auto"/>
      </w:divBdr>
    </w:div>
    <w:div w:id="1595284447">
      <w:bodyDiv w:val="1"/>
      <w:marLeft w:val="0"/>
      <w:marRight w:val="0"/>
      <w:marTop w:val="0"/>
      <w:marBottom w:val="0"/>
      <w:divBdr>
        <w:top w:val="none" w:sz="0" w:space="0" w:color="auto"/>
        <w:left w:val="none" w:sz="0" w:space="0" w:color="auto"/>
        <w:bottom w:val="none" w:sz="0" w:space="0" w:color="auto"/>
        <w:right w:val="none" w:sz="0" w:space="0" w:color="auto"/>
      </w:divBdr>
    </w:div>
    <w:div w:id="1634169512">
      <w:bodyDiv w:val="1"/>
      <w:marLeft w:val="0"/>
      <w:marRight w:val="0"/>
      <w:marTop w:val="0"/>
      <w:marBottom w:val="0"/>
      <w:divBdr>
        <w:top w:val="none" w:sz="0" w:space="0" w:color="auto"/>
        <w:left w:val="none" w:sz="0" w:space="0" w:color="auto"/>
        <w:bottom w:val="none" w:sz="0" w:space="0" w:color="auto"/>
        <w:right w:val="none" w:sz="0" w:space="0" w:color="auto"/>
      </w:divBdr>
    </w:div>
    <w:div w:id="1679457919">
      <w:bodyDiv w:val="1"/>
      <w:marLeft w:val="0"/>
      <w:marRight w:val="0"/>
      <w:marTop w:val="0"/>
      <w:marBottom w:val="0"/>
      <w:divBdr>
        <w:top w:val="none" w:sz="0" w:space="0" w:color="auto"/>
        <w:left w:val="none" w:sz="0" w:space="0" w:color="auto"/>
        <w:bottom w:val="none" w:sz="0" w:space="0" w:color="auto"/>
        <w:right w:val="none" w:sz="0" w:space="0" w:color="auto"/>
      </w:divBdr>
    </w:div>
    <w:div w:id="1688671763">
      <w:bodyDiv w:val="1"/>
      <w:marLeft w:val="0"/>
      <w:marRight w:val="0"/>
      <w:marTop w:val="0"/>
      <w:marBottom w:val="0"/>
      <w:divBdr>
        <w:top w:val="none" w:sz="0" w:space="0" w:color="auto"/>
        <w:left w:val="none" w:sz="0" w:space="0" w:color="auto"/>
        <w:bottom w:val="none" w:sz="0" w:space="0" w:color="auto"/>
        <w:right w:val="none" w:sz="0" w:space="0" w:color="auto"/>
      </w:divBdr>
    </w:div>
    <w:div w:id="1726180953">
      <w:bodyDiv w:val="1"/>
      <w:marLeft w:val="0"/>
      <w:marRight w:val="0"/>
      <w:marTop w:val="0"/>
      <w:marBottom w:val="0"/>
      <w:divBdr>
        <w:top w:val="none" w:sz="0" w:space="0" w:color="auto"/>
        <w:left w:val="none" w:sz="0" w:space="0" w:color="auto"/>
        <w:bottom w:val="none" w:sz="0" w:space="0" w:color="auto"/>
        <w:right w:val="none" w:sz="0" w:space="0" w:color="auto"/>
      </w:divBdr>
    </w:div>
    <w:div w:id="1743983633">
      <w:bodyDiv w:val="1"/>
      <w:marLeft w:val="0"/>
      <w:marRight w:val="0"/>
      <w:marTop w:val="0"/>
      <w:marBottom w:val="0"/>
      <w:divBdr>
        <w:top w:val="none" w:sz="0" w:space="0" w:color="auto"/>
        <w:left w:val="none" w:sz="0" w:space="0" w:color="auto"/>
        <w:bottom w:val="none" w:sz="0" w:space="0" w:color="auto"/>
        <w:right w:val="none" w:sz="0" w:space="0" w:color="auto"/>
      </w:divBdr>
    </w:div>
    <w:div w:id="1777289922">
      <w:bodyDiv w:val="1"/>
      <w:marLeft w:val="0"/>
      <w:marRight w:val="0"/>
      <w:marTop w:val="0"/>
      <w:marBottom w:val="0"/>
      <w:divBdr>
        <w:top w:val="none" w:sz="0" w:space="0" w:color="auto"/>
        <w:left w:val="none" w:sz="0" w:space="0" w:color="auto"/>
        <w:bottom w:val="none" w:sz="0" w:space="0" w:color="auto"/>
        <w:right w:val="none" w:sz="0" w:space="0" w:color="auto"/>
      </w:divBdr>
    </w:div>
    <w:div w:id="1778525441">
      <w:bodyDiv w:val="1"/>
      <w:marLeft w:val="0"/>
      <w:marRight w:val="0"/>
      <w:marTop w:val="0"/>
      <w:marBottom w:val="0"/>
      <w:divBdr>
        <w:top w:val="none" w:sz="0" w:space="0" w:color="auto"/>
        <w:left w:val="none" w:sz="0" w:space="0" w:color="auto"/>
        <w:bottom w:val="none" w:sz="0" w:space="0" w:color="auto"/>
        <w:right w:val="none" w:sz="0" w:space="0" w:color="auto"/>
      </w:divBdr>
    </w:div>
    <w:div w:id="1785346232">
      <w:bodyDiv w:val="1"/>
      <w:marLeft w:val="0"/>
      <w:marRight w:val="0"/>
      <w:marTop w:val="0"/>
      <w:marBottom w:val="0"/>
      <w:divBdr>
        <w:top w:val="none" w:sz="0" w:space="0" w:color="auto"/>
        <w:left w:val="none" w:sz="0" w:space="0" w:color="auto"/>
        <w:bottom w:val="none" w:sz="0" w:space="0" w:color="auto"/>
        <w:right w:val="none" w:sz="0" w:space="0" w:color="auto"/>
      </w:divBdr>
    </w:div>
    <w:div w:id="1790009751">
      <w:bodyDiv w:val="1"/>
      <w:marLeft w:val="0"/>
      <w:marRight w:val="0"/>
      <w:marTop w:val="0"/>
      <w:marBottom w:val="0"/>
      <w:divBdr>
        <w:top w:val="none" w:sz="0" w:space="0" w:color="auto"/>
        <w:left w:val="none" w:sz="0" w:space="0" w:color="auto"/>
        <w:bottom w:val="none" w:sz="0" w:space="0" w:color="auto"/>
        <w:right w:val="none" w:sz="0" w:space="0" w:color="auto"/>
      </w:divBdr>
    </w:div>
    <w:div w:id="1792934998">
      <w:bodyDiv w:val="1"/>
      <w:marLeft w:val="0"/>
      <w:marRight w:val="0"/>
      <w:marTop w:val="0"/>
      <w:marBottom w:val="0"/>
      <w:divBdr>
        <w:top w:val="none" w:sz="0" w:space="0" w:color="auto"/>
        <w:left w:val="none" w:sz="0" w:space="0" w:color="auto"/>
        <w:bottom w:val="none" w:sz="0" w:space="0" w:color="auto"/>
        <w:right w:val="none" w:sz="0" w:space="0" w:color="auto"/>
      </w:divBdr>
    </w:div>
    <w:div w:id="1826899121">
      <w:bodyDiv w:val="1"/>
      <w:marLeft w:val="0"/>
      <w:marRight w:val="0"/>
      <w:marTop w:val="0"/>
      <w:marBottom w:val="0"/>
      <w:divBdr>
        <w:top w:val="none" w:sz="0" w:space="0" w:color="auto"/>
        <w:left w:val="none" w:sz="0" w:space="0" w:color="auto"/>
        <w:bottom w:val="none" w:sz="0" w:space="0" w:color="auto"/>
        <w:right w:val="none" w:sz="0" w:space="0" w:color="auto"/>
      </w:divBdr>
    </w:div>
    <w:div w:id="1830487041">
      <w:bodyDiv w:val="1"/>
      <w:marLeft w:val="0"/>
      <w:marRight w:val="0"/>
      <w:marTop w:val="0"/>
      <w:marBottom w:val="0"/>
      <w:divBdr>
        <w:top w:val="none" w:sz="0" w:space="0" w:color="auto"/>
        <w:left w:val="none" w:sz="0" w:space="0" w:color="auto"/>
        <w:bottom w:val="none" w:sz="0" w:space="0" w:color="auto"/>
        <w:right w:val="none" w:sz="0" w:space="0" w:color="auto"/>
      </w:divBdr>
    </w:div>
    <w:div w:id="1873954572">
      <w:bodyDiv w:val="1"/>
      <w:marLeft w:val="0"/>
      <w:marRight w:val="0"/>
      <w:marTop w:val="0"/>
      <w:marBottom w:val="0"/>
      <w:divBdr>
        <w:top w:val="none" w:sz="0" w:space="0" w:color="auto"/>
        <w:left w:val="none" w:sz="0" w:space="0" w:color="auto"/>
        <w:bottom w:val="none" w:sz="0" w:space="0" w:color="auto"/>
        <w:right w:val="none" w:sz="0" w:space="0" w:color="auto"/>
      </w:divBdr>
    </w:div>
    <w:div w:id="1888370612">
      <w:bodyDiv w:val="1"/>
      <w:marLeft w:val="0"/>
      <w:marRight w:val="0"/>
      <w:marTop w:val="0"/>
      <w:marBottom w:val="0"/>
      <w:divBdr>
        <w:top w:val="none" w:sz="0" w:space="0" w:color="auto"/>
        <w:left w:val="none" w:sz="0" w:space="0" w:color="auto"/>
        <w:bottom w:val="none" w:sz="0" w:space="0" w:color="auto"/>
        <w:right w:val="none" w:sz="0" w:space="0" w:color="auto"/>
      </w:divBdr>
    </w:div>
    <w:div w:id="1890333949">
      <w:bodyDiv w:val="1"/>
      <w:marLeft w:val="0"/>
      <w:marRight w:val="0"/>
      <w:marTop w:val="0"/>
      <w:marBottom w:val="0"/>
      <w:divBdr>
        <w:top w:val="none" w:sz="0" w:space="0" w:color="auto"/>
        <w:left w:val="none" w:sz="0" w:space="0" w:color="auto"/>
        <w:bottom w:val="none" w:sz="0" w:space="0" w:color="auto"/>
        <w:right w:val="none" w:sz="0" w:space="0" w:color="auto"/>
      </w:divBdr>
    </w:div>
    <w:div w:id="1897281711">
      <w:bodyDiv w:val="1"/>
      <w:marLeft w:val="0"/>
      <w:marRight w:val="0"/>
      <w:marTop w:val="0"/>
      <w:marBottom w:val="0"/>
      <w:divBdr>
        <w:top w:val="none" w:sz="0" w:space="0" w:color="auto"/>
        <w:left w:val="none" w:sz="0" w:space="0" w:color="auto"/>
        <w:bottom w:val="none" w:sz="0" w:space="0" w:color="auto"/>
        <w:right w:val="none" w:sz="0" w:space="0" w:color="auto"/>
      </w:divBdr>
    </w:div>
    <w:div w:id="1909265540">
      <w:bodyDiv w:val="1"/>
      <w:marLeft w:val="0"/>
      <w:marRight w:val="0"/>
      <w:marTop w:val="0"/>
      <w:marBottom w:val="0"/>
      <w:divBdr>
        <w:top w:val="none" w:sz="0" w:space="0" w:color="auto"/>
        <w:left w:val="none" w:sz="0" w:space="0" w:color="auto"/>
        <w:bottom w:val="none" w:sz="0" w:space="0" w:color="auto"/>
        <w:right w:val="none" w:sz="0" w:space="0" w:color="auto"/>
      </w:divBdr>
    </w:div>
    <w:div w:id="1919440722">
      <w:bodyDiv w:val="1"/>
      <w:marLeft w:val="0"/>
      <w:marRight w:val="0"/>
      <w:marTop w:val="0"/>
      <w:marBottom w:val="0"/>
      <w:divBdr>
        <w:top w:val="none" w:sz="0" w:space="0" w:color="auto"/>
        <w:left w:val="none" w:sz="0" w:space="0" w:color="auto"/>
        <w:bottom w:val="none" w:sz="0" w:space="0" w:color="auto"/>
        <w:right w:val="none" w:sz="0" w:space="0" w:color="auto"/>
      </w:divBdr>
    </w:div>
    <w:div w:id="1958677412">
      <w:bodyDiv w:val="1"/>
      <w:marLeft w:val="0"/>
      <w:marRight w:val="0"/>
      <w:marTop w:val="0"/>
      <w:marBottom w:val="0"/>
      <w:divBdr>
        <w:top w:val="none" w:sz="0" w:space="0" w:color="auto"/>
        <w:left w:val="none" w:sz="0" w:space="0" w:color="auto"/>
        <w:bottom w:val="none" w:sz="0" w:space="0" w:color="auto"/>
        <w:right w:val="none" w:sz="0" w:space="0" w:color="auto"/>
      </w:divBdr>
    </w:div>
    <w:div w:id="1985818239">
      <w:bodyDiv w:val="1"/>
      <w:marLeft w:val="0"/>
      <w:marRight w:val="0"/>
      <w:marTop w:val="0"/>
      <w:marBottom w:val="0"/>
      <w:divBdr>
        <w:top w:val="none" w:sz="0" w:space="0" w:color="auto"/>
        <w:left w:val="none" w:sz="0" w:space="0" w:color="auto"/>
        <w:bottom w:val="none" w:sz="0" w:space="0" w:color="auto"/>
        <w:right w:val="none" w:sz="0" w:space="0" w:color="auto"/>
      </w:divBdr>
    </w:div>
    <w:div w:id="1992249272">
      <w:bodyDiv w:val="1"/>
      <w:marLeft w:val="0"/>
      <w:marRight w:val="0"/>
      <w:marTop w:val="0"/>
      <w:marBottom w:val="0"/>
      <w:divBdr>
        <w:top w:val="none" w:sz="0" w:space="0" w:color="auto"/>
        <w:left w:val="none" w:sz="0" w:space="0" w:color="auto"/>
        <w:bottom w:val="none" w:sz="0" w:space="0" w:color="auto"/>
        <w:right w:val="none" w:sz="0" w:space="0" w:color="auto"/>
      </w:divBdr>
    </w:div>
    <w:div w:id="2001107217">
      <w:bodyDiv w:val="1"/>
      <w:marLeft w:val="0"/>
      <w:marRight w:val="0"/>
      <w:marTop w:val="0"/>
      <w:marBottom w:val="0"/>
      <w:divBdr>
        <w:top w:val="none" w:sz="0" w:space="0" w:color="auto"/>
        <w:left w:val="none" w:sz="0" w:space="0" w:color="auto"/>
        <w:bottom w:val="none" w:sz="0" w:space="0" w:color="auto"/>
        <w:right w:val="none" w:sz="0" w:space="0" w:color="auto"/>
      </w:divBdr>
    </w:div>
    <w:div w:id="2011981313">
      <w:bodyDiv w:val="1"/>
      <w:marLeft w:val="0"/>
      <w:marRight w:val="0"/>
      <w:marTop w:val="0"/>
      <w:marBottom w:val="0"/>
      <w:divBdr>
        <w:top w:val="none" w:sz="0" w:space="0" w:color="auto"/>
        <w:left w:val="none" w:sz="0" w:space="0" w:color="auto"/>
        <w:bottom w:val="none" w:sz="0" w:space="0" w:color="auto"/>
        <w:right w:val="none" w:sz="0" w:space="0" w:color="auto"/>
      </w:divBdr>
    </w:div>
    <w:div w:id="2029138794">
      <w:bodyDiv w:val="1"/>
      <w:marLeft w:val="0"/>
      <w:marRight w:val="0"/>
      <w:marTop w:val="0"/>
      <w:marBottom w:val="0"/>
      <w:divBdr>
        <w:top w:val="none" w:sz="0" w:space="0" w:color="auto"/>
        <w:left w:val="none" w:sz="0" w:space="0" w:color="auto"/>
        <w:bottom w:val="none" w:sz="0" w:space="0" w:color="auto"/>
        <w:right w:val="none" w:sz="0" w:space="0" w:color="auto"/>
      </w:divBdr>
    </w:div>
    <w:div w:id="2031223872">
      <w:bodyDiv w:val="1"/>
      <w:marLeft w:val="0"/>
      <w:marRight w:val="0"/>
      <w:marTop w:val="0"/>
      <w:marBottom w:val="0"/>
      <w:divBdr>
        <w:top w:val="none" w:sz="0" w:space="0" w:color="auto"/>
        <w:left w:val="none" w:sz="0" w:space="0" w:color="auto"/>
        <w:bottom w:val="none" w:sz="0" w:space="0" w:color="auto"/>
        <w:right w:val="none" w:sz="0" w:space="0" w:color="auto"/>
      </w:divBdr>
    </w:div>
    <w:div w:id="2058895062">
      <w:bodyDiv w:val="1"/>
      <w:marLeft w:val="0"/>
      <w:marRight w:val="0"/>
      <w:marTop w:val="0"/>
      <w:marBottom w:val="0"/>
      <w:divBdr>
        <w:top w:val="none" w:sz="0" w:space="0" w:color="auto"/>
        <w:left w:val="none" w:sz="0" w:space="0" w:color="auto"/>
        <w:bottom w:val="none" w:sz="0" w:space="0" w:color="auto"/>
        <w:right w:val="none" w:sz="0" w:space="0" w:color="auto"/>
      </w:divBdr>
    </w:div>
    <w:div w:id="2069257568">
      <w:bodyDiv w:val="1"/>
      <w:marLeft w:val="0"/>
      <w:marRight w:val="0"/>
      <w:marTop w:val="0"/>
      <w:marBottom w:val="0"/>
      <w:divBdr>
        <w:top w:val="none" w:sz="0" w:space="0" w:color="auto"/>
        <w:left w:val="none" w:sz="0" w:space="0" w:color="auto"/>
        <w:bottom w:val="none" w:sz="0" w:space="0" w:color="auto"/>
        <w:right w:val="none" w:sz="0" w:space="0" w:color="auto"/>
      </w:divBdr>
    </w:div>
    <w:div w:id="2080668205">
      <w:bodyDiv w:val="1"/>
      <w:marLeft w:val="0"/>
      <w:marRight w:val="0"/>
      <w:marTop w:val="0"/>
      <w:marBottom w:val="0"/>
      <w:divBdr>
        <w:top w:val="none" w:sz="0" w:space="0" w:color="auto"/>
        <w:left w:val="none" w:sz="0" w:space="0" w:color="auto"/>
        <w:bottom w:val="none" w:sz="0" w:space="0" w:color="auto"/>
        <w:right w:val="none" w:sz="0" w:space="0" w:color="auto"/>
      </w:divBdr>
    </w:div>
    <w:div w:id="2094664046">
      <w:bodyDiv w:val="1"/>
      <w:marLeft w:val="0"/>
      <w:marRight w:val="0"/>
      <w:marTop w:val="0"/>
      <w:marBottom w:val="0"/>
      <w:divBdr>
        <w:top w:val="none" w:sz="0" w:space="0" w:color="auto"/>
        <w:left w:val="none" w:sz="0" w:space="0" w:color="auto"/>
        <w:bottom w:val="none" w:sz="0" w:space="0" w:color="auto"/>
        <w:right w:val="none" w:sz="0" w:space="0" w:color="auto"/>
      </w:divBdr>
    </w:div>
    <w:div w:id="2096588345">
      <w:bodyDiv w:val="1"/>
      <w:marLeft w:val="0"/>
      <w:marRight w:val="0"/>
      <w:marTop w:val="0"/>
      <w:marBottom w:val="0"/>
      <w:divBdr>
        <w:top w:val="none" w:sz="0" w:space="0" w:color="auto"/>
        <w:left w:val="none" w:sz="0" w:space="0" w:color="auto"/>
        <w:bottom w:val="none" w:sz="0" w:space="0" w:color="auto"/>
        <w:right w:val="none" w:sz="0" w:space="0" w:color="auto"/>
      </w:divBdr>
    </w:div>
    <w:div w:id="2097554447">
      <w:bodyDiv w:val="1"/>
      <w:marLeft w:val="0"/>
      <w:marRight w:val="0"/>
      <w:marTop w:val="0"/>
      <w:marBottom w:val="0"/>
      <w:divBdr>
        <w:top w:val="none" w:sz="0" w:space="0" w:color="auto"/>
        <w:left w:val="none" w:sz="0" w:space="0" w:color="auto"/>
        <w:bottom w:val="none" w:sz="0" w:space="0" w:color="auto"/>
        <w:right w:val="none" w:sz="0" w:space="0" w:color="auto"/>
      </w:divBdr>
    </w:div>
    <w:div w:id="214670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6.emf"/><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hyperlink" Target="http://www.tialbur.ru/warm.html" TargetMode="External"/><Relationship Id="rId17" Type="http://schemas.openxmlformats.org/officeDocument/2006/relationships/image" Target="media/image5.emf"/><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hart" Target="charts/chart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eader" Target="header2.xml"/><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footer" Target="footer2.xml"/><Relationship Id="rId27" Type="http://schemas.openxmlformats.org/officeDocument/2006/relationships/chart" Target="charts/chart7.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Desktop\&#1048;&#1083;&#1100;&#1103;\&#1050;&#1080;&#1090;&#1086;&#1074;&#1086;\&#1040;&#1082;&#1090;&#1091;&#1072;&#1083;&#1080;&#1079;&#1072;&#1094;&#1080;&#1103;%20&#1082;&#1080;&#1090;&#1086;&#1074;&#1086;\&#1047;&#1072;&#1087;&#1088;&#1086;&#1089;&#1099;-&#1080;&#1089;&#1093;&#1086;&#1076;&#1085;&#1080;&#1082;&#1080;%20&#1076;&#1083;&#1103;%20&#1057;&#1093;&#1077;&#1084;&#1099;1.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D:\&#1056;&#1040;&#1041;&#1054;&#1058;&#1040;\&#1057;&#1093;&#1077;&#1084;&#1099;\&#1050;&#1080;&#1090;&#1086;&#1074;&#1086;\&#1056;&#1072;&#1089;&#1095;&#1077;&#1090;%20&#1088;&#1072;&#1076;&#1080;&#1091;&#1089;&#1072;%20&#1101;&#1092;&#1077;&#1082;&#1090;&#1080;&#1074;&#1085;&#1086;&#1075;&#1086;%20&#1090;&#1077;&#1087;&#1083;&#1086;&#1089;&#1085;&#1072;&#1073;&#1078;&#1077;&#1085;&#1080;&#1103;.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1\Desktop\&#1048;&#1083;&#1100;&#1103;\&#1050;&#1080;&#1090;&#1086;&#1074;&#1086;\&#1040;&#1082;&#1090;&#1091;&#1072;&#1083;&#1080;&#1079;&#1072;&#1094;&#1080;&#1103;%20&#1082;&#1080;&#1090;&#1086;&#1074;&#1086;\&#1047;&#1072;&#1087;&#1088;&#1086;&#1089;&#1099;-&#1080;&#1089;&#1093;&#1086;&#1076;&#1085;&#1080;&#1082;&#1080;%20&#1076;&#1083;&#1103;%20&#1057;&#1093;&#1077;&#1084;&#1099;1.xls"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1\Desktop\&#1048;&#1083;&#1100;&#1103;\&#1050;&#1080;&#1090;&#1086;&#1074;&#1086;\&#1040;&#1082;&#1090;&#1091;&#1072;&#1083;&#1080;&#1079;&#1072;&#1094;&#1080;&#1103;%20&#1082;&#1080;&#1090;&#1086;&#1074;&#1086;\&#1047;&#1072;&#1087;&#1088;&#1086;&#1089;&#1099;-&#1080;&#1089;&#1093;&#1086;&#1076;&#1085;&#1080;&#1082;&#1080;%20&#1076;&#1083;&#1103;%20&#1057;&#1093;&#1077;&#1084;&#1099;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Desktop\&#1048;&#1083;&#1100;&#1103;\&#1050;&#1080;&#1090;&#1086;&#1074;&#1086;\&#1040;&#1082;&#1090;&#1091;&#1072;&#1083;&#1080;&#1079;&#1072;&#1094;&#1080;&#1103;%20&#1082;&#1080;&#1090;&#1086;&#1074;&#1086;\&#1057;&#1087;&#1080;&#1089;&#1086;&#1082;%20&#1091;&#1095;&#1072;&#1089;&#1090;&#1082;&#1086;&#1074;.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56;&#1040;&#1041;&#1054;&#1058;&#1040;\&#1057;&#1093;&#1077;&#1084;&#1099;\&#1050;&#1080;&#1090;&#1086;&#1074;&#1086;\&#1056;&#1072;&#1089;&#1095;&#1077;&#1090;%20&#1088;&#1072;&#1076;&#1080;&#1091;&#1089;&#1072;%20&#1101;&#1092;&#1077;&#1082;&#1090;&#1080;&#1074;&#1085;&#1086;&#1075;&#1086;%20&#1090;&#1077;&#1087;&#1083;&#1086;&#1089;&#1085;&#1072;&#1073;&#1078;&#1077;&#1085;&#1080;&#110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Desktop\&#1048;&#1083;&#1100;&#1103;\&#1050;&#1080;&#1090;&#1086;&#1074;&#1086;\&#1040;&#1082;&#1090;&#1091;&#1072;&#1083;&#1080;&#1079;&#1072;&#1094;&#1080;&#1103;%20&#1082;&#1080;&#1090;&#1086;&#1074;&#1086;\&#1047;&#1072;&#1087;&#1088;&#1086;&#1089;&#1099;-&#1080;&#1089;&#1093;&#1086;&#1076;&#1085;&#1080;&#1082;&#1080;%20&#1076;&#1083;&#1103;%20&#1057;&#1093;&#1077;&#1084;&#1099;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0615029921100723E-2"/>
          <c:y val="3.4313807621514938E-2"/>
          <c:w val="0.88673279279934158"/>
          <c:h val="0.74755080889727166"/>
        </c:manualLayout>
      </c:layout>
      <c:bar3DChart>
        <c:barDir val="col"/>
        <c:grouping val="clustered"/>
        <c:varyColors val="0"/>
        <c:ser>
          <c:idx val="0"/>
          <c:order val="0"/>
          <c:spPr>
            <a:solidFill>
              <a:srgbClr val="9999FF"/>
            </a:solidFill>
            <a:ln w="12700">
              <a:solidFill>
                <a:srgbClr val="000000"/>
              </a:solidFill>
              <a:prstDash val="solid"/>
            </a:ln>
          </c:spPr>
          <c:invertIfNegative val="0"/>
          <c:dPt>
            <c:idx val="2"/>
            <c:invertIfNegative val="0"/>
            <c:bubble3D val="0"/>
            <c:spPr>
              <a:solidFill>
                <a:srgbClr val="FF99CC"/>
              </a:solidFill>
              <a:ln w="12700">
                <a:solidFill>
                  <a:srgbClr val="000000"/>
                </a:solidFill>
                <a:prstDash val="solid"/>
              </a:ln>
            </c:spPr>
          </c:dPt>
          <c:dLbls>
            <c:dLbl>
              <c:idx val="0"/>
              <c:layout>
                <c:manualLayout>
                  <c:x val="5.5438436986659104E-3"/>
                  <c:y val="6.8720689905397522E-2"/>
                </c:manualLayout>
              </c:layout>
              <c:showLegendKey val="0"/>
              <c:showVal val="1"/>
              <c:showCatName val="0"/>
              <c:showSerName val="0"/>
              <c:showPercent val="0"/>
              <c:showBubbleSize val="0"/>
            </c:dLbl>
            <c:dLbl>
              <c:idx val="1"/>
              <c:layout>
                <c:manualLayout>
                  <c:x val="1.1154206863063379E-2"/>
                  <c:y val="6.6269703646717526E-2"/>
                </c:manualLayout>
              </c:layout>
              <c:showLegendKey val="0"/>
              <c:showVal val="1"/>
              <c:showCatName val="0"/>
              <c:showSerName val="0"/>
              <c:showPercent val="0"/>
              <c:showBubbleSize val="0"/>
            </c:dLbl>
            <c:dLbl>
              <c:idx val="2"/>
              <c:layout>
                <c:manualLayout>
                  <c:x val="1.0292067890239519E-2"/>
                  <c:y val="6.7303555605701837E-2"/>
                </c:manualLayout>
              </c:layout>
              <c:showLegendKey val="0"/>
              <c:showVal val="1"/>
              <c:showCatName val="0"/>
              <c:showSerName val="0"/>
              <c:showPercent val="0"/>
              <c:showBubbleSize val="0"/>
            </c:dLbl>
            <c:spPr>
              <a:noFill/>
              <a:ln w="25400">
                <a:noFill/>
              </a:ln>
            </c:spPr>
            <c:txPr>
              <a:bodyPr/>
              <a:lstStyle/>
              <a:p>
                <a:pPr>
                  <a:defRPr sz="9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'Источники (кот)'!$C$204:$F$204</c:f>
              <c:strCache>
                <c:ptCount val="4"/>
                <c:pt idx="0">
                  <c:v>Установленная мощность источника, Гкал/час</c:v>
                </c:pt>
                <c:pt idx="1">
                  <c:v>Располагаемая мощность источника, Гкал/час</c:v>
                </c:pt>
                <c:pt idx="2">
                  <c:v>Нетто мощность источника, Гкал/час</c:v>
                </c:pt>
                <c:pt idx="3">
                  <c:v>Собственные и хозяйственные нужды, Гкал/час</c:v>
                </c:pt>
              </c:strCache>
            </c:strRef>
          </c:cat>
          <c:val>
            <c:numRef>
              <c:f>'Источники (кот)'!$C$205:$F$205</c:f>
              <c:numCache>
                <c:formatCode>General</c:formatCode>
                <c:ptCount val="4"/>
                <c:pt idx="0">
                  <c:v>6.2350000000000003</c:v>
                </c:pt>
                <c:pt idx="1">
                  <c:v>6.2350000000000003</c:v>
                </c:pt>
                <c:pt idx="2">
                  <c:v>6.2249999999999996</c:v>
                </c:pt>
                <c:pt idx="3">
                  <c:v>0.01</c:v>
                </c:pt>
              </c:numCache>
            </c:numRef>
          </c:val>
        </c:ser>
        <c:dLbls>
          <c:showLegendKey val="0"/>
          <c:showVal val="0"/>
          <c:showCatName val="0"/>
          <c:showSerName val="0"/>
          <c:showPercent val="0"/>
          <c:showBubbleSize val="0"/>
        </c:dLbls>
        <c:gapWidth val="150"/>
        <c:shape val="box"/>
        <c:axId val="199489792"/>
        <c:axId val="202432512"/>
        <c:axId val="0"/>
      </c:bar3DChart>
      <c:catAx>
        <c:axId val="1994897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700" b="1" i="0" u="none" strike="noStrike" baseline="0">
                <a:solidFill>
                  <a:srgbClr val="000000"/>
                </a:solidFill>
                <a:latin typeface="Arial Cyr"/>
                <a:ea typeface="Arial Cyr"/>
                <a:cs typeface="Arial Cyr"/>
              </a:defRPr>
            </a:pPr>
            <a:endParaRPr lang="ru-RU"/>
          </a:p>
        </c:txPr>
        <c:crossAx val="202432512"/>
        <c:crosses val="autoZero"/>
        <c:auto val="1"/>
        <c:lblAlgn val="ctr"/>
        <c:lblOffset val="100"/>
        <c:tickLblSkip val="1"/>
        <c:tickMarkSkip val="1"/>
        <c:noMultiLvlLbl val="0"/>
      </c:catAx>
      <c:valAx>
        <c:axId val="202432512"/>
        <c:scaling>
          <c:orientation val="minMax"/>
        </c:scaling>
        <c:delete val="0"/>
        <c:axPos val="l"/>
        <c:majorGridlines/>
        <c:title>
          <c:tx>
            <c:rich>
              <a:bodyPr/>
              <a:lstStyle/>
              <a:p>
                <a:pPr>
                  <a:defRPr sz="1000" b="1" i="0" u="none" strike="noStrike" baseline="0">
                    <a:solidFill>
                      <a:srgbClr val="000000"/>
                    </a:solidFill>
                    <a:latin typeface="Arial Cyr"/>
                    <a:ea typeface="Arial Cyr"/>
                    <a:cs typeface="Arial Cyr"/>
                  </a:defRPr>
                </a:pPr>
                <a:r>
                  <a:rPr lang="ru-RU"/>
                  <a:t>тепловая мощность/нагрузка, Гкал/ч</a:t>
                </a:r>
              </a:p>
            </c:rich>
          </c:tx>
          <c:layout>
            <c:manualLayout>
              <c:xMode val="edge"/>
              <c:yMode val="edge"/>
              <c:x val="2.533633480481684E-2"/>
              <c:y val="0.1086431424912995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99489792"/>
        <c:crosses val="autoZero"/>
        <c:crossBetween val="between"/>
      </c:valAx>
      <c:spPr>
        <a:noFill/>
        <a:ln w="25400">
          <a:noFill/>
        </a:ln>
      </c:spPr>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i="0" u="none">
                <a:latin typeface="Times New Roman" pitchFamily="18" charset="0"/>
                <a:cs typeface="Times New Roman" pitchFamily="18" charset="0"/>
              </a:rPr>
              <a:t>Номограмма для определения эфективности подключения новых обьектов к централизованой системе</a:t>
            </a:r>
            <a:r>
              <a:rPr lang="ru-RU" sz="1200" i="0" u="none" baseline="0">
                <a:latin typeface="Times New Roman" pitchFamily="18" charset="0"/>
                <a:cs typeface="Times New Roman" pitchFamily="18" charset="0"/>
              </a:rPr>
              <a:t> теплоснабжения от котельной </a:t>
            </a:r>
            <a:r>
              <a:rPr lang="ru-RU" sz="1200" b="1" i="0" u="none" strike="noStrike" baseline="0">
                <a:effectLst/>
                <a:latin typeface="Times New Roman" pitchFamily="18" charset="0"/>
                <a:cs typeface="Times New Roman" pitchFamily="18" charset="0"/>
              </a:rPr>
              <a:t>МУП «ЖКХ с. Китово»</a:t>
            </a:r>
            <a:endParaRPr lang="ru-RU" sz="1200" i="0" u="none">
              <a:latin typeface="Times New Roman" pitchFamily="18" charset="0"/>
              <a:cs typeface="Times New Roman" pitchFamily="18" charset="0"/>
            </a:endParaRPr>
          </a:p>
        </c:rich>
      </c:tx>
      <c:overlay val="0"/>
    </c:title>
    <c:autoTitleDeleted val="0"/>
    <c:plotArea>
      <c:layout/>
      <c:lineChart>
        <c:grouping val="standard"/>
        <c:varyColors val="0"/>
        <c:ser>
          <c:idx val="0"/>
          <c:order val="0"/>
          <c:marker>
            <c:symbol val="none"/>
          </c:marker>
          <c:cat>
            <c:numRef>
              <c:f>Лист1!$P$6:$P$12</c:f>
              <c:numCache>
                <c:formatCode>0.00</c:formatCode>
                <c:ptCount val="7"/>
                <c:pt idx="0">
                  <c:v>0.15425939594737839</c:v>
                </c:pt>
                <c:pt idx="1">
                  <c:v>0.33535684772328311</c:v>
                </c:pt>
                <c:pt idx="2">
                  <c:v>0.49600360246148212</c:v>
                </c:pt>
                <c:pt idx="3">
                  <c:v>0.53414025326037584</c:v>
                </c:pt>
                <c:pt idx="4">
                  <c:v>0.87108726200122832</c:v>
                </c:pt>
                <c:pt idx="5">
                  <c:v>0.88499158598246364</c:v>
                </c:pt>
                <c:pt idx="6">
                  <c:v>1.8088743193729715</c:v>
                </c:pt>
              </c:numCache>
            </c:numRef>
          </c:cat>
          <c:val>
            <c:numRef>
              <c:f>Лист1!$R$6:$R$12</c:f>
              <c:numCache>
                <c:formatCode>General</c:formatCode>
                <c:ptCount val="7"/>
                <c:pt idx="0">
                  <c:v>0.09</c:v>
                </c:pt>
                <c:pt idx="1">
                  <c:v>0.21</c:v>
                </c:pt>
                <c:pt idx="2">
                  <c:v>0.33</c:v>
                </c:pt>
                <c:pt idx="3">
                  <c:v>0.55000000000000004</c:v>
                </c:pt>
                <c:pt idx="4">
                  <c:v>1</c:v>
                </c:pt>
                <c:pt idx="5">
                  <c:v>1.65</c:v>
                </c:pt>
                <c:pt idx="6">
                  <c:v>3.75</c:v>
                </c:pt>
              </c:numCache>
            </c:numRef>
          </c:val>
          <c:smooth val="0"/>
        </c:ser>
        <c:dLbls>
          <c:showLegendKey val="0"/>
          <c:showVal val="0"/>
          <c:showCatName val="0"/>
          <c:showSerName val="0"/>
          <c:showPercent val="0"/>
          <c:showBubbleSize val="0"/>
        </c:dLbls>
        <c:hiLowLines/>
        <c:marker val="1"/>
        <c:smooth val="0"/>
        <c:axId val="199455488"/>
        <c:axId val="199457408"/>
      </c:lineChart>
      <c:catAx>
        <c:axId val="199455488"/>
        <c:scaling>
          <c:orientation val="minMax"/>
        </c:scaling>
        <c:delete val="0"/>
        <c:axPos val="b"/>
        <c:title>
          <c:tx>
            <c:rich>
              <a:bodyPr/>
              <a:lstStyle/>
              <a:p>
                <a:pPr>
                  <a:defRPr/>
                </a:pPr>
                <a:r>
                  <a:rPr lang="ru-RU"/>
                  <a:t>радиус</a:t>
                </a:r>
                <a:r>
                  <a:rPr lang="ru-RU" baseline="0"/>
                  <a:t> теплоснабжения, км</a:t>
                </a:r>
                <a:endParaRPr lang="ru-RU"/>
              </a:p>
            </c:rich>
          </c:tx>
          <c:overlay val="0"/>
        </c:title>
        <c:numFmt formatCode="0.00" sourceLinked="1"/>
        <c:majorTickMark val="none"/>
        <c:minorTickMark val="none"/>
        <c:tickLblPos val="nextTo"/>
        <c:crossAx val="199457408"/>
        <c:crosses val="autoZero"/>
        <c:auto val="1"/>
        <c:lblAlgn val="ctr"/>
        <c:lblOffset val="100"/>
        <c:noMultiLvlLbl val="0"/>
      </c:catAx>
      <c:valAx>
        <c:axId val="199457408"/>
        <c:scaling>
          <c:orientation val="minMax"/>
        </c:scaling>
        <c:delete val="0"/>
        <c:axPos val="l"/>
        <c:majorGridlines/>
        <c:title>
          <c:tx>
            <c:rich>
              <a:bodyPr/>
              <a:lstStyle/>
              <a:p>
                <a:pPr>
                  <a:defRPr/>
                </a:pPr>
                <a:r>
                  <a:rPr lang="ru-RU"/>
                  <a:t>величина</a:t>
                </a:r>
                <a:r>
                  <a:rPr lang="ru-RU" baseline="0"/>
                  <a:t> дополнительно подключаемой тепловой нагрузки, Гкал/час</a:t>
                </a:r>
                <a:endParaRPr lang="ru-RU"/>
              </a:p>
            </c:rich>
          </c:tx>
          <c:overlay val="0"/>
        </c:title>
        <c:numFmt formatCode="General" sourceLinked="1"/>
        <c:majorTickMark val="out"/>
        <c:minorTickMark val="none"/>
        <c:tickLblPos val="nextTo"/>
        <c:crossAx val="199455488"/>
        <c:crosses val="autoZero"/>
        <c:crossBetween val="between"/>
      </c:valAx>
      <c:spPr>
        <a:solidFill>
          <a:schemeClr val="bg2">
            <a:lumMod val="75000"/>
          </a:schemeClr>
        </a:solidFill>
        <a:effectLst>
          <a:outerShdw blurRad="50800" dist="50800" dir="5400000" algn="ctr" rotWithShape="0">
            <a:schemeClr val="bg1"/>
          </a:outerShdw>
        </a:effectLst>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0615029921100723E-2"/>
          <c:y val="3.4313807621514938E-2"/>
          <c:w val="0.88673279279934158"/>
          <c:h val="0.74755080889727166"/>
        </c:manualLayout>
      </c:layout>
      <c:bar3DChart>
        <c:barDir val="col"/>
        <c:grouping val="clustered"/>
        <c:varyColors val="0"/>
        <c:ser>
          <c:idx val="0"/>
          <c:order val="0"/>
          <c:spPr>
            <a:solidFill>
              <a:srgbClr val="9999FF"/>
            </a:solidFill>
            <a:ln w="12700">
              <a:solidFill>
                <a:srgbClr val="000000"/>
              </a:solidFill>
              <a:prstDash val="solid"/>
            </a:ln>
          </c:spPr>
          <c:invertIfNegative val="0"/>
          <c:dPt>
            <c:idx val="2"/>
            <c:invertIfNegative val="0"/>
            <c:bubble3D val="0"/>
            <c:spPr>
              <a:solidFill>
                <a:srgbClr val="FF99CC"/>
              </a:solidFill>
              <a:ln w="12700">
                <a:solidFill>
                  <a:srgbClr val="000000"/>
                </a:solidFill>
                <a:prstDash val="solid"/>
              </a:ln>
            </c:spPr>
          </c:dPt>
          <c:dLbls>
            <c:dLbl>
              <c:idx val="0"/>
              <c:layout>
                <c:manualLayout>
                  <c:x val="5.5438436986659104E-3"/>
                  <c:y val="6.8720689905397522E-2"/>
                </c:manualLayout>
              </c:layout>
              <c:showLegendKey val="0"/>
              <c:showVal val="1"/>
              <c:showCatName val="0"/>
              <c:showSerName val="0"/>
              <c:showPercent val="0"/>
              <c:showBubbleSize val="0"/>
            </c:dLbl>
            <c:dLbl>
              <c:idx val="1"/>
              <c:layout>
                <c:manualLayout>
                  <c:x val="1.1154206863063379E-2"/>
                  <c:y val="6.6269703646717526E-2"/>
                </c:manualLayout>
              </c:layout>
              <c:showLegendKey val="0"/>
              <c:showVal val="1"/>
              <c:showCatName val="0"/>
              <c:showSerName val="0"/>
              <c:showPercent val="0"/>
              <c:showBubbleSize val="0"/>
            </c:dLbl>
            <c:dLbl>
              <c:idx val="2"/>
              <c:layout>
                <c:manualLayout>
                  <c:x val="1.0292067890239519E-2"/>
                  <c:y val="6.7303555605701837E-2"/>
                </c:manualLayout>
              </c:layout>
              <c:showLegendKey val="0"/>
              <c:showVal val="1"/>
              <c:showCatName val="0"/>
              <c:showSerName val="0"/>
              <c:showPercent val="0"/>
              <c:showBubbleSize val="0"/>
            </c:dLbl>
            <c:spPr>
              <a:noFill/>
              <a:ln w="25400">
                <a:noFill/>
              </a:ln>
            </c:spPr>
            <c:txPr>
              <a:bodyPr/>
              <a:lstStyle/>
              <a:p>
                <a:pPr>
                  <a:defRPr sz="9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'Источники (кот)'!$H$272:$L$272</c:f>
              <c:strCache>
                <c:ptCount val="5"/>
                <c:pt idx="0">
                  <c:v>Установленная мощность источника, Гкал/ч</c:v>
                </c:pt>
                <c:pt idx="1">
                  <c:v>Располагаемая мощность источника, Гкал/час</c:v>
                </c:pt>
                <c:pt idx="2">
                  <c:v>Нетто мощность источника, Гкал/час</c:v>
                </c:pt>
                <c:pt idx="3">
                  <c:v>Потери тепловой мощности в тепловых сетях, Гкал/час</c:v>
                </c:pt>
                <c:pt idx="4">
                  <c:v>Присоединенная нагрузка потребителей, Гкал/час</c:v>
                </c:pt>
              </c:strCache>
            </c:strRef>
          </c:cat>
          <c:val>
            <c:numRef>
              <c:f>'Источники (кот)'!$H$273:$L$273</c:f>
              <c:numCache>
                <c:formatCode>General</c:formatCode>
                <c:ptCount val="5"/>
                <c:pt idx="0">
                  <c:v>6.2350000000000003</c:v>
                </c:pt>
                <c:pt idx="1">
                  <c:v>6.2350000000000003</c:v>
                </c:pt>
                <c:pt idx="2">
                  <c:v>6.2249999999999996</c:v>
                </c:pt>
                <c:pt idx="3">
                  <c:v>0.8</c:v>
                </c:pt>
                <c:pt idx="4">
                  <c:v>4.72</c:v>
                </c:pt>
              </c:numCache>
            </c:numRef>
          </c:val>
        </c:ser>
        <c:dLbls>
          <c:showLegendKey val="0"/>
          <c:showVal val="0"/>
          <c:showCatName val="0"/>
          <c:showSerName val="0"/>
          <c:showPercent val="0"/>
          <c:showBubbleSize val="0"/>
        </c:dLbls>
        <c:gapWidth val="150"/>
        <c:shape val="box"/>
        <c:axId val="199483392"/>
        <c:axId val="199484928"/>
        <c:axId val="0"/>
      </c:bar3DChart>
      <c:catAx>
        <c:axId val="1994833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700" b="1" i="0" u="none" strike="noStrike" baseline="0">
                <a:solidFill>
                  <a:srgbClr val="000000"/>
                </a:solidFill>
                <a:latin typeface="Arial Cyr"/>
                <a:ea typeface="Arial Cyr"/>
                <a:cs typeface="Arial Cyr"/>
              </a:defRPr>
            </a:pPr>
            <a:endParaRPr lang="ru-RU"/>
          </a:p>
        </c:txPr>
        <c:crossAx val="199484928"/>
        <c:crosses val="autoZero"/>
        <c:auto val="1"/>
        <c:lblAlgn val="ctr"/>
        <c:lblOffset val="100"/>
        <c:tickLblSkip val="1"/>
        <c:tickMarkSkip val="1"/>
        <c:noMultiLvlLbl val="0"/>
      </c:catAx>
      <c:valAx>
        <c:axId val="199484928"/>
        <c:scaling>
          <c:orientation val="minMax"/>
        </c:scaling>
        <c:delete val="0"/>
        <c:axPos val="l"/>
        <c:majorGridlines/>
        <c:title>
          <c:tx>
            <c:rich>
              <a:bodyPr/>
              <a:lstStyle/>
              <a:p>
                <a:pPr>
                  <a:defRPr sz="1000" b="1" i="0" u="none" strike="noStrike" baseline="0">
                    <a:solidFill>
                      <a:srgbClr val="000000"/>
                    </a:solidFill>
                    <a:latin typeface="Arial Cyr"/>
                    <a:ea typeface="Arial Cyr"/>
                    <a:cs typeface="Arial Cyr"/>
                  </a:defRPr>
                </a:pPr>
                <a:r>
                  <a:rPr lang="ru-RU"/>
                  <a:t>тепловая мощность/нагрузка, Гкал/ч</a:t>
                </a:r>
              </a:p>
            </c:rich>
          </c:tx>
          <c:layout>
            <c:manualLayout>
              <c:xMode val="edge"/>
              <c:yMode val="edge"/>
              <c:x val="2.533633480481684E-2"/>
              <c:y val="0.1086431424912995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99483392"/>
        <c:crosses val="autoZero"/>
        <c:crossBetween val="between"/>
      </c:valAx>
      <c:spPr>
        <a:noFill/>
        <a:ln w="25400">
          <a:noFill/>
        </a:ln>
      </c:spPr>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ru-RU"/>
              <a:t>Технико-экономические показатели работы источника</a:t>
            </a:r>
          </a:p>
        </c:rich>
      </c:tx>
      <c:overlay val="0"/>
    </c:title>
    <c:autoTitleDeleted val="0"/>
    <c:plotArea>
      <c:layout/>
      <c:barChart>
        <c:barDir val="col"/>
        <c:grouping val="clustered"/>
        <c:varyColors val="0"/>
        <c:ser>
          <c:idx val="0"/>
          <c:order val="0"/>
          <c:tx>
            <c:v>2013</c:v>
          </c:tx>
          <c:invertIfNegative val="0"/>
          <c:cat>
            <c:strRef>
              <c:f>'Источники (кот)'!$G$177:$J$177</c:f>
              <c:strCache>
                <c:ptCount val="4"/>
                <c:pt idx="0">
                  <c:v>Производство т/эн, Гкал</c:v>
                </c:pt>
                <c:pt idx="1">
                  <c:v>Собственные нужды, Гкал</c:v>
                </c:pt>
                <c:pt idx="2">
                  <c:v>Потери в сетях, Гкал</c:v>
                </c:pt>
                <c:pt idx="3">
                  <c:v>Реализ. т/энергии, Гкал</c:v>
                </c:pt>
              </c:strCache>
            </c:strRef>
          </c:cat>
          <c:val>
            <c:numRef>
              <c:f>'Источники (кот)'!$G$178:$J$178</c:f>
              <c:numCache>
                <c:formatCode>General</c:formatCode>
                <c:ptCount val="4"/>
                <c:pt idx="0">
                  <c:v>12859</c:v>
                </c:pt>
                <c:pt idx="1">
                  <c:v>73.3</c:v>
                </c:pt>
                <c:pt idx="2">
                  <c:v>1892.2</c:v>
                </c:pt>
                <c:pt idx="3">
                  <c:v>10893.5</c:v>
                </c:pt>
              </c:numCache>
            </c:numRef>
          </c:val>
        </c:ser>
        <c:ser>
          <c:idx val="1"/>
          <c:order val="1"/>
          <c:tx>
            <c:v>2012</c:v>
          </c:tx>
          <c:invertIfNegative val="0"/>
          <c:cat>
            <c:strRef>
              <c:f>'Источники (кот)'!$G$177:$J$177</c:f>
              <c:strCache>
                <c:ptCount val="4"/>
                <c:pt idx="0">
                  <c:v>Производство т/эн, Гкал</c:v>
                </c:pt>
                <c:pt idx="1">
                  <c:v>Собственные нужды, Гкал</c:v>
                </c:pt>
                <c:pt idx="2">
                  <c:v>Потери в сетях, Гкал</c:v>
                </c:pt>
                <c:pt idx="3">
                  <c:v>Реализ. т/энергии, Гкал</c:v>
                </c:pt>
              </c:strCache>
            </c:strRef>
          </c:cat>
          <c:val>
            <c:numRef>
              <c:f>'Источники (кот)'!$G$179:$J$179</c:f>
              <c:numCache>
                <c:formatCode>General</c:formatCode>
                <c:ptCount val="4"/>
                <c:pt idx="0">
                  <c:v>14556</c:v>
                </c:pt>
                <c:pt idx="1">
                  <c:v>73.3</c:v>
                </c:pt>
                <c:pt idx="2">
                  <c:v>1779.4</c:v>
                </c:pt>
                <c:pt idx="3">
                  <c:v>12703.3</c:v>
                </c:pt>
              </c:numCache>
            </c:numRef>
          </c:val>
        </c:ser>
        <c:ser>
          <c:idx val="2"/>
          <c:order val="2"/>
          <c:tx>
            <c:v>2011</c:v>
          </c:tx>
          <c:invertIfNegative val="0"/>
          <c:cat>
            <c:strRef>
              <c:f>'Источники (кот)'!$G$177:$J$177</c:f>
              <c:strCache>
                <c:ptCount val="4"/>
                <c:pt idx="0">
                  <c:v>Производство т/эн, Гкал</c:v>
                </c:pt>
                <c:pt idx="1">
                  <c:v>Собственные нужды, Гкал</c:v>
                </c:pt>
                <c:pt idx="2">
                  <c:v>Потери в сетях, Гкал</c:v>
                </c:pt>
                <c:pt idx="3">
                  <c:v>Реализ. т/энергии, Гкал</c:v>
                </c:pt>
              </c:strCache>
            </c:strRef>
          </c:cat>
          <c:val>
            <c:numRef>
              <c:f>'Источники (кот)'!$G$180:$J$180</c:f>
              <c:numCache>
                <c:formatCode>General</c:formatCode>
                <c:ptCount val="4"/>
                <c:pt idx="0">
                  <c:v>13317</c:v>
                </c:pt>
                <c:pt idx="1">
                  <c:v>73.3</c:v>
                </c:pt>
                <c:pt idx="2">
                  <c:v>1779.4</c:v>
                </c:pt>
                <c:pt idx="3">
                  <c:v>11464</c:v>
                </c:pt>
              </c:numCache>
            </c:numRef>
          </c:val>
        </c:ser>
        <c:dLbls>
          <c:showLegendKey val="0"/>
          <c:showVal val="0"/>
          <c:showCatName val="0"/>
          <c:showSerName val="0"/>
          <c:showPercent val="0"/>
          <c:showBubbleSize val="0"/>
        </c:dLbls>
        <c:gapWidth val="150"/>
        <c:axId val="202258688"/>
        <c:axId val="202260480"/>
      </c:barChart>
      <c:catAx>
        <c:axId val="202258688"/>
        <c:scaling>
          <c:orientation val="minMax"/>
        </c:scaling>
        <c:delete val="0"/>
        <c:axPos val="b"/>
        <c:numFmt formatCode="General" sourceLinked="1"/>
        <c:majorTickMark val="out"/>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ru-RU"/>
          </a:p>
        </c:txPr>
        <c:crossAx val="202260480"/>
        <c:crosses val="autoZero"/>
        <c:auto val="1"/>
        <c:lblAlgn val="ctr"/>
        <c:lblOffset val="100"/>
        <c:noMultiLvlLbl val="0"/>
      </c:catAx>
      <c:valAx>
        <c:axId val="202260480"/>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202258688"/>
        <c:crosses val="autoZero"/>
        <c:crossBetween val="between"/>
      </c:valAx>
    </c:plotArea>
    <c:legend>
      <c:legendPos val="r"/>
      <c:overlay val="0"/>
      <c:txPr>
        <a:bodyPr/>
        <a:lstStyle/>
        <a:p>
          <a:pPr>
            <a:defRPr sz="920"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invertIfNegative val="0"/>
          <c:cat>
            <c:strRef>
              <c:f>Sheet1!$L$92:$O$92</c:f>
              <c:strCache>
                <c:ptCount val="4"/>
                <c:pt idx="0">
                  <c:v>2011г.,руб./Гкал</c:v>
                </c:pt>
                <c:pt idx="1">
                  <c:v>2012г.,руб./Гкал</c:v>
                </c:pt>
                <c:pt idx="2">
                  <c:v>2013г.,руб./Гкал</c:v>
                </c:pt>
                <c:pt idx="3">
                  <c:v>2014г.,руб./Гкал</c:v>
                </c:pt>
              </c:strCache>
            </c:strRef>
          </c:cat>
          <c:val>
            <c:numRef>
              <c:f>Sheet1!$L$93:$O$93</c:f>
              <c:numCache>
                <c:formatCode>General</c:formatCode>
                <c:ptCount val="4"/>
                <c:pt idx="0">
                  <c:v>975</c:v>
                </c:pt>
                <c:pt idx="1">
                  <c:v>1091.4000000000001</c:v>
                </c:pt>
                <c:pt idx="2">
                  <c:v>1243.0999999999999</c:v>
                </c:pt>
                <c:pt idx="3">
                  <c:v>1619.1</c:v>
                </c:pt>
              </c:numCache>
            </c:numRef>
          </c:val>
        </c:ser>
        <c:dLbls>
          <c:showLegendKey val="0"/>
          <c:showVal val="0"/>
          <c:showCatName val="0"/>
          <c:showSerName val="0"/>
          <c:showPercent val="0"/>
          <c:showBubbleSize val="0"/>
        </c:dLbls>
        <c:gapWidth val="150"/>
        <c:axId val="202293248"/>
        <c:axId val="202294784"/>
      </c:barChart>
      <c:catAx>
        <c:axId val="202293248"/>
        <c:scaling>
          <c:orientation val="minMax"/>
        </c:scaling>
        <c:delete val="0"/>
        <c:axPos val="b"/>
        <c:majorTickMark val="out"/>
        <c:minorTickMark val="none"/>
        <c:tickLblPos val="nextTo"/>
        <c:crossAx val="202294784"/>
        <c:crosses val="autoZero"/>
        <c:auto val="1"/>
        <c:lblAlgn val="ctr"/>
        <c:lblOffset val="100"/>
        <c:noMultiLvlLbl val="0"/>
      </c:catAx>
      <c:valAx>
        <c:axId val="202294784"/>
        <c:scaling>
          <c:orientation val="minMax"/>
        </c:scaling>
        <c:delete val="0"/>
        <c:axPos val="l"/>
        <c:majorGridlines/>
        <c:numFmt formatCode="General" sourceLinked="1"/>
        <c:majorTickMark val="out"/>
        <c:minorTickMark val="none"/>
        <c:tickLblPos val="nextTo"/>
        <c:crossAx val="202293248"/>
        <c:crosses val="autoZero"/>
        <c:crossBetween val="between"/>
      </c:valAx>
    </c:plotArea>
    <c:plotVisOnly val="1"/>
    <c:dispBlanksAs val="gap"/>
    <c:showDLblsOverMax val="0"/>
  </c:chart>
  <c:txPr>
    <a:bodyPr/>
    <a:lstStyle/>
    <a:p>
      <a:pPr>
        <a:defRPr lang="ru-RU"/>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i="0" u="none">
                <a:latin typeface="Times New Roman" pitchFamily="18" charset="0"/>
                <a:cs typeface="Times New Roman" pitchFamily="18" charset="0"/>
              </a:rPr>
              <a:t>Номограмма для определения эфективности подключения новых обьектов к централизованой системе</a:t>
            </a:r>
            <a:r>
              <a:rPr lang="ru-RU" sz="1200" i="0" u="none" baseline="0">
                <a:latin typeface="Times New Roman" pitchFamily="18" charset="0"/>
                <a:cs typeface="Times New Roman" pitchFamily="18" charset="0"/>
              </a:rPr>
              <a:t> теплоснабжения от котельной </a:t>
            </a:r>
            <a:r>
              <a:rPr lang="ru-RU" sz="1200" b="1" i="0" u="none" strike="noStrike" baseline="0">
                <a:effectLst/>
                <a:latin typeface="Times New Roman" pitchFamily="18" charset="0"/>
                <a:cs typeface="Times New Roman" pitchFamily="18" charset="0"/>
              </a:rPr>
              <a:t>МУП «ЖКХ с. Китово»</a:t>
            </a:r>
            <a:endParaRPr lang="ru-RU" sz="1200" i="0" u="none">
              <a:latin typeface="Times New Roman" pitchFamily="18" charset="0"/>
              <a:cs typeface="Times New Roman" pitchFamily="18" charset="0"/>
            </a:endParaRPr>
          </a:p>
        </c:rich>
      </c:tx>
      <c:overlay val="0"/>
    </c:title>
    <c:autoTitleDeleted val="0"/>
    <c:plotArea>
      <c:layout/>
      <c:lineChart>
        <c:grouping val="standard"/>
        <c:varyColors val="0"/>
        <c:ser>
          <c:idx val="0"/>
          <c:order val="0"/>
          <c:marker>
            <c:symbol val="none"/>
          </c:marker>
          <c:cat>
            <c:numRef>
              <c:f>Лист1!$P$6:$P$12</c:f>
              <c:numCache>
                <c:formatCode>0.00</c:formatCode>
                <c:ptCount val="7"/>
                <c:pt idx="0">
                  <c:v>0.15425939594737839</c:v>
                </c:pt>
                <c:pt idx="1">
                  <c:v>0.33535684772328311</c:v>
                </c:pt>
                <c:pt idx="2">
                  <c:v>0.49600360246148212</c:v>
                </c:pt>
                <c:pt idx="3">
                  <c:v>0.53414025326037584</c:v>
                </c:pt>
                <c:pt idx="4">
                  <c:v>0.87108726200122832</c:v>
                </c:pt>
                <c:pt idx="5">
                  <c:v>0.88499158598246364</c:v>
                </c:pt>
                <c:pt idx="6">
                  <c:v>1.8088743193729715</c:v>
                </c:pt>
              </c:numCache>
            </c:numRef>
          </c:cat>
          <c:val>
            <c:numRef>
              <c:f>Лист1!$R$6:$R$12</c:f>
              <c:numCache>
                <c:formatCode>General</c:formatCode>
                <c:ptCount val="7"/>
                <c:pt idx="0">
                  <c:v>0.09</c:v>
                </c:pt>
                <c:pt idx="1">
                  <c:v>0.21</c:v>
                </c:pt>
                <c:pt idx="2">
                  <c:v>0.33</c:v>
                </c:pt>
                <c:pt idx="3">
                  <c:v>0.55000000000000004</c:v>
                </c:pt>
                <c:pt idx="4">
                  <c:v>1</c:v>
                </c:pt>
                <c:pt idx="5">
                  <c:v>1.65</c:v>
                </c:pt>
                <c:pt idx="6">
                  <c:v>3.75</c:v>
                </c:pt>
              </c:numCache>
            </c:numRef>
          </c:val>
          <c:smooth val="0"/>
        </c:ser>
        <c:dLbls>
          <c:showLegendKey val="0"/>
          <c:showVal val="0"/>
          <c:showCatName val="0"/>
          <c:showSerName val="0"/>
          <c:showPercent val="0"/>
          <c:showBubbleSize val="0"/>
        </c:dLbls>
        <c:hiLowLines/>
        <c:marker val="1"/>
        <c:smooth val="0"/>
        <c:axId val="202306688"/>
        <c:axId val="202308608"/>
      </c:lineChart>
      <c:catAx>
        <c:axId val="202306688"/>
        <c:scaling>
          <c:orientation val="minMax"/>
        </c:scaling>
        <c:delete val="0"/>
        <c:axPos val="b"/>
        <c:title>
          <c:tx>
            <c:rich>
              <a:bodyPr/>
              <a:lstStyle/>
              <a:p>
                <a:pPr>
                  <a:defRPr/>
                </a:pPr>
                <a:r>
                  <a:rPr lang="ru-RU"/>
                  <a:t>радиус</a:t>
                </a:r>
                <a:r>
                  <a:rPr lang="ru-RU" baseline="0"/>
                  <a:t> теплоснабжения, км</a:t>
                </a:r>
                <a:endParaRPr lang="ru-RU"/>
              </a:p>
            </c:rich>
          </c:tx>
          <c:overlay val="0"/>
        </c:title>
        <c:numFmt formatCode="0.00" sourceLinked="1"/>
        <c:majorTickMark val="none"/>
        <c:minorTickMark val="none"/>
        <c:tickLblPos val="nextTo"/>
        <c:crossAx val="202308608"/>
        <c:crosses val="autoZero"/>
        <c:auto val="1"/>
        <c:lblAlgn val="ctr"/>
        <c:lblOffset val="100"/>
        <c:noMultiLvlLbl val="0"/>
      </c:catAx>
      <c:valAx>
        <c:axId val="202308608"/>
        <c:scaling>
          <c:orientation val="minMax"/>
        </c:scaling>
        <c:delete val="0"/>
        <c:axPos val="l"/>
        <c:majorGridlines/>
        <c:title>
          <c:tx>
            <c:rich>
              <a:bodyPr/>
              <a:lstStyle/>
              <a:p>
                <a:pPr>
                  <a:defRPr/>
                </a:pPr>
                <a:r>
                  <a:rPr lang="ru-RU"/>
                  <a:t>величина</a:t>
                </a:r>
                <a:r>
                  <a:rPr lang="ru-RU" baseline="0"/>
                  <a:t> дополнительно подключаемой тепловой нагрузки, Гкал/час</a:t>
                </a:r>
                <a:endParaRPr lang="ru-RU"/>
              </a:p>
            </c:rich>
          </c:tx>
          <c:overlay val="0"/>
        </c:title>
        <c:numFmt formatCode="General" sourceLinked="1"/>
        <c:majorTickMark val="out"/>
        <c:minorTickMark val="none"/>
        <c:tickLblPos val="nextTo"/>
        <c:crossAx val="202306688"/>
        <c:crosses val="autoZero"/>
        <c:crossBetween val="between"/>
      </c:valAx>
      <c:spPr>
        <a:solidFill>
          <a:schemeClr val="bg2">
            <a:lumMod val="75000"/>
          </a:schemeClr>
        </a:solidFill>
        <a:effectLst>
          <a:outerShdw blurRad="50800" dist="50800" dir="5400000" algn="ctr" rotWithShape="0">
            <a:schemeClr val="bg1"/>
          </a:outerShdw>
        </a:effectLst>
      </c:spPr>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'Источники (кот)'!$G$236</c:f>
              <c:strCache>
                <c:ptCount val="1"/>
                <c:pt idx="0">
                  <c:v>Установленная мощность источника, Гкал/ч</c:v>
                </c:pt>
              </c:strCache>
            </c:strRef>
          </c:tx>
          <c:invertIfNegative val="0"/>
          <c:cat>
            <c:numRef>
              <c:f>'Источники (кот)'!$H$235:$P$235</c:f>
              <c:numCache>
                <c:formatCode>General</c:formatCode>
                <c:ptCount val="9"/>
                <c:pt idx="0">
                  <c:v>2012</c:v>
                </c:pt>
                <c:pt idx="1">
                  <c:v>2013</c:v>
                </c:pt>
                <c:pt idx="2">
                  <c:v>2014</c:v>
                </c:pt>
                <c:pt idx="3">
                  <c:v>2015</c:v>
                </c:pt>
                <c:pt idx="4">
                  <c:v>2016</c:v>
                </c:pt>
                <c:pt idx="5">
                  <c:v>2017</c:v>
                </c:pt>
                <c:pt idx="6">
                  <c:v>2018</c:v>
                </c:pt>
                <c:pt idx="7">
                  <c:v>2023</c:v>
                </c:pt>
                <c:pt idx="8">
                  <c:v>2029</c:v>
                </c:pt>
              </c:numCache>
            </c:numRef>
          </c:cat>
          <c:val>
            <c:numRef>
              <c:f>'Источники (кот)'!$H$236:$P$236</c:f>
              <c:numCache>
                <c:formatCode>General</c:formatCode>
                <c:ptCount val="9"/>
                <c:pt idx="0">
                  <c:v>6.2350000000000003</c:v>
                </c:pt>
                <c:pt idx="1">
                  <c:v>6.2350000000000003</c:v>
                </c:pt>
                <c:pt idx="2">
                  <c:v>6.2350000000000003</c:v>
                </c:pt>
                <c:pt idx="3">
                  <c:v>6.2350000000000003</c:v>
                </c:pt>
                <c:pt idx="4">
                  <c:v>6.2350000000000003</c:v>
                </c:pt>
                <c:pt idx="5">
                  <c:v>6.2350000000000003</c:v>
                </c:pt>
                <c:pt idx="6">
                  <c:v>6.2350000000000003</c:v>
                </c:pt>
                <c:pt idx="7">
                  <c:v>6.2350000000000003</c:v>
                </c:pt>
                <c:pt idx="8">
                  <c:v>6.2350000000000003</c:v>
                </c:pt>
              </c:numCache>
            </c:numRef>
          </c:val>
        </c:ser>
        <c:ser>
          <c:idx val="1"/>
          <c:order val="1"/>
          <c:tx>
            <c:strRef>
              <c:f>'Источники (кот)'!$G$237</c:f>
              <c:strCache>
                <c:ptCount val="1"/>
                <c:pt idx="0">
                  <c:v>Располагаемая мощность источника, Гкал/час</c:v>
                </c:pt>
              </c:strCache>
            </c:strRef>
          </c:tx>
          <c:invertIfNegative val="0"/>
          <c:cat>
            <c:numRef>
              <c:f>'Источники (кот)'!$H$235:$P$235</c:f>
              <c:numCache>
                <c:formatCode>General</c:formatCode>
                <c:ptCount val="9"/>
                <c:pt idx="0">
                  <c:v>2012</c:v>
                </c:pt>
                <c:pt idx="1">
                  <c:v>2013</c:v>
                </c:pt>
                <c:pt idx="2">
                  <c:v>2014</c:v>
                </c:pt>
                <c:pt idx="3">
                  <c:v>2015</c:v>
                </c:pt>
                <c:pt idx="4">
                  <c:v>2016</c:v>
                </c:pt>
                <c:pt idx="5">
                  <c:v>2017</c:v>
                </c:pt>
                <c:pt idx="6">
                  <c:v>2018</c:v>
                </c:pt>
                <c:pt idx="7">
                  <c:v>2023</c:v>
                </c:pt>
                <c:pt idx="8">
                  <c:v>2029</c:v>
                </c:pt>
              </c:numCache>
            </c:numRef>
          </c:cat>
          <c:val>
            <c:numRef>
              <c:f>'Источники (кот)'!$H$237:$P$237</c:f>
              <c:numCache>
                <c:formatCode>General</c:formatCode>
                <c:ptCount val="9"/>
                <c:pt idx="0">
                  <c:v>6.2350000000000003</c:v>
                </c:pt>
                <c:pt idx="1">
                  <c:v>6.2350000000000003</c:v>
                </c:pt>
                <c:pt idx="2">
                  <c:v>6.2350000000000003</c:v>
                </c:pt>
                <c:pt idx="3">
                  <c:v>6.2350000000000003</c:v>
                </c:pt>
                <c:pt idx="4">
                  <c:v>6.2350000000000003</c:v>
                </c:pt>
                <c:pt idx="5">
                  <c:v>6.2350000000000003</c:v>
                </c:pt>
                <c:pt idx="6">
                  <c:v>6.2350000000000003</c:v>
                </c:pt>
                <c:pt idx="7">
                  <c:v>6.2350000000000003</c:v>
                </c:pt>
                <c:pt idx="8">
                  <c:v>6.2350000000000003</c:v>
                </c:pt>
              </c:numCache>
            </c:numRef>
          </c:val>
        </c:ser>
        <c:ser>
          <c:idx val="2"/>
          <c:order val="2"/>
          <c:tx>
            <c:strRef>
              <c:f>'Источники (кот)'!$G$238</c:f>
              <c:strCache>
                <c:ptCount val="1"/>
                <c:pt idx="0">
                  <c:v>Нетто мощность источника, Гкал/час</c:v>
                </c:pt>
              </c:strCache>
            </c:strRef>
          </c:tx>
          <c:invertIfNegative val="0"/>
          <c:cat>
            <c:numRef>
              <c:f>'Источники (кот)'!$H$235:$P$235</c:f>
              <c:numCache>
                <c:formatCode>General</c:formatCode>
                <c:ptCount val="9"/>
                <c:pt idx="0">
                  <c:v>2012</c:v>
                </c:pt>
                <c:pt idx="1">
                  <c:v>2013</c:v>
                </c:pt>
                <c:pt idx="2">
                  <c:v>2014</c:v>
                </c:pt>
                <c:pt idx="3">
                  <c:v>2015</c:v>
                </c:pt>
                <c:pt idx="4">
                  <c:v>2016</c:v>
                </c:pt>
                <c:pt idx="5">
                  <c:v>2017</c:v>
                </c:pt>
                <c:pt idx="6">
                  <c:v>2018</c:v>
                </c:pt>
                <c:pt idx="7">
                  <c:v>2023</c:v>
                </c:pt>
                <c:pt idx="8">
                  <c:v>2029</c:v>
                </c:pt>
              </c:numCache>
            </c:numRef>
          </c:cat>
          <c:val>
            <c:numRef>
              <c:f>'Источники (кот)'!$H$238:$P$238</c:f>
              <c:numCache>
                <c:formatCode>General</c:formatCode>
                <c:ptCount val="9"/>
                <c:pt idx="0">
                  <c:v>6.2249999999999996</c:v>
                </c:pt>
                <c:pt idx="1">
                  <c:v>6.2249999999999996</c:v>
                </c:pt>
                <c:pt idx="2">
                  <c:v>6.2249999999999996</c:v>
                </c:pt>
                <c:pt idx="3">
                  <c:v>6.2249999999999996</c:v>
                </c:pt>
                <c:pt idx="4">
                  <c:v>6.2249999999999996</c:v>
                </c:pt>
                <c:pt idx="5">
                  <c:v>6.2249999999999996</c:v>
                </c:pt>
                <c:pt idx="6">
                  <c:v>6.2249999999999996</c:v>
                </c:pt>
                <c:pt idx="7">
                  <c:v>6.2249999999999996</c:v>
                </c:pt>
                <c:pt idx="8">
                  <c:v>6.2249999999999996</c:v>
                </c:pt>
              </c:numCache>
            </c:numRef>
          </c:val>
        </c:ser>
        <c:ser>
          <c:idx val="3"/>
          <c:order val="3"/>
          <c:tx>
            <c:strRef>
              <c:f>'Источники (кот)'!$G$239</c:f>
              <c:strCache>
                <c:ptCount val="1"/>
                <c:pt idx="0">
                  <c:v>Присоединенная нагрузка потребителей, Гкал/ч</c:v>
                </c:pt>
              </c:strCache>
            </c:strRef>
          </c:tx>
          <c:invertIfNegative val="0"/>
          <c:cat>
            <c:numRef>
              <c:f>'Источники (кот)'!$H$235:$P$235</c:f>
              <c:numCache>
                <c:formatCode>General</c:formatCode>
                <c:ptCount val="9"/>
                <c:pt idx="0">
                  <c:v>2012</c:v>
                </c:pt>
                <c:pt idx="1">
                  <c:v>2013</c:v>
                </c:pt>
                <c:pt idx="2">
                  <c:v>2014</c:v>
                </c:pt>
                <c:pt idx="3">
                  <c:v>2015</c:v>
                </c:pt>
                <c:pt idx="4">
                  <c:v>2016</c:v>
                </c:pt>
                <c:pt idx="5">
                  <c:v>2017</c:v>
                </c:pt>
                <c:pt idx="6">
                  <c:v>2018</c:v>
                </c:pt>
                <c:pt idx="7">
                  <c:v>2023</c:v>
                </c:pt>
                <c:pt idx="8">
                  <c:v>2029</c:v>
                </c:pt>
              </c:numCache>
            </c:numRef>
          </c:cat>
          <c:val>
            <c:numRef>
              <c:f>'Источники (кот)'!$H$239:$P$239</c:f>
              <c:numCache>
                <c:formatCode>General</c:formatCode>
                <c:ptCount val="9"/>
                <c:pt idx="0">
                  <c:v>4.72</c:v>
                </c:pt>
                <c:pt idx="1">
                  <c:v>4.72</c:v>
                </c:pt>
                <c:pt idx="2">
                  <c:v>4.72</c:v>
                </c:pt>
                <c:pt idx="3">
                  <c:v>4.72</c:v>
                </c:pt>
                <c:pt idx="4">
                  <c:v>4.72</c:v>
                </c:pt>
                <c:pt idx="5">
                  <c:v>4.72</c:v>
                </c:pt>
                <c:pt idx="6">
                  <c:v>4.72</c:v>
                </c:pt>
                <c:pt idx="7">
                  <c:v>4.72</c:v>
                </c:pt>
                <c:pt idx="8">
                  <c:v>4.72</c:v>
                </c:pt>
              </c:numCache>
            </c:numRef>
          </c:val>
        </c:ser>
        <c:dLbls>
          <c:showLegendKey val="0"/>
          <c:showVal val="0"/>
          <c:showCatName val="0"/>
          <c:showSerName val="0"/>
          <c:showPercent val="0"/>
          <c:showBubbleSize val="0"/>
        </c:dLbls>
        <c:gapWidth val="150"/>
        <c:axId val="202413568"/>
        <c:axId val="202415104"/>
      </c:barChart>
      <c:catAx>
        <c:axId val="202413568"/>
        <c:scaling>
          <c:orientation val="minMax"/>
        </c:scaling>
        <c:delete val="0"/>
        <c:axPos val="b"/>
        <c:numFmt formatCode="General" sourceLinked="1"/>
        <c:majorTickMark val="out"/>
        <c:minorTickMark val="none"/>
        <c:tickLblPos val="nextTo"/>
        <c:crossAx val="202415104"/>
        <c:crosses val="autoZero"/>
        <c:auto val="1"/>
        <c:lblAlgn val="ctr"/>
        <c:lblOffset val="100"/>
        <c:noMultiLvlLbl val="0"/>
      </c:catAx>
      <c:valAx>
        <c:axId val="202415104"/>
        <c:scaling>
          <c:orientation val="minMax"/>
        </c:scaling>
        <c:delete val="0"/>
        <c:axPos val="l"/>
        <c:majorGridlines/>
        <c:numFmt formatCode="General" sourceLinked="1"/>
        <c:majorTickMark val="out"/>
        <c:minorTickMark val="none"/>
        <c:tickLblPos val="nextTo"/>
        <c:crossAx val="2024135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BB159-68FF-4C79-A4D4-8574BB2A1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6640</TotalTime>
  <Pages>111</Pages>
  <Words>21928</Words>
  <Characters>124992</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ОГУП “Ивановский центр энергосбережения”</vt:lpstr>
    </vt:vector>
  </TitlesOfParts>
  <Company>Grizli777</Company>
  <LinksUpToDate>false</LinksUpToDate>
  <CharactersWithSpaces>146627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ОГУП “Ивановский центр энергосбережения”</dc:title>
  <dc:subject/>
  <dc:creator>IVCES</dc:creator>
  <cp:keywords/>
  <dc:description/>
  <cp:lastModifiedBy>Элина</cp:lastModifiedBy>
  <cp:revision>193</cp:revision>
  <cp:lastPrinted>2014-11-05T11:30:00Z</cp:lastPrinted>
  <dcterms:created xsi:type="dcterms:W3CDTF">2013-03-13T12:02:00Z</dcterms:created>
  <dcterms:modified xsi:type="dcterms:W3CDTF">2014-12-16T08:34:00Z</dcterms:modified>
</cp:coreProperties>
</file>