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6CE" w:rsidRPr="002A34EA" w:rsidRDefault="003A36CE" w:rsidP="002A34EA">
      <w:pPr>
        <w:shd w:val="clear" w:color="auto" w:fill="FFFFFF"/>
        <w:ind w:firstLine="708"/>
        <w:jc w:val="center"/>
        <w:rPr>
          <w:b/>
          <w:sz w:val="28"/>
          <w:szCs w:val="28"/>
        </w:rPr>
      </w:pPr>
      <w:r w:rsidRPr="002A34EA">
        <w:rPr>
          <w:b/>
          <w:color w:val="000000"/>
          <w:sz w:val="28"/>
          <w:szCs w:val="28"/>
        </w:rPr>
        <w:t xml:space="preserve">Совет Китовского сельского поселения </w:t>
      </w:r>
      <w:r w:rsidRPr="002A34EA">
        <w:rPr>
          <w:b/>
          <w:color w:val="000000"/>
          <w:sz w:val="28"/>
          <w:szCs w:val="28"/>
        </w:rPr>
        <w:br/>
        <w:t xml:space="preserve">              Шуйского муниципального района</w:t>
      </w:r>
    </w:p>
    <w:p w:rsidR="003A36CE" w:rsidRPr="002A34EA" w:rsidRDefault="003A36CE" w:rsidP="002A34EA">
      <w:pPr>
        <w:shd w:val="clear" w:color="auto" w:fill="FFFFFF"/>
        <w:jc w:val="center"/>
        <w:rPr>
          <w:color w:val="000000"/>
          <w:sz w:val="28"/>
          <w:szCs w:val="28"/>
        </w:rPr>
      </w:pPr>
      <w:r w:rsidRPr="002A34EA">
        <w:rPr>
          <w:color w:val="000000"/>
          <w:sz w:val="28"/>
          <w:szCs w:val="28"/>
        </w:rPr>
        <w:t>Третьего созыва</w:t>
      </w:r>
    </w:p>
    <w:p w:rsidR="003A36CE" w:rsidRPr="002A34EA" w:rsidRDefault="003A36CE" w:rsidP="002A34EA">
      <w:pPr>
        <w:shd w:val="clear" w:color="auto" w:fill="FFFFFF"/>
        <w:jc w:val="center"/>
        <w:rPr>
          <w:b/>
          <w:color w:val="000000"/>
          <w:sz w:val="28"/>
          <w:szCs w:val="28"/>
        </w:rPr>
      </w:pPr>
    </w:p>
    <w:p w:rsidR="003A36CE" w:rsidRPr="002A34EA" w:rsidRDefault="003A36CE" w:rsidP="002A34EA">
      <w:pPr>
        <w:shd w:val="clear" w:color="auto" w:fill="FFFFFF"/>
        <w:jc w:val="center"/>
        <w:rPr>
          <w:b/>
          <w:sz w:val="28"/>
          <w:szCs w:val="28"/>
        </w:rPr>
      </w:pPr>
      <w:r w:rsidRPr="002A34EA">
        <w:rPr>
          <w:b/>
          <w:color w:val="000000"/>
          <w:sz w:val="28"/>
          <w:szCs w:val="28"/>
        </w:rPr>
        <w:t>РЕШЕНИЕ</w:t>
      </w:r>
    </w:p>
    <w:p w:rsidR="003A36CE" w:rsidRPr="002A34EA" w:rsidRDefault="003A36CE" w:rsidP="002A34EA">
      <w:pPr>
        <w:shd w:val="clear" w:color="auto" w:fill="FFFFFF"/>
        <w:tabs>
          <w:tab w:val="left" w:leader="underscore" w:pos="3658"/>
          <w:tab w:val="left" w:leader="underscore" w:pos="4454"/>
        </w:tabs>
        <w:jc w:val="center"/>
        <w:rPr>
          <w:b/>
          <w:bCs/>
          <w:color w:val="000000"/>
          <w:sz w:val="28"/>
          <w:szCs w:val="28"/>
        </w:rPr>
      </w:pPr>
    </w:p>
    <w:p w:rsidR="003A36CE" w:rsidRPr="002A34EA" w:rsidRDefault="003A36CE" w:rsidP="002A34EA">
      <w:pPr>
        <w:shd w:val="clear" w:color="auto" w:fill="FFFFFF"/>
        <w:tabs>
          <w:tab w:val="left" w:leader="underscore" w:pos="3658"/>
          <w:tab w:val="left" w:leader="underscore" w:pos="4454"/>
        </w:tabs>
        <w:jc w:val="center"/>
        <w:rPr>
          <w:bCs/>
          <w:color w:val="000000"/>
          <w:sz w:val="28"/>
          <w:szCs w:val="28"/>
        </w:rPr>
      </w:pPr>
      <w:r w:rsidRPr="002A34EA">
        <w:rPr>
          <w:bCs/>
          <w:color w:val="000000"/>
          <w:sz w:val="28"/>
          <w:szCs w:val="28"/>
        </w:rPr>
        <w:t xml:space="preserve">от </w:t>
      </w:r>
      <w:r w:rsidR="002A34EA" w:rsidRPr="002A34EA">
        <w:rPr>
          <w:bCs/>
          <w:color w:val="000000"/>
          <w:sz w:val="28"/>
          <w:szCs w:val="28"/>
        </w:rPr>
        <w:t xml:space="preserve">29.05.2017 г. </w:t>
      </w:r>
      <w:r w:rsidRPr="002A34EA">
        <w:rPr>
          <w:bCs/>
          <w:color w:val="000000"/>
          <w:sz w:val="28"/>
          <w:szCs w:val="28"/>
        </w:rPr>
        <w:t xml:space="preserve"> №</w:t>
      </w:r>
      <w:r w:rsidR="002A34EA" w:rsidRPr="002A34EA">
        <w:rPr>
          <w:bCs/>
          <w:color w:val="000000"/>
          <w:sz w:val="28"/>
          <w:szCs w:val="28"/>
        </w:rPr>
        <w:t xml:space="preserve">   11</w:t>
      </w:r>
    </w:p>
    <w:p w:rsidR="003A36CE" w:rsidRPr="002A34EA" w:rsidRDefault="003A36CE" w:rsidP="002A34EA">
      <w:pPr>
        <w:shd w:val="clear" w:color="auto" w:fill="FFFFFF"/>
        <w:tabs>
          <w:tab w:val="left" w:leader="underscore" w:pos="3658"/>
          <w:tab w:val="left" w:leader="underscore" w:pos="4454"/>
        </w:tabs>
        <w:jc w:val="center"/>
        <w:rPr>
          <w:bCs/>
          <w:color w:val="000000"/>
          <w:sz w:val="28"/>
          <w:szCs w:val="28"/>
        </w:rPr>
      </w:pPr>
    </w:p>
    <w:p w:rsidR="003A36CE" w:rsidRPr="002A34EA" w:rsidRDefault="003A36CE" w:rsidP="002A34EA">
      <w:pPr>
        <w:jc w:val="center"/>
        <w:rPr>
          <w:b/>
          <w:sz w:val="28"/>
          <w:szCs w:val="28"/>
        </w:rPr>
      </w:pPr>
      <w:r w:rsidRPr="002A34EA">
        <w:rPr>
          <w:b/>
          <w:sz w:val="28"/>
          <w:szCs w:val="28"/>
        </w:rPr>
        <w:t>О МУНИЦИПАЛЬНОМ  ПЕНСИОННОМ ОБЕСПЕЧЕНИИ ГРАЖДАН, ПРОХОДИВШИХ МУНИЦИПАЛЬНУЮ СЛУЖБУ В ОРГАНАХ МЕСТНОГО САМОУПРАВЛЕНИЯ КИТОВСКОГО СЕЛЬСКОГО ПОСЕЛЕНИЯ</w:t>
      </w:r>
    </w:p>
    <w:p w:rsidR="003A36CE" w:rsidRPr="002A34EA" w:rsidRDefault="003A36CE" w:rsidP="002A34EA">
      <w:pPr>
        <w:jc w:val="both"/>
        <w:rPr>
          <w:sz w:val="28"/>
          <w:szCs w:val="28"/>
        </w:rPr>
      </w:pPr>
      <w:r w:rsidRPr="002A34EA">
        <w:rPr>
          <w:sz w:val="28"/>
          <w:szCs w:val="28"/>
        </w:rPr>
        <w:t xml:space="preserve">             </w:t>
      </w:r>
    </w:p>
    <w:p w:rsidR="003A36CE" w:rsidRPr="002A34EA" w:rsidRDefault="003A36CE" w:rsidP="002A34EA">
      <w:pPr>
        <w:jc w:val="both"/>
        <w:rPr>
          <w:sz w:val="28"/>
          <w:szCs w:val="28"/>
        </w:rPr>
      </w:pPr>
      <w:r w:rsidRPr="002A34EA">
        <w:rPr>
          <w:sz w:val="28"/>
          <w:szCs w:val="28"/>
        </w:rPr>
        <w:t xml:space="preserve">          </w:t>
      </w:r>
      <w:proofErr w:type="gramStart"/>
      <w:r w:rsidRPr="002A34EA">
        <w:rPr>
          <w:sz w:val="28"/>
          <w:szCs w:val="28"/>
        </w:rPr>
        <w:t>Настоящее Решение принято в соответствии с Федеральными законами от 02.03.2007 N 25-ФЗ "О муниципальной службе в Российской Федерации", от 15.12.2001 N 166-ФЗ "О государственном пенсионном обеспечении в Российской Федерации", Законами Ивановской области от 24.10.2005 N 140-ОЗ "О государственном пенсионном обеспечении граждан, проходивших государственную гражданскую службу в органах государственной власти Ивановской области и иных государственных органах Ивановской области", от 23.06.2008 N</w:t>
      </w:r>
      <w:proofErr w:type="gramEnd"/>
      <w:r w:rsidRPr="002A34EA">
        <w:rPr>
          <w:sz w:val="28"/>
          <w:szCs w:val="28"/>
        </w:rPr>
        <w:t xml:space="preserve"> 72-ОЗ "О муниципальной службе в Ивановской области", и Уставом Китовского сельского поселения </w:t>
      </w:r>
      <w:r w:rsidR="0039441C" w:rsidRPr="002A34EA">
        <w:rPr>
          <w:sz w:val="28"/>
          <w:szCs w:val="28"/>
        </w:rPr>
        <w:t>с целью урегулирования отношений, связанных с пенсионным обеспечением граждан, проходивших муниципальную службу в органах местного самоуправления Китовского сельского поселения.</w:t>
      </w:r>
    </w:p>
    <w:p w:rsidR="00716967" w:rsidRPr="002A34EA" w:rsidRDefault="00716967" w:rsidP="002A34EA">
      <w:pPr>
        <w:jc w:val="both"/>
        <w:rPr>
          <w:sz w:val="28"/>
          <w:szCs w:val="28"/>
        </w:rPr>
      </w:pPr>
    </w:p>
    <w:p w:rsidR="003A36CE" w:rsidRPr="002A34EA" w:rsidRDefault="003A36CE" w:rsidP="002A34EA">
      <w:pPr>
        <w:jc w:val="both"/>
        <w:rPr>
          <w:sz w:val="28"/>
          <w:szCs w:val="28"/>
        </w:rPr>
      </w:pPr>
      <w:r w:rsidRPr="002A34EA">
        <w:rPr>
          <w:sz w:val="28"/>
          <w:szCs w:val="28"/>
        </w:rPr>
        <w:t>Статья 1. Основные понятия</w:t>
      </w:r>
    </w:p>
    <w:p w:rsidR="0039441C" w:rsidRPr="002A34EA" w:rsidRDefault="003A36CE" w:rsidP="002A34EA">
      <w:pPr>
        <w:jc w:val="both"/>
        <w:rPr>
          <w:sz w:val="28"/>
          <w:szCs w:val="28"/>
        </w:rPr>
      </w:pPr>
      <w:r w:rsidRPr="002A34EA">
        <w:rPr>
          <w:sz w:val="28"/>
          <w:szCs w:val="28"/>
        </w:rPr>
        <w:br/>
        <w:t xml:space="preserve">Для целей настоящего </w:t>
      </w:r>
      <w:r w:rsidR="0039441C" w:rsidRPr="002A34EA">
        <w:rPr>
          <w:sz w:val="28"/>
          <w:szCs w:val="28"/>
        </w:rPr>
        <w:t xml:space="preserve">Решения </w:t>
      </w:r>
      <w:r w:rsidRPr="002A34EA">
        <w:rPr>
          <w:sz w:val="28"/>
          <w:szCs w:val="28"/>
        </w:rPr>
        <w:t>применяемые термины означают:</w:t>
      </w:r>
    </w:p>
    <w:p w:rsidR="0039441C" w:rsidRPr="002A34EA" w:rsidRDefault="003A36CE" w:rsidP="002A34EA">
      <w:pPr>
        <w:jc w:val="both"/>
        <w:rPr>
          <w:sz w:val="28"/>
          <w:szCs w:val="28"/>
        </w:rPr>
      </w:pPr>
      <w:r w:rsidRPr="002A34EA">
        <w:rPr>
          <w:sz w:val="28"/>
          <w:szCs w:val="28"/>
        </w:rPr>
        <w:t xml:space="preserve">1) </w:t>
      </w:r>
      <w:r w:rsidR="0039441C" w:rsidRPr="002A34EA">
        <w:rPr>
          <w:sz w:val="28"/>
          <w:szCs w:val="28"/>
        </w:rPr>
        <w:t xml:space="preserve">муниципальная </w:t>
      </w:r>
      <w:r w:rsidRPr="002A34EA">
        <w:rPr>
          <w:sz w:val="28"/>
          <w:szCs w:val="28"/>
        </w:rPr>
        <w:t xml:space="preserve"> служба </w:t>
      </w:r>
      <w:r w:rsidR="0039441C" w:rsidRPr="002A34EA">
        <w:rPr>
          <w:sz w:val="28"/>
          <w:szCs w:val="28"/>
        </w:rPr>
        <w:t>Китовского сельского поселения</w:t>
      </w:r>
      <w:r w:rsidRPr="002A34EA">
        <w:rPr>
          <w:sz w:val="28"/>
          <w:szCs w:val="28"/>
        </w:rPr>
        <w:t xml:space="preserve"> (далее </w:t>
      </w:r>
      <w:r w:rsidR="0039441C" w:rsidRPr="002A34EA">
        <w:rPr>
          <w:sz w:val="28"/>
          <w:szCs w:val="28"/>
        </w:rPr>
        <w:t>–</w:t>
      </w:r>
      <w:r w:rsidRPr="002A34EA">
        <w:rPr>
          <w:sz w:val="28"/>
          <w:szCs w:val="28"/>
        </w:rPr>
        <w:t xml:space="preserve"> </w:t>
      </w:r>
      <w:r w:rsidR="0039441C" w:rsidRPr="002A34EA">
        <w:rPr>
          <w:sz w:val="28"/>
          <w:szCs w:val="28"/>
        </w:rPr>
        <w:t>муниципальная служба</w:t>
      </w:r>
      <w:r w:rsidRPr="002A34EA">
        <w:rPr>
          <w:sz w:val="28"/>
          <w:szCs w:val="28"/>
        </w:rPr>
        <w:t xml:space="preserve">) - </w:t>
      </w:r>
      <w:r w:rsidR="0039441C" w:rsidRPr="002A34EA">
        <w:rPr>
          <w:sz w:val="28"/>
          <w:szCs w:val="28"/>
        </w:rPr>
        <w:t>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roofErr w:type="gramStart"/>
      <w:r w:rsidR="0039441C" w:rsidRPr="002A34EA">
        <w:rPr>
          <w:sz w:val="28"/>
          <w:szCs w:val="28"/>
        </w:rPr>
        <w:t>).</w:t>
      </w:r>
      <w:r w:rsidRPr="002A34EA">
        <w:rPr>
          <w:sz w:val="28"/>
          <w:szCs w:val="28"/>
        </w:rPr>
        <w:t>;</w:t>
      </w:r>
      <w:proofErr w:type="gramEnd"/>
    </w:p>
    <w:p w:rsidR="0039441C" w:rsidRPr="002A34EA" w:rsidRDefault="003A36CE" w:rsidP="002A34EA">
      <w:pPr>
        <w:jc w:val="both"/>
        <w:rPr>
          <w:sz w:val="28"/>
          <w:szCs w:val="28"/>
        </w:rPr>
      </w:pPr>
      <w:r w:rsidRPr="002A34EA">
        <w:rPr>
          <w:sz w:val="28"/>
          <w:szCs w:val="28"/>
        </w:rPr>
        <w:t xml:space="preserve">2) </w:t>
      </w:r>
      <w:r w:rsidR="0039441C" w:rsidRPr="002A34EA">
        <w:rPr>
          <w:sz w:val="28"/>
          <w:szCs w:val="28"/>
        </w:rPr>
        <w:t xml:space="preserve">муниципальный </w:t>
      </w:r>
      <w:r w:rsidRPr="002A34EA">
        <w:rPr>
          <w:sz w:val="28"/>
          <w:szCs w:val="28"/>
        </w:rPr>
        <w:t xml:space="preserve"> служащий </w:t>
      </w:r>
      <w:r w:rsidR="0039441C" w:rsidRPr="002A34EA">
        <w:rPr>
          <w:sz w:val="28"/>
          <w:szCs w:val="28"/>
        </w:rPr>
        <w:t>Китовского сельского поселения</w:t>
      </w:r>
      <w:r w:rsidRPr="002A34EA">
        <w:rPr>
          <w:sz w:val="28"/>
          <w:szCs w:val="28"/>
        </w:rPr>
        <w:t xml:space="preserve"> (далее </w:t>
      </w:r>
      <w:r w:rsidR="0039441C" w:rsidRPr="002A34EA">
        <w:rPr>
          <w:sz w:val="28"/>
          <w:szCs w:val="28"/>
        </w:rPr>
        <w:t>–</w:t>
      </w:r>
      <w:r w:rsidRPr="002A34EA">
        <w:rPr>
          <w:sz w:val="28"/>
          <w:szCs w:val="28"/>
        </w:rPr>
        <w:t xml:space="preserve"> </w:t>
      </w:r>
      <w:r w:rsidR="0039441C" w:rsidRPr="002A34EA">
        <w:rPr>
          <w:sz w:val="28"/>
          <w:szCs w:val="28"/>
        </w:rPr>
        <w:t>муниципальный служащий</w:t>
      </w:r>
      <w:r w:rsidRPr="002A34EA">
        <w:rPr>
          <w:sz w:val="28"/>
          <w:szCs w:val="28"/>
        </w:rPr>
        <w:t xml:space="preserve">) - </w:t>
      </w:r>
      <w:r w:rsidR="0039441C" w:rsidRPr="002A34EA">
        <w:rPr>
          <w:sz w:val="28"/>
          <w:szCs w:val="28"/>
        </w:rPr>
        <w:t>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roofErr w:type="gramStart"/>
      <w:r w:rsidR="0039441C" w:rsidRPr="002A34EA">
        <w:rPr>
          <w:color w:val="000000"/>
          <w:sz w:val="28"/>
          <w:szCs w:val="28"/>
          <w:shd w:val="clear" w:color="auto" w:fill="FFFFFF"/>
        </w:rPr>
        <w:t>.</w:t>
      </w:r>
      <w:r w:rsidRPr="002A34EA">
        <w:rPr>
          <w:sz w:val="28"/>
          <w:szCs w:val="28"/>
        </w:rPr>
        <w:t>;</w:t>
      </w:r>
      <w:proofErr w:type="gramEnd"/>
    </w:p>
    <w:p w:rsidR="00716967" w:rsidRPr="002A34EA" w:rsidRDefault="003A36CE" w:rsidP="002A34EA">
      <w:pPr>
        <w:jc w:val="both"/>
        <w:rPr>
          <w:sz w:val="28"/>
          <w:szCs w:val="28"/>
        </w:rPr>
      </w:pPr>
      <w:r w:rsidRPr="002A34EA">
        <w:rPr>
          <w:sz w:val="28"/>
          <w:szCs w:val="28"/>
        </w:rPr>
        <w:t xml:space="preserve">3) пенсия за выслугу лет по </w:t>
      </w:r>
      <w:r w:rsidR="0039441C" w:rsidRPr="002A34EA">
        <w:rPr>
          <w:sz w:val="28"/>
          <w:szCs w:val="28"/>
        </w:rPr>
        <w:t>муниципальному</w:t>
      </w:r>
      <w:r w:rsidRPr="002A34EA">
        <w:rPr>
          <w:sz w:val="28"/>
          <w:szCs w:val="28"/>
        </w:rPr>
        <w:t xml:space="preserve"> пенсионному обеспечению (далее - пенсия за выслугу лет) - ежемесячная денежная выплата за счет средств </w:t>
      </w:r>
      <w:r w:rsidR="0039441C" w:rsidRPr="002A34EA">
        <w:rPr>
          <w:sz w:val="28"/>
          <w:szCs w:val="28"/>
        </w:rPr>
        <w:t>местного</w:t>
      </w:r>
      <w:r w:rsidRPr="002A34EA">
        <w:rPr>
          <w:sz w:val="28"/>
          <w:szCs w:val="28"/>
        </w:rPr>
        <w:t xml:space="preserve"> бюджета, право на </w:t>
      </w:r>
      <w:proofErr w:type="gramStart"/>
      <w:r w:rsidRPr="002A34EA">
        <w:rPr>
          <w:sz w:val="28"/>
          <w:szCs w:val="28"/>
        </w:rPr>
        <w:t>получение</w:t>
      </w:r>
      <w:proofErr w:type="gramEnd"/>
      <w:r w:rsidRPr="002A34EA">
        <w:rPr>
          <w:sz w:val="28"/>
          <w:szCs w:val="28"/>
        </w:rPr>
        <w:t xml:space="preserve"> которой определяется настоящим </w:t>
      </w:r>
      <w:r w:rsidR="0039441C" w:rsidRPr="002A34EA">
        <w:rPr>
          <w:sz w:val="28"/>
          <w:szCs w:val="28"/>
        </w:rPr>
        <w:t>Решением</w:t>
      </w:r>
      <w:r w:rsidRPr="002A34EA">
        <w:rPr>
          <w:sz w:val="28"/>
          <w:szCs w:val="28"/>
        </w:rPr>
        <w:t xml:space="preserve"> и которая предоставляется гражданам в целях компенсации им денежного содержания, утраченного в связи с прекращением ими </w:t>
      </w:r>
      <w:r w:rsidR="0039441C" w:rsidRPr="002A34EA">
        <w:rPr>
          <w:sz w:val="28"/>
          <w:szCs w:val="28"/>
        </w:rPr>
        <w:t>муниципальной</w:t>
      </w:r>
      <w:r w:rsidRPr="002A34EA">
        <w:rPr>
          <w:sz w:val="28"/>
          <w:szCs w:val="28"/>
        </w:rPr>
        <w:t xml:space="preserve"> службы при достижении установленной </w:t>
      </w:r>
      <w:r w:rsidR="009B168C" w:rsidRPr="002A34EA">
        <w:rPr>
          <w:sz w:val="28"/>
          <w:szCs w:val="28"/>
        </w:rPr>
        <w:lastRenderedPageBreak/>
        <w:t>Решением</w:t>
      </w:r>
      <w:r w:rsidRPr="002A34EA">
        <w:rPr>
          <w:sz w:val="28"/>
          <w:szCs w:val="28"/>
        </w:rPr>
        <w:t xml:space="preserve"> выслуги при выходе на страховую пенсию по старости (инвалидности) </w:t>
      </w:r>
      <w:proofErr w:type="gramStart"/>
      <w:r w:rsidRPr="002A34EA">
        <w:rPr>
          <w:sz w:val="28"/>
          <w:szCs w:val="28"/>
        </w:rPr>
        <w:t>в соответствии с </w:t>
      </w:r>
      <w:hyperlink r:id="rId6" w:history="1">
        <w:r w:rsidRPr="002A34EA">
          <w:rPr>
            <w:rStyle w:val="a3"/>
            <w:color w:val="auto"/>
            <w:sz w:val="28"/>
            <w:szCs w:val="28"/>
          </w:rPr>
          <w:t>Федеральным законом от 28.12.2013 N 400-ФЗ "О страховых пенсиях"</w:t>
        </w:r>
      </w:hyperlink>
      <w:r w:rsidRPr="002A34EA">
        <w:rPr>
          <w:sz w:val="28"/>
          <w:szCs w:val="28"/>
        </w:rPr>
        <w:t> (далее - Федеральный закон "О страховых пенсиях") либо пенсию, назначаемую на период до наступления возраста, дающего право на страховую пенсию по старости, в соответствии с </w:t>
      </w:r>
      <w:hyperlink r:id="rId7" w:history="1">
        <w:r w:rsidRPr="002A34EA">
          <w:rPr>
            <w:rStyle w:val="a3"/>
            <w:color w:val="auto"/>
            <w:sz w:val="28"/>
            <w:szCs w:val="28"/>
          </w:rPr>
          <w:t>Законом Российской Федерации от 19.04.1991 N 1032-I "О занятости населения в Российской Федерации"</w:t>
        </w:r>
      </w:hyperlink>
      <w:r w:rsidRPr="002A34EA">
        <w:rPr>
          <w:sz w:val="28"/>
          <w:szCs w:val="28"/>
        </w:rPr>
        <w:t> (далее - страховая пенсия по старости (инвалидности));</w:t>
      </w:r>
      <w:proofErr w:type="gramEnd"/>
      <w:r w:rsidRPr="002A34EA">
        <w:rPr>
          <w:sz w:val="28"/>
          <w:szCs w:val="28"/>
        </w:rPr>
        <w:br/>
        <w:t xml:space="preserve">4) денежное </w:t>
      </w:r>
      <w:r w:rsidR="00716967" w:rsidRPr="002A34EA">
        <w:rPr>
          <w:sz w:val="28"/>
          <w:szCs w:val="28"/>
        </w:rPr>
        <w:t>содержание (</w:t>
      </w:r>
      <w:r w:rsidRPr="002A34EA">
        <w:rPr>
          <w:sz w:val="28"/>
          <w:szCs w:val="28"/>
        </w:rPr>
        <w:t>вознаграждение</w:t>
      </w:r>
      <w:r w:rsidR="00716967" w:rsidRPr="002A34EA">
        <w:rPr>
          <w:sz w:val="28"/>
          <w:szCs w:val="28"/>
        </w:rPr>
        <w:t>)</w:t>
      </w:r>
      <w:r w:rsidRPr="002A34EA">
        <w:rPr>
          <w:sz w:val="28"/>
          <w:szCs w:val="28"/>
        </w:rPr>
        <w:t xml:space="preserve"> - выплата, предусмотренная </w:t>
      </w:r>
      <w:r w:rsidR="00716967" w:rsidRPr="002A34EA">
        <w:rPr>
          <w:sz w:val="28"/>
          <w:szCs w:val="28"/>
        </w:rPr>
        <w:t xml:space="preserve">Решением Совета Китовского сельского поселения </w:t>
      </w:r>
      <w:r w:rsidRPr="002A34EA">
        <w:rPr>
          <w:sz w:val="28"/>
          <w:szCs w:val="28"/>
        </w:rPr>
        <w:t xml:space="preserve"> </w:t>
      </w:r>
      <w:r w:rsidR="00716967" w:rsidRPr="002A34EA">
        <w:rPr>
          <w:sz w:val="28"/>
          <w:szCs w:val="28"/>
        </w:rPr>
        <w:t>о системе оплаты труда муниципальных служащих Китовского сельского поселения;</w:t>
      </w:r>
    </w:p>
    <w:p w:rsidR="00716967" w:rsidRPr="002A34EA" w:rsidRDefault="003A36CE" w:rsidP="002A34EA">
      <w:pPr>
        <w:jc w:val="both"/>
        <w:rPr>
          <w:sz w:val="28"/>
          <w:szCs w:val="28"/>
        </w:rPr>
      </w:pPr>
      <w:r w:rsidRPr="002A34EA">
        <w:rPr>
          <w:sz w:val="28"/>
          <w:szCs w:val="28"/>
        </w:rPr>
        <w:t xml:space="preserve">5) оклад денежного содержания - выплата, предусмотренная </w:t>
      </w:r>
      <w:r w:rsidR="00716967" w:rsidRPr="002A34EA">
        <w:rPr>
          <w:sz w:val="28"/>
          <w:szCs w:val="28"/>
        </w:rPr>
        <w:t>Решением Совета Китовского сельского поселения  о системе оплаты труда муниципальных служащих Китовского сельского поселения</w:t>
      </w:r>
      <w:r w:rsidRPr="002A34EA">
        <w:rPr>
          <w:sz w:val="28"/>
          <w:szCs w:val="28"/>
        </w:rPr>
        <w:t xml:space="preserve"> и состоящая:</w:t>
      </w:r>
    </w:p>
    <w:p w:rsidR="00716967" w:rsidRPr="002A34EA" w:rsidRDefault="003A36CE" w:rsidP="002A34EA">
      <w:pPr>
        <w:jc w:val="both"/>
        <w:rPr>
          <w:sz w:val="28"/>
          <w:szCs w:val="28"/>
        </w:rPr>
      </w:pPr>
      <w:r w:rsidRPr="002A34EA">
        <w:rPr>
          <w:sz w:val="28"/>
          <w:szCs w:val="28"/>
        </w:rPr>
        <w:t xml:space="preserve">- из месячного оклада </w:t>
      </w:r>
      <w:r w:rsidR="00716967" w:rsidRPr="002A34EA">
        <w:rPr>
          <w:sz w:val="28"/>
          <w:szCs w:val="28"/>
        </w:rPr>
        <w:t>муниципального</w:t>
      </w:r>
      <w:r w:rsidRPr="002A34EA">
        <w:rPr>
          <w:sz w:val="28"/>
          <w:szCs w:val="28"/>
        </w:rPr>
        <w:t xml:space="preserve"> служащего в соответствии с замещаемой им должностью </w:t>
      </w:r>
      <w:r w:rsidR="00716967" w:rsidRPr="002A34EA">
        <w:rPr>
          <w:sz w:val="28"/>
          <w:szCs w:val="28"/>
        </w:rPr>
        <w:t xml:space="preserve">муниципальной </w:t>
      </w:r>
      <w:r w:rsidRPr="002A34EA">
        <w:rPr>
          <w:sz w:val="28"/>
          <w:szCs w:val="28"/>
        </w:rPr>
        <w:t xml:space="preserve"> службы (далее по тексту - должностной оклад) и месячного оклада </w:t>
      </w:r>
      <w:r w:rsidR="00716967" w:rsidRPr="002A34EA">
        <w:rPr>
          <w:sz w:val="28"/>
          <w:szCs w:val="28"/>
        </w:rPr>
        <w:t xml:space="preserve">муниципального </w:t>
      </w:r>
      <w:r w:rsidRPr="002A34EA">
        <w:rPr>
          <w:sz w:val="28"/>
          <w:szCs w:val="28"/>
        </w:rPr>
        <w:t xml:space="preserve"> служащего в соответствии с присвоенным ему классным чином </w:t>
      </w:r>
      <w:r w:rsidR="00716967" w:rsidRPr="002A34EA">
        <w:rPr>
          <w:sz w:val="28"/>
          <w:szCs w:val="28"/>
        </w:rPr>
        <w:t>муниципальной службы</w:t>
      </w:r>
      <w:r w:rsidRPr="002A34EA">
        <w:rPr>
          <w:sz w:val="28"/>
          <w:szCs w:val="28"/>
        </w:rPr>
        <w:t>;</w:t>
      </w:r>
    </w:p>
    <w:p w:rsidR="003A36CE" w:rsidRDefault="003A36CE" w:rsidP="002A34EA">
      <w:pPr>
        <w:jc w:val="both"/>
        <w:rPr>
          <w:sz w:val="28"/>
          <w:szCs w:val="28"/>
        </w:rPr>
      </w:pPr>
      <w:proofErr w:type="gramStart"/>
      <w:r w:rsidRPr="002A34EA">
        <w:rPr>
          <w:sz w:val="28"/>
          <w:szCs w:val="28"/>
        </w:rPr>
        <w:t xml:space="preserve">6) среднемесячное денежное содержание - доходы, которые учитываются для исчисления размера пенсии за выслугу лет по </w:t>
      </w:r>
      <w:r w:rsidR="00716967" w:rsidRPr="002A34EA">
        <w:rPr>
          <w:sz w:val="28"/>
          <w:szCs w:val="28"/>
        </w:rPr>
        <w:t>муниципальному</w:t>
      </w:r>
      <w:r w:rsidRPr="002A34EA">
        <w:rPr>
          <w:sz w:val="28"/>
          <w:szCs w:val="28"/>
        </w:rPr>
        <w:t xml:space="preserve"> пенсионному обеспечению гражданина, обратившегося за назначением этой пенсии, и приходившиеся на период службы;</w:t>
      </w:r>
      <w:r w:rsidRPr="002A34EA">
        <w:rPr>
          <w:sz w:val="28"/>
          <w:szCs w:val="28"/>
        </w:rPr>
        <w:br/>
        <w:t>7) 12 полных месяцев - период времени, состоящий из 12 месяцев работы, каждый из которых начинается с первого числа месяца и заканчивается последним числом месяца.</w:t>
      </w:r>
      <w:proofErr w:type="gramEnd"/>
    </w:p>
    <w:p w:rsidR="002A34EA" w:rsidRPr="002A34EA" w:rsidRDefault="002A34EA" w:rsidP="002A34EA">
      <w:pPr>
        <w:jc w:val="both"/>
        <w:rPr>
          <w:sz w:val="28"/>
          <w:szCs w:val="28"/>
        </w:rPr>
      </w:pPr>
    </w:p>
    <w:p w:rsidR="0013737A" w:rsidRPr="002A34EA" w:rsidRDefault="003A36CE" w:rsidP="002A34EA">
      <w:pPr>
        <w:jc w:val="both"/>
        <w:rPr>
          <w:sz w:val="28"/>
          <w:szCs w:val="28"/>
        </w:rPr>
      </w:pPr>
      <w:r w:rsidRPr="002A34EA">
        <w:rPr>
          <w:sz w:val="28"/>
          <w:szCs w:val="28"/>
        </w:rPr>
        <w:t xml:space="preserve">Статья 2. Право на пенсию за выслугу лет по </w:t>
      </w:r>
      <w:r w:rsidR="00716967" w:rsidRPr="002A34EA">
        <w:rPr>
          <w:sz w:val="28"/>
          <w:szCs w:val="28"/>
        </w:rPr>
        <w:t>муниципальному</w:t>
      </w:r>
      <w:r w:rsidRPr="002A34EA">
        <w:rPr>
          <w:sz w:val="28"/>
          <w:szCs w:val="28"/>
        </w:rPr>
        <w:t xml:space="preserve"> пенсионному обеспечению </w:t>
      </w:r>
      <w:r w:rsidR="0013737A" w:rsidRPr="002A34EA">
        <w:rPr>
          <w:sz w:val="28"/>
          <w:szCs w:val="28"/>
        </w:rPr>
        <w:t>муниципальных служащих</w:t>
      </w:r>
    </w:p>
    <w:p w:rsidR="0013737A" w:rsidRPr="002A34EA" w:rsidRDefault="0013737A" w:rsidP="002A34EA">
      <w:pPr>
        <w:jc w:val="both"/>
        <w:rPr>
          <w:sz w:val="28"/>
          <w:szCs w:val="28"/>
        </w:rPr>
      </w:pPr>
    </w:p>
    <w:p w:rsidR="00716967" w:rsidRPr="002A34EA" w:rsidRDefault="003A36CE" w:rsidP="002A34EA">
      <w:pPr>
        <w:jc w:val="both"/>
        <w:rPr>
          <w:sz w:val="28"/>
          <w:szCs w:val="28"/>
        </w:rPr>
      </w:pPr>
      <w:r w:rsidRPr="002A34EA">
        <w:rPr>
          <w:sz w:val="28"/>
          <w:szCs w:val="28"/>
        </w:rPr>
        <w:t xml:space="preserve">Право на пенсию за выслугу лет в соответствии с настоящим </w:t>
      </w:r>
      <w:r w:rsidR="00716967" w:rsidRPr="002A34EA">
        <w:rPr>
          <w:sz w:val="28"/>
          <w:szCs w:val="28"/>
        </w:rPr>
        <w:t>решением</w:t>
      </w:r>
      <w:r w:rsidRPr="002A34EA">
        <w:rPr>
          <w:sz w:val="28"/>
          <w:szCs w:val="28"/>
        </w:rPr>
        <w:t xml:space="preserve"> имеют </w:t>
      </w:r>
      <w:r w:rsidR="0013737A" w:rsidRPr="002A34EA">
        <w:rPr>
          <w:sz w:val="28"/>
          <w:szCs w:val="28"/>
        </w:rPr>
        <w:t>муниципальные служащие</w:t>
      </w:r>
      <w:r w:rsidRPr="002A34EA">
        <w:rPr>
          <w:sz w:val="28"/>
          <w:szCs w:val="28"/>
        </w:rPr>
        <w:t xml:space="preserve">, при соблюдении условий, предусмотренных настоящим </w:t>
      </w:r>
      <w:r w:rsidR="00716967" w:rsidRPr="002A34EA">
        <w:rPr>
          <w:sz w:val="28"/>
          <w:szCs w:val="28"/>
        </w:rPr>
        <w:t>Решением</w:t>
      </w:r>
      <w:r w:rsidRPr="002A34EA">
        <w:rPr>
          <w:sz w:val="28"/>
          <w:szCs w:val="28"/>
        </w:rPr>
        <w:t>.</w:t>
      </w:r>
    </w:p>
    <w:p w:rsidR="00716967" w:rsidRPr="002A34EA" w:rsidRDefault="00716967" w:rsidP="002A34EA">
      <w:pPr>
        <w:jc w:val="both"/>
        <w:rPr>
          <w:sz w:val="28"/>
          <w:szCs w:val="28"/>
        </w:rPr>
      </w:pPr>
    </w:p>
    <w:p w:rsidR="000D74E7" w:rsidRPr="002A34EA" w:rsidRDefault="003A36CE" w:rsidP="002A34EA">
      <w:pPr>
        <w:jc w:val="both"/>
        <w:rPr>
          <w:sz w:val="28"/>
          <w:szCs w:val="28"/>
        </w:rPr>
      </w:pPr>
      <w:r w:rsidRPr="002A34EA">
        <w:rPr>
          <w:sz w:val="28"/>
          <w:szCs w:val="28"/>
        </w:rPr>
        <w:t xml:space="preserve">Статья 3. </w:t>
      </w:r>
      <w:r w:rsidR="000D74E7" w:rsidRPr="002A34EA">
        <w:rPr>
          <w:sz w:val="28"/>
          <w:szCs w:val="28"/>
        </w:rPr>
        <w:t xml:space="preserve">Условия назначения пенсии за выслугу лет по муниципальному  пенсионному обеспечению </w:t>
      </w:r>
      <w:r w:rsidR="0013737A" w:rsidRPr="002A34EA">
        <w:rPr>
          <w:sz w:val="28"/>
          <w:szCs w:val="28"/>
        </w:rPr>
        <w:t>муниципальным служащим</w:t>
      </w:r>
    </w:p>
    <w:p w:rsidR="0013737A" w:rsidRPr="002A34EA" w:rsidRDefault="0013737A" w:rsidP="002A34EA">
      <w:pPr>
        <w:jc w:val="both"/>
        <w:rPr>
          <w:sz w:val="28"/>
          <w:szCs w:val="28"/>
        </w:rPr>
      </w:pPr>
    </w:p>
    <w:p w:rsidR="009058A8" w:rsidRPr="002A34EA" w:rsidRDefault="000D74E7" w:rsidP="002A34EA">
      <w:pPr>
        <w:jc w:val="both"/>
        <w:rPr>
          <w:sz w:val="28"/>
          <w:szCs w:val="28"/>
        </w:rPr>
      </w:pPr>
      <w:r w:rsidRPr="002A34EA">
        <w:rPr>
          <w:sz w:val="28"/>
          <w:szCs w:val="28"/>
        </w:rPr>
        <w:t xml:space="preserve">1. </w:t>
      </w:r>
      <w:proofErr w:type="gramStart"/>
      <w:r w:rsidR="009058A8" w:rsidRPr="002A34EA">
        <w:rPr>
          <w:sz w:val="28"/>
          <w:szCs w:val="28"/>
        </w:rPr>
        <w:t>Муниципальные</w:t>
      </w:r>
      <w:r w:rsidRPr="002A34EA">
        <w:rPr>
          <w:sz w:val="28"/>
          <w:szCs w:val="28"/>
        </w:rPr>
        <w:t xml:space="preserve"> служащие при наличии стажа </w:t>
      </w:r>
      <w:r w:rsidR="009058A8" w:rsidRPr="002A34EA">
        <w:rPr>
          <w:sz w:val="28"/>
          <w:szCs w:val="28"/>
        </w:rPr>
        <w:t>муниципальной</w:t>
      </w:r>
      <w:r w:rsidRPr="002A34EA">
        <w:rPr>
          <w:sz w:val="28"/>
          <w:szCs w:val="28"/>
        </w:rPr>
        <w:t xml:space="preserve"> службы, продолжительность которого в соответствующем году определяется согласно приложению к Федеральному закону от 15.12.2001 № 166-ФЗ «О государственном пенсионном обеспечении в Российской Федерации» (далее - Федеральный закон «О государственном пенсионном обеспечении в Российской Федерации») и при замещении должности </w:t>
      </w:r>
      <w:r w:rsidR="009058A8" w:rsidRPr="002A34EA">
        <w:rPr>
          <w:sz w:val="28"/>
          <w:szCs w:val="28"/>
        </w:rPr>
        <w:t>муниципальной</w:t>
      </w:r>
      <w:r w:rsidRPr="002A34EA">
        <w:rPr>
          <w:sz w:val="28"/>
          <w:szCs w:val="28"/>
        </w:rPr>
        <w:t xml:space="preserve"> службы не менее 12 полных месяцев имеют право на пенсию за выслугу лет при установлении им страховой</w:t>
      </w:r>
      <w:proofErr w:type="gramEnd"/>
      <w:r w:rsidRPr="002A34EA">
        <w:rPr>
          <w:sz w:val="28"/>
          <w:szCs w:val="28"/>
        </w:rPr>
        <w:t xml:space="preserve"> пенсии по старости (инвалидности) и при увольнении с </w:t>
      </w:r>
      <w:r w:rsidR="009058A8" w:rsidRPr="002A34EA">
        <w:rPr>
          <w:sz w:val="28"/>
          <w:szCs w:val="28"/>
        </w:rPr>
        <w:t xml:space="preserve">муниципальной </w:t>
      </w:r>
      <w:r w:rsidRPr="002A34EA">
        <w:rPr>
          <w:sz w:val="28"/>
          <w:szCs w:val="28"/>
        </w:rPr>
        <w:t xml:space="preserve"> службы по следующим основаниям: </w:t>
      </w:r>
    </w:p>
    <w:p w:rsidR="009058A8" w:rsidRPr="002A34EA" w:rsidRDefault="000D74E7" w:rsidP="002A34EA">
      <w:pPr>
        <w:jc w:val="both"/>
        <w:rPr>
          <w:sz w:val="28"/>
          <w:szCs w:val="28"/>
        </w:rPr>
      </w:pPr>
      <w:r w:rsidRPr="002A34EA">
        <w:rPr>
          <w:sz w:val="28"/>
          <w:szCs w:val="28"/>
        </w:rPr>
        <w:lastRenderedPageBreak/>
        <w:t xml:space="preserve">1) соглашение сторон служебного контракта; </w:t>
      </w:r>
    </w:p>
    <w:p w:rsidR="009058A8" w:rsidRPr="002A34EA" w:rsidRDefault="000D74E7" w:rsidP="002A34EA">
      <w:pPr>
        <w:jc w:val="both"/>
        <w:rPr>
          <w:sz w:val="28"/>
          <w:szCs w:val="28"/>
        </w:rPr>
      </w:pPr>
      <w:r w:rsidRPr="002A34EA">
        <w:rPr>
          <w:sz w:val="28"/>
          <w:szCs w:val="28"/>
        </w:rPr>
        <w:t>2) истечение срока действия срочного служебного контракта;</w:t>
      </w:r>
    </w:p>
    <w:p w:rsidR="009058A8" w:rsidRPr="002A34EA" w:rsidRDefault="000D74E7" w:rsidP="002A34EA">
      <w:pPr>
        <w:jc w:val="both"/>
        <w:rPr>
          <w:sz w:val="28"/>
          <w:szCs w:val="28"/>
        </w:rPr>
      </w:pPr>
      <w:r w:rsidRPr="002A34EA">
        <w:rPr>
          <w:sz w:val="28"/>
          <w:szCs w:val="28"/>
        </w:rPr>
        <w:t xml:space="preserve"> 3) расторжение служебного контракта по инициативе </w:t>
      </w:r>
      <w:r w:rsidR="002A34EA" w:rsidRPr="002A34EA">
        <w:rPr>
          <w:sz w:val="28"/>
          <w:szCs w:val="28"/>
        </w:rPr>
        <w:t>муниципального</w:t>
      </w:r>
      <w:r w:rsidRPr="002A34EA">
        <w:rPr>
          <w:sz w:val="28"/>
          <w:szCs w:val="28"/>
        </w:rPr>
        <w:t xml:space="preserve"> служащего; </w:t>
      </w:r>
    </w:p>
    <w:p w:rsidR="009058A8" w:rsidRPr="002A34EA" w:rsidRDefault="000D74E7" w:rsidP="002A34EA">
      <w:pPr>
        <w:jc w:val="both"/>
        <w:rPr>
          <w:sz w:val="28"/>
          <w:szCs w:val="28"/>
        </w:rPr>
      </w:pPr>
      <w:r w:rsidRPr="002A34EA">
        <w:rPr>
          <w:sz w:val="28"/>
          <w:szCs w:val="28"/>
        </w:rPr>
        <w:t xml:space="preserve">4) отказ </w:t>
      </w:r>
      <w:r w:rsidR="009058A8" w:rsidRPr="002A34EA">
        <w:rPr>
          <w:sz w:val="28"/>
          <w:szCs w:val="28"/>
        </w:rPr>
        <w:t>муниципального</w:t>
      </w:r>
      <w:r w:rsidRPr="002A34EA">
        <w:rPr>
          <w:sz w:val="28"/>
          <w:szCs w:val="28"/>
        </w:rPr>
        <w:t xml:space="preserve"> служащего от предложенной для замещения иной должности </w:t>
      </w:r>
      <w:r w:rsidR="009058A8" w:rsidRPr="002A34EA">
        <w:rPr>
          <w:sz w:val="28"/>
          <w:szCs w:val="28"/>
        </w:rPr>
        <w:t xml:space="preserve">муниципальной </w:t>
      </w:r>
      <w:r w:rsidRPr="002A34EA">
        <w:rPr>
          <w:sz w:val="28"/>
          <w:szCs w:val="28"/>
        </w:rPr>
        <w:t xml:space="preserve"> службы в связи с изменением существенных условий служебного контракта; </w:t>
      </w:r>
    </w:p>
    <w:p w:rsidR="009058A8" w:rsidRPr="002A34EA" w:rsidRDefault="000D74E7" w:rsidP="002A34EA">
      <w:pPr>
        <w:jc w:val="both"/>
        <w:rPr>
          <w:sz w:val="28"/>
          <w:szCs w:val="28"/>
        </w:rPr>
      </w:pPr>
      <w:r w:rsidRPr="002A34EA">
        <w:rPr>
          <w:sz w:val="28"/>
          <w:szCs w:val="28"/>
        </w:rPr>
        <w:t xml:space="preserve">5) отказ </w:t>
      </w:r>
      <w:r w:rsidR="009058A8" w:rsidRPr="002A34EA">
        <w:rPr>
          <w:sz w:val="28"/>
          <w:szCs w:val="28"/>
        </w:rPr>
        <w:t>муниципального</w:t>
      </w:r>
      <w:r w:rsidRPr="002A34EA">
        <w:rPr>
          <w:sz w:val="28"/>
          <w:szCs w:val="28"/>
        </w:rPr>
        <w:t xml:space="preserve"> служащего от перевода на иную должность </w:t>
      </w:r>
      <w:r w:rsidR="009058A8" w:rsidRPr="002A34EA">
        <w:rPr>
          <w:sz w:val="28"/>
          <w:szCs w:val="28"/>
        </w:rPr>
        <w:t xml:space="preserve">муниципальной </w:t>
      </w:r>
      <w:r w:rsidRPr="002A34EA">
        <w:rPr>
          <w:sz w:val="28"/>
          <w:szCs w:val="28"/>
        </w:rPr>
        <w:t xml:space="preserve"> службы по состоянию здоровья в соответствии с медицинским заключением либо отсутствие такой должности в том же </w:t>
      </w:r>
      <w:r w:rsidR="009058A8" w:rsidRPr="002A34EA">
        <w:rPr>
          <w:sz w:val="28"/>
          <w:szCs w:val="28"/>
        </w:rPr>
        <w:t xml:space="preserve">муниципальном </w:t>
      </w:r>
      <w:r w:rsidRPr="002A34EA">
        <w:rPr>
          <w:sz w:val="28"/>
          <w:szCs w:val="28"/>
        </w:rPr>
        <w:t xml:space="preserve"> органе; </w:t>
      </w:r>
    </w:p>
    <w:p w:rsidR="009058A8" w:rsidRPr="002A34EA" w:rsidRDefault="000D74E7" w:rsidP="002A34EA">
      <w:pPr>
        <w:jc w:val="both"/>
        <w:rPr>
          <w:sz w:val="28"/>
          <w:szCs w:val="28"/>
        </w:rPr>
      </w:pPr>
      <w:r w:rsidRPr="002A34EA">
        <w:rPr>
          <w:sz w:val="28"/>
          <w:szCs w:val="28"/>
        </w:rPr>
        <w:t xml:space="preserve">6) отказ </w:t>
      </w:r>
      <w:r w:rsidR="009058A8" w:rsidRPr="002A34EA">
        <w:rPr>
          <w:sz w:val="28"/>
          <w:szCs w:val="28"/>
        </w:rPr>
        <w:t>муниципального</w:t>
      </w:r>
      <w:r w:rsidRPr="002A34EA">
        <w:rPr>
          <w:sz w:val="28"/>
          <w:szCs w:val="28"/>
        </w:rPr>
        <w:t xml:space="preserve"> служащего от перевода в другую местность вместе с </w:t>
      </w:r>
      <w:r w:rsidR="009058A8" w:rsidRPr="002A34EA">
        <w:rPr>
          <w:sz w:val="28"/>
          <w:szCs w:val="28"/>
        </w:rPr>
        <w:t xml:space="preserve">муниципальным </w:t>
      </w:r>
      <w:r w:rsidRPr="002A34EA">
        <w:rPr>
          <w:sz w:val="28"/>
          <w:szCs w:val="28"/>
        </w:rPr>
        <w:t xml:space="preserve"> органом; </w:t>
      </w:r>
    </w:p>
    <w:p w:rsidR="009058A8" w:rsidRPr="002A34EA" w:rsidRDefault="000D74E7" w:rsidP="002A34EA">
      <w:pPr>
        <w:jc w:val="both"/>
        <w:rPr>
          <w:sz w:val="28"/>
          <w:szCs w:val="28"/>
        </w:rPr>
      </w:pPr>
      <w:r w:rsidRPr="002A34EA">
        <w:rPr>
          <w:sz w:val="28"/>
          <w:szCs w:val="28"/>
        </w:rPr>
        <w:t xml:space="preserve">7) несоответствие </w:t>
      </w:r>
      <w:r w:rsidR="009058A8" w:rsidRPr="002A34EA">
        <w:rPr>
          <w:sz w:val="28"/>
          <w:szCs w:val="28"/>
        </w:rPr>
        <w:t>муниципального</w:t>
      </w:r>
      <w:r w:rsidRPr="002A34EA">
        <w:rPr>
          <w:sz w:val="28"/>
          <w:szCs w:val="28"/>
        </w:rPr>
        <w:t xml:space="preserve"> служащего замещаемой должности </w:t>
      </w:r>
      <w:r w:rsidR="009058A8" w:rsidRPr="002A34EA">
        <w:rPr>
          <w:sz w:val="28"/>
          <w:szCs w:val="28"/>
        </w:rPr>
        <w:t xml:space="preserve">муниципальной </w:t>
      </w:r>
      <w:r w:rsidRPr="002A34EA">
        <w:rPr>
          <w:sz w:val="28"/>
          <w:szCs w:val="28"/>
        </w:rPr>
        <w:t xml:space="preserve">службы: </w:t>
      </w:r>
    </w:p>
    <w:p w:rsidR="009058A8" w:rsidRPr="002A34EA" w:rsidRDefault="000D74E7" w:rsidP="002A34EA">
      <w:pPr>
        <w:jc w:val="both"/>
        <w:rPr>
          <w:sz w:val="28"/>
          <w:szCs w:val="28"/>
        </w:rPr>
      </w:pPr>
      <w:r w:rsidRPr="002A34EA">
        <w:rPr>
          <w:sz w:val="28"/>
          <w:szCs w:val="28"/>
        </w:rPr>
        <w:t xml:space="preserve">а) по состоянию здоровья в соответствии с медицинским заключением; </w:t>
      </w:r>
    </w:p>
    <w:p w:rsidR="009058A8" w:rsidRPr="002A34EA" w:rsidRDefault="000D74E7" w:rsidP="002A34EA">
      <w:pPr>
        <w:jc w:val="both"/>
        <w:rPr>
          <w:sz w:val="28"/>
          <w:szCs w:val="28"/>
        </w:rPr>
      </w:pPr>
      <w:r w:rsidRPr="002A34EA">
        <w:rPr>
          <w:sz w:val="28"/>
          <w:szCs w:val="28"/>
        </w:rPr>
        <w:t xml:space="preserve">б) вследствие недостаточной квалификации, подтвержденной результатами аттестации; </w:t>
      </w:r>
    </w:p>
    <w:p w:rsidR="009058A8" w:rsidRPr="002A34EA" w:rsidRDefault="000D74E7" w:rsidP="002A34EA">
      <w:pPr>
        <w:jc w:val="both"/>
        <w:rPr>
          <w:sz w:val="28"/>
          <w:szCs w:val="28"/>
        </w:rPr>
      </w:pPr>
      <w:r w:rsidRPr="002A34EA">
        <w:rPr>
          <w:sz w:val="28"/>
          <w:szCs w:val="28"/>
        </w:rPr>
        <w:t xml:space="preserve">8) сокращение должностей </w:t>
      </w:r>
      <w:r w:rsidR="009058A8" w:rsidRPr="002A34EA">
        <w:rPr>
          <w:sz w:val="28"/>
          <w:szCs w:val="28"/>
        </w:rPr>
        <w:t xml:space="preserve">муниципальной </w:t>
      </w:r>
      <w:r w:rsidRPr="002A34EA">
        <w:rPr>
          <w:sz w:val="28"/>
          <w:szCs w:val="28"/>
        </w:rPr>
        <w:t xml:space="preserve"> службы в </w:t>
      </w:r>
      <w:r w:rsidR="009058A8" w:rsidRPr="002A34EA">
        <w:rPr>
          <w:sz w:val="28"/>
          <w:szCs w:val="28"/>
        </w:rPr>
        <w:t>муниципальном</w:t>
      </w:r>
      <w:r w:rsidRPr="002A34EA">
        <w:rPr>
          <w:sz w:val="28"/>
          <w:szCs w:val="28"/>
        </w:rPr>
        <w:t xml:space="preserve"> органе; </w:t>
      </w:r>
    </w:p>
    <w:p w:rsidR="009058A8" w:rsidRPr="002A34EA" w:rsidRDefault="000D74E7" w:rsidP="002A34EA">
      <w:pPr>
        <w:jc w:val="both"/>
        <w:rPr>
          <w:sz w:val="28"/>
          <w:szCs w:val="28"/>
        </w:rPr>
      </w:pPr>
      <w:r w:rsidRPr="002A34EA">
        <w:rPr>
          <w:sz w:val="28"/>
          <w:szCs w:val="28"/>
        </w:rPr>
        <w:t xml:space="preserve">9) упразднение </w:t>
      </w:r>
      <w:r w:rsidR="009058A8" w:rsidRPr="002A34EA">
        <w:rPr>
          <w:sz w:val="28"/>
          <w:szCs w:val="28"/>
        </w:rPr>
        <w:t xml:space="preserve">муниципального </w:t>
      </w:r>
      <w:r w:rsidRPr="002A34EA">
        <w:rPr>
          <w:sz w:val="28"/>
          <w:szCs w:val="28"/>
        </w:rPr>
        <w:t xml:space="preserve">органа; </w:t>
      </w:r>
    </w:p>
    <w:p w:rsidR="009058A8" w:rsidRPr="002A34EA" w:rsidRDefault="000D74E7" w:rsidP="002A34EA">
      <w:pPr>
        <w:jc w:val="both"/>
        <w:rPr>
          <w:sz w:val="28"/>
          <w:szCs w:val="28"/>
        </w:rPr>
      </w:pPr>
      <w:r w:rsidRPr="002A34EA">
        <w:rPr>
          <w:sz w:val="28"/>
          <w:szCs w:val="28"/>
        </w:rPr>
        <w:t xml:space="preserve">10) восстановление на службе </w:t>
      </w:r>
      <w:r w:rsidR="009058A8" w:rsidRPr="002A34EA">
        <w:rPr>
          <w:sz w:val="28"/>
          <w:szCs w:val="28"/>
        </w:rPr>
        <w:t>муниципального</w:t>
      </w:r>
      <w:r w:rsidRPr="002A34EA">
        <w:rPr>
          <w:sz w:val="28"/>
          <w:szCs w:val="28"/>
        </w:rPr>
        <w:t xml:space="preserve"> служащего, ранее замещавшего эту должность </w:t>
      </w:r>
      <w:r w:rsidR="009058A8" w:rsidRPr="002A34EA">
        <w:rPr>
          <w:sz w:val="28"/>
          <w:szCs w:val="28"/>
        </w:rPr>
        <w:t>муниципальной</w:t>
      </w:r>
      <w:r w:rsidRPr="002A34EA">
        <w:rPr>
          <w:sz w:val="28"/>
          <w:szCs w:val="28"/>
        </w:rPr>
        <w:t xml:space="preserve"> службы, по решению суда; </w:t>
      </w:r>
    </w:p>
    <w:p w:rsidR="009058A8" w:rsidRPr="002A34EA" w:rsidRDefault="000D74E7" w:rsidP="002A34EA">
      <w:pPr>
        <w:jc w:val="both"/>
        <w:rPr>
          <w:sz w:val="28"/>
          <w:szCs w:val="28"/>
        </w:rPr>
      </w:pPr>
      <w:r w:rsidRPr="002A34EA">
        <w:rPr>
          <w:sz w:val="28"/>
          <w:szCs w:val="28"/>
        </w:rPr>
        <w:t xml:space="preserve">11) избрание или назначение </w:t>
      </w:r>
      <w:r w:rsidR="009058A8" w:rsidRPr="002A34EA">
        <w:rPr>
          <w:sz w:val="28"/>
          <w:szCs w:val="28"/>
        </w:rPr>
        <w:t>муниципального</w:t>
      </w:r>
      <w:r w:rsidRPr="002A34EA">
        <w:rPr>
          <w:sz w:val="28"/>
          <w:szCs w:val="28"/>
        </w:rPr>
        <w:t xml:space="preserve"> служащего на государственную должность, на муниципальную должность либо избрание </w:t>
      </w:r>
      <w:r w:rsidR="009058A8" w:rsidRPr="002A34EA">
        <w:rPr>
          <w:sz w:val="28"/>
          <w:szCs w:val="28"/>
        </w:rPr>
        <w:t>муниципального</w:t>
      </w:r>
      <w:r w:rsidRPr="002A34EA">
        <w:rPr>
          <w:sz w:val="28"/>
          <w:szCs w:val="28"/>
        </w:rPr>
        <w:t xml:space="preserve">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w:t>
      </w:r>
      <w:r w:rsidR="009058A8" w:rsidRPr="002A34EA">
        <w:rPr>
          <w:sz w:val="28"/>
          <w:szCs w:val="28"/>
        </w:rPr>
        <w:t>муниципальном</w:t>
      </w:r>
      <w:r w:rsidRPr="002A34EA">
        <w:rPr>
          <w:sz w:val="28"/>
          <w:szCs w:val="28"/>
        </w:rPr>
        <w:t xml:space="preserve"> органе; </w:t>
      </w:r>
    </w:p>
    <w:p w:rsidR="00613D8F" w:rsidRPr="002A34EA" w:rsidRDefault="000D74E7" w:rsidP="002A34EA">
      <w:pPr>
        <w:jc w:val="both"/>
        <w:rPr>
          <w:sz w:val="28"/>
          <w:szCs w:val="28"/>
        </w:rPr>
      </w:pPr>
      <w:r w:rsidRPr="002A34EA">
        <w:rPr>
          <w:sz w:val="28"/>
          <w:szCs w:val="28"/>
        </w:rPr>
        <w:t xml:space="preserve">12) наступление чрезвычайных обстоятельств, препятствующих продолжению отношений, связанных с </w:t>
      </w:r>
      <w:r w:rsidR="009058A8" w:rsidRPr="002A34EA">
        <w:rPr>
          <w:sz w:val="28"/>
          <w:szCs w:val="28"/>
        </w:rPr>
        <w:t xml:space="preserve">муниципальной </w:t>
      </w:r>
      <w:r w:rsidRPr="002A34EA">
        <w:rPr>
          <w:sz w:val="28"/>
          <w:szCs w:val="28"/>
        </w:rPr>
        <w:t xml:space="preserve">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решением Президента Российской Федерации или органа государственной власти Ивановской области; </w:t>
      </w:r>
    </w:p>
    <w:p w:rsidR="00613D8F" w:rsidRPr="002A34EA" w:rsidRDefault="000D74E7" w:rsidP="002A34EA">
      <w:pPr>
        <w:jc w:val="both"/>
        <w:rPr>
          <w:sz w:val="28"/>
          <w:szCs w:val="28"/>
        </w:rPr>
      </w:pPr>
      <w:r w:rsidRPr="002A34EA">
        <w:rPr>
          <w:sz w:val="28"/>
          <w:szCs w:val="28"/>
        </w:rPr>
        <w:t xml:space="preserve">13) признание </w:t>
      </w:r>
      <w:r w:rsidR="00613D8F" w:rsidRPr="002A34EA">
        <w:rPr>
          <w:sz w:val="28"/>
          <w:szCs w:val="28"/>
        </w:rPr>
        <w:t>муниципального</w:t>
      </w:r>
      <w:r w:rsidRPr="002A34EA">
        <w:rPr>
          <w:sz w:val="28"/>
          <w:szCs w:val="28"/>
        </w:rPr>
        <w:t xml:space="preserve"> служащего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w:t>
      </w:r>
    </w:p>
    <w:p w:rsidR="00613D8F" w:rsidRPr="002A34EA" w:rsidRDefault="000D74E7" w:rsidP="002A34EA">
      <w:pPr>
        <w:jc w:val="both"/>
        <w:rPr>
          <w:sz w:val="28"/>
          <w:szCs w:val="28"/>
        </w:rPr>
      </w:pPr>
      <w:r w:rsidRPr="002A34EA">
        <w:rPr>
          <w:sz w:val="28"/>
          <w:szCs w:val="28"/>
        </w:rPr>
        <w:t xml:space="preserve">14) признанием </w:t>
      </w:r>
      <w:r w:rsidR="00613D8F" w:rsidRPr="002A34EA">
        <w:rPr>
          <w:sz w:val="28"/>
          <w:szCs w:val="28"/>
        </w:rPr>
        <w:t>муниципального</w:t>
      </w:r>
      <w:r w:rsidRPr="002A34EA">
        <w:rPr>
          <w:sz w:val="28"/>
          <w:szCs w:val="28"/>
        </w:rPr>
        <w:t xml:space="preserve"> служащего недееспособным или ограниченно дееспособным решением суда, вступившим в законную силу; </w:t>
      </w:r>
    </w:p>
    <w:p w:rsidR="00613D8F" w:rsidRPr="002A34EA" w:rsidRDefault="000D74E7" w:rsidP="002A34EA">
      <w:pPr>
        <w:jc w:val="both"/>
        <w:rPr>
          <w:sz w:val="28"/>
          <w:szCs w:val="28"/>
        </w:rPr>
      </w:pPr>
      <w:r w:rsidRPr="002A34EA">
        <w:rPr>
          <w:sz w:val="28"/>
          <w:szCs w:val="28"/>
        </w:rPr>
        <w:t xml:space="preserve">15) достижение </w:t>
      </w:r>
      <w:r w:rsidR="00613D8F" w:rsidRPr="002A34EA">
        <w:rPr>
          <w:sz w:val="28"/>
          <w:szCs w:val="28"/>
        </w:rPr>
        <w:t>муниципальным</w:t>
      </w:r>
      <w:r w:rsidRPr="002A34EA">
        <w:rPr>
          <w:sz w:val="28"/>
          <w:szCs w:val="28"/>
        </w:rPr>
        <w:t xml:space="preserve"> служащим предельного возраста пребывания на </w:t>
      </w:r>
      <w:r w:rsidR="00613D8F" w:rsidRPr="002A34EA">
        <w:rPr>
          <w:sz w:val="28"/>
          <w:szCs w:val="28"/>
        </w:rPr>
        <w:t xml:space="preserve">муниципальной </w:t>
      </w:r>
      <w:r w:rsidRPr="002A34EA">
        <w:rPr>
          <w:sz w:val="28"/>
          <w:szCs w:val="28"/>
        </w:rPr>
        <w:t xml:space="preserve"> службе.</w:t>
      </w:r>
    </w:p>
    <w:p w:rsidR="004C0978" w:rsidRPr="002A34EA" w:rsidRDefault="000D74E7" w:rsidP="002A34EA">
      <w:pPr>
        <w:jc w:val="both"/>
        <w:rPr>
          <w:sz w:val="28"/>
          <w:szCs w:val="28"/>
        </w:rPr>
      </w:pPr>
      <w:r w:rsidRPr="002A34EA">
        <w:rPr>
          <w:sz w:val="28"/>
          <w:szCs w:val="28"/>
        </w:rPr>
        <w:t xml:space="preserve"> 2. </w:t>
      </w:r>
      <w:proofErr w:type="gramStart"/>
      <w:r w:rsidR="004C0978" w:rsidRPr="002A34EA">
        <w:rPr>
          <w:sz w:val="28"/>
          <w:szCs w:val="28"/>
        </w:rPr>
        <w:t xml:space="preserve">Муниципальные служащие при наличии стажа муниципальной службы, продолжительность которого для назначения пенсии за выслугу лет в соответствующем году определяется согласно приложению к Федеральному </w:t>
      </w:r>
      <w:r w:rsidR="004C0978" w:rsidRPr="002A34EA">
        <w:rPr>
          <w:sz w:val="28"/>
          <w:szCs w:val="28"/>
        </w:rPr>
        <w:lastRenderedPageBreak/>
        <w:t>закону от 15.12.2001 N 166-ФЗ "О государственном пенсионном обеспечении в Российской Федерации" (далее - Федеральный закон "О государственном пенсионном обеспечении в Российской Федерации"), при увольнении с муниципальной службы по основаниям, предусмотренным пунктами 1, 2 (за исключением случаев истечения</w:t>
      </w:r>
      <w:proofErr w:type="gramEnd"/>
      <w:r w:rsidR="004C0978" w:rsidRPr="002A34EA">
        <w:rPr>
          <w:sz w:val="28"/>
          <w:szCs w:val="28"/>
        </w:rPr>
        <w:t xml:space="preserve"> </w:t>
      </w:r>
      <w:proofErr w:type="gramStart"/>
      <w:r w:rsidR="004C0978" w:rsidRPr="002A34EA">
        <w:rPr>
          <w:sz w:val="28"/>
          <w:szCs w:val="28"/>
        </w:rPr>
        <w:t>срока действия срочного служебного контракта, заключенного на срок полномочий Главы поселения (временно исполняющего обязанности Главы поселения) с муниципальным служащим, замещавшим должность муниципальной службы категории "руководители"  3, 4, подпунктом "б" пункта 7, пунктом 15 части 1 настоящей статьи, имеют право на пенсию за выслугу лет, если на момент увольнения с муниципальной службы они имели право на страховую пенсию по старости (инвалидности</w:t>
      </w:r>
      <w:proofErr w:type="gramEnd"/>
      <w:r w:rsidR="004C0978" w:rsidRPr="002A34EA">
        <w:rPr>
          <w:sz w:val="28"/>
          <w:szCs w:val="28"/>
        </w:rPr>
        <w:t xml:space="preserve">) </w:t>
      </w:r>
      <w:proofErr w:type="gramStart"/>
      <w:r w:rsidR="004C0978" w:rsidRPr="002A34EA">
        <w:rPr>
          <w:sz w:val="28"/>
          <w:szCs w:val="28"/>
        </w:rPr>
        <w:t>в соответствии с частью 1 статьи 8 и статьями 9, 30-33 Федерального закона "О страховых пенсиях" или пенсию, назначаемую на период до наступления возраста, дающего право на страховую пенсию по старости в соответствии с Законом Российской Федерации от 19.04.1991 N 1032-I "О занятости населения в Российской Федерации", и непосредственно перед увольнением непрерывно замещали должности муниципальной службы не менее 12 полных</w:t>
      </w:r>
      <w:proofErr w:type="gramEnd"/>
      <w:r w:rsidR="004C0978" w:rsidRPr="002A34EA">
        <w:rPr>
          <w:sz w:val="28"/>
          <w:szCs w:val="28"/>
        </w:rPr>
        <w:t xml:space="preserve"> месяцев. </w:t>
      </w:r>
    </w:p>
    <w:p w:rsidR="00991B56" w:rsidRPr="002A34EA" w:rsidRDefault="0013737A" w:rsidP="002A34EA">
      <w:pPr>
        <w:jc w:val="both"/>
        <w:rPr>
          <w:sz w:val="28"/>
          <w:szCs w:val="28"/>
        </w:rPr>
      </w:pPr>
      <w:r w:rsidRPr="002A34EA">
        <w:rPr>
          <w:sz w:val="28"/>
          <w:szCs w:val="28"/>
        </w:rPr>
        <w:t xml:space="preserve">3. </w:t>
      </w:r>
      <w:proofErr w:type="gramStart"/>
      <w:r w:rsidRPr="002A34EA">
        <w:rPr>
          <w:sz w:val="28"/>
          <w:szCs w:val="28"/>
        </w:rPr>
        <w:t>Муниципальные служащие при наличии стажа муниципальной службы, продолжительность которого для назначения пенсии за выслугу лет в соответствующем году определяется согласно приложению к Федеральному закону "О государственном пенсионном обеспечении в Российской Федерации", при увольнении с муниципальной  службы по основаниям, предусмотренным пунктами 2 (в случае истечения срока действия срочного служебного контракта, заключенного на срок полномочий Главы Китовского сельского поселения (временно исполняющего обязанности</w:t>
      </w:r>
      <w:proofErr w:type="gramEnd"/>
      <w:r w:rsidRPr="002A34EA">
        <w:rPr>
          <w:sz w:val="28"/>
          <w:szCs w:val="28"/>
        </w:rPr>
        <w:t xml:space="preserve"> </w:t>
      </w:r>
      <w:proofErr w:type="gramStart"/>
      <w:r w:rsidRPr="002A34EA">
        <w:rPr>
          <w:sz w:val="28"/>
          <w:szCs w:val="28"/>
        </w:rPr>
        <w:t>Главы Китовского сельского поселения) с муниципальным  служащим, замещавшим должность муниципальной  службы категории "руководители"), 5, 6, подпунктом "а" пункта 7, пунктами 8-14 части 1 настоящей статьи, имеют право на пенсию за выслугу лет, если непосредственно перед увольнением с муниципальной службы они непрерывно замещали должности муниципальной  службы не менее одного полного месяца, при этом суммарная продолжительность замещения таких должностей составляет не менее</w:t>
      </w:r>
      <w:proofErr w:type="gramEnd"/>
      <w:r w:rsidRPr="002A34EA">
        <w:rPr>
          <w:sz w:val="28"/>
          <w:szCs w:val="28"/>
        </w:rPr>
        <w:t xml:space="preserve"> 12 полных месяцев</w:t>
      </w:r>
      <w:proofErr w:type="gramStart"/>
      <w:r w:rsidRPr="002A34EA">
        <w:rPr>
          <w:sz w:val="28"/>
          <w:szCs w:val="28"/>
        </w:rPr>
        <w:t>.</w:t>
      </w:r>
      <w:r w:rsidR="000D74E7" w:rsidRPr="002A34EA">
        <w:rPr>
          <w:sz w:val="28"/>
          <w:szCs w:val="28"/>
        </w:rPr>
        <w:t xml:space="preserve">. </w:t>
      </w:r>
      <w:proofErr w:type="gramEnd"/>
    </w:p>
    <w:p w:rsidR="004C0978" w:rsidRPr="002A34EA" w:rsidRDefault="000D74E7" w:rsidP="002A34EA">
      <w:pPr>
        <w:jc w:val="both"/>
        <w:rPr>
          <w:sz w:val="28"/>
          <w:szCs w:val="28"/>
        </w:rPr>
      </w:pPr>
      <w:r w:rsidRPr="002A34EA">
        <w:rPr>
          <w:sz w:val="28"/>
          <w:szCs w:val="28"/>
        </w:rPr>
        <w:t xml:space="preserve">4. </w:t>
      </w:r>
      <w:proofErr w:type="gramStart"/>
      <w:r w:rsidR="004C0978" w:rsidRPr="002A34EA">
        <w:rPr>
          <w:sz w:val="28"/>
          <w:szCs w:val="28"/>
        </w:rPr>
        <w:t>Муниципальные служащие при наличии стажа муниципальной  службы, продолжительность которого для назначения пенсии за выслугу лет в соответствующем году определяется согласно приложению 1 к настоящему Решению, при увольнении с муниципальной  службы после 1 января 2017 года по основаниям, указанным в пунктах 1-3 части 1 настоящей статьи, до приобретения права на страховую пенсию по старости (инвалидности) имеют право на пенсию за выслугу</w:t>
      </w:r>
      <w:proofErr w:type="gramEnd"/>
      <w:r w:rsidR="004C0978" w:rsidRPr="002A34EA">
        <w:rPr>
          <w:sz w:val="28"/>
          <w:szCs w:val="28"/>
        </w:rPr>
        <w:t xml:space="preserve"> лет, если непосредственно перед увольнением они замещали должности муниципальной  службы не менее срока, указанного в приложении 2 к настоящему Решению. </w:t>
      </w:r>
    </w:p>
    <w:p w:rsidR="004C0978" w:rsidRPr="002A34EA" w:rsidRDefault="004C0978" w:rsidP="002A34EA">
      <w:pPr>
        <w:jc w:val="both"/>
        <w:rPr>
          <w:sz w:val="28"/>
          <w:szCs w:val="28"/>
        </w:rPr>
      </w:pPr>
    </w:p>
    <w:p w:rsidR="0013737A" w:rsidRPr="002A34EA" w:rsidRDefault="003A36CE" w:rsidP="002A34EA">
      <w:pPr>
        <w:jc w:val="both"/>
        <w:rPr>
          <w:sz w:val="28"/>
          <w:szCs w:val="28"/>
        </w:rPr>
      </w:pPr>
      <w:r w:rsidRPr="002A34EA">
        <w:rPr>
          <w:sz w:val="28"/>
          <w:szCs w:val="28"/>
        </w:rPr>
        <w:t xml:space="preserve">Статья 4. Доходы, учитываемые для исчисления размера пенсии за выслугу </w:t>
      </w:r>
      <w:r w:rsidRPr="002A34EA">
        <w:rPr>
          <w:sz w:val="28"/>
          <w:szCs w:val="28"/>
        </w:rPr>
        <w:lastRenderedPageBreak/>
        <w:t xml:space="preserve">лет по </w:t>
      </w:r>
      <w:r w:rsidR="00991B56" w:rsidRPr="002A34EA">
        <w:rPr>
          <w:sz w:val="28"/>
          <w:szCs w:val="28"/>
        </w:rPr>
        <w:t xml:space="preserve">муниципальному </w:t>
      </w:r>
      <w:r w:rsidRPr="002A34EA">
        <w:rPr>
          <w:sz w:val="28"/>
          <w:szCs w:val="28"/>
        </w:rPr>
        <w:t xml:space="preserve"> пенсионному обеспечению </w:t>
      </w:r>
      <w:r w:rsidR="0013737A" w:rsidRPr="002A34EA">
        <w:rPr>
          <w:sz w:val="28"/>
          <w:szCs w:val="28"/>
        </w:rPr>
        <w:t>муниципальных служащих</w:t>
      </w:r>
    </w:p>
    <w:p w:rsidR="0013737A" w:rsidRPr="002A34EA" w:rsidRDefault="0013737A" w:rsidP="002A34EA">
      <w:pPr>
        <w:jc w:val="both"/>
        <w:rPr>
          <w:sz w:val="28"/>
          <w:szCs w:val="28"/>
        </w:rPr>
      </w:pPr>
    </w:p>
    <w:p w:rsidR="00991B56" w:rsidRPr="002A34EA" w:rsidRDefault="0013737A" w:rsidP="002A34EA">
      <w:pPr>
        <w:jc w:val="both"/>
        <w:rPr>
          <w:sz w:val="28"/>
          <w:szCs w:val="28"/>
        </w:rPr>
      </w:pPr>
      <w:r w:rsidRPr="002A34EA">
        <w:rPr>
          <w:sz w:val="28"/>
          <w:szCs w:val="28"/>
        </w:rPr>
        <w:t xml:space="preserve">           </w:t>
      </w:r>
      <w:r w:rsidR="003A36CE" w:rsidRPr="002A34EA">
        <w:rPr>
          <w:sz w:val="28"/>
          <w:szCs w:val="28"/>
        </w:rPr>
        <w:t xml:space="preserve">Для исчисления размера пенсии за выслугу лет по </w:t>
      </w:r>
      <w:r w:rsidR="00991B56" w:rsidRPr="002A34EA">
        <w:rPr>
          <w:sz w:val="28"/>
          <w:szCs w:val="28"/>
        </w:rPr>
        <w:t xml:space="preserve">муниципальному </w:t>
      </w:r>
      <w:r w:rsidR="003A36CE" w:rsidRPr="002A34EA">
        <w:rPr>
          <w:sz w:val="28"/>
          <w:szCs w:val="28"/>
        </w:rPr>
        <w:t xml:space="preserve"> пенсионному обеспечению </w:t>
      </w:r>
      <w:r w:rsidRPr="002A34EA">
        <w:rPr>
          <w:sz w:val="28"/>
          <w:szCs w:val="28"/>
        </w:rPr>
        <w:t>муниципальных служащих</w:t>
      </w:r>
      <w:r w:rsidR="00991B56" w:rsidRPr="002A34EA">
        <w:rPr>
          <w:sz w:val="28"/>
          <w:szCs w:val="28"/>
        </w:rPr>
        <w:t xml:space="preserve">, включаются следующие </w:t>
      </w:r>
      <w:r w:rsidR="003A36CE" w:rsidRPr="002A34EA">
        <w:rPr>
          <w:sz w:val="28"/>
          <w:szCs w:val="28"/>
        </w:rPr>
        <w:t>доходы:</w:t>
      </w:r>
    </w:p>
    <w:p w:rsidR="00991B56" w:rsidRPr="002A34EA" w:rsidRDefault="00991B56" w:rsidP="002A34EA">
      <w:pPr>
        <w:jc w:val="both"/>
        <w:rPr>
          <w:sz w:val="28"/>
          <w:szCs w:val="28"/>
        </w:rPr>
      </w:pPr>
      <w:r w:rsidRPr="002A34EA">
        <w:rPr>
          <w:sz w:val="28"/>
          <w:szCs w:val="28"/>
        </w:rPr>
        <w:t xml:space="preserve">- </w:t>
      </w:r>
      <w:r w:rsidR="003A36CE" w:rsidRPr="002A34EA">
        <w:rPr>
          <w:sz w:val="28"/>
          <w:szCs w:val="28"/>
        </w:rPr>
        <w:t>оклад денежного содержания,</w:t>
      </w:r>
    </w:p>
    <w:p w:rsidR="00991B56" w:rsidRPr="002A34EA" w:rsidRDefault="00991B56" w:rsidP="002A34EA">
      <w:pPr>
        <w:jc w:val="both"/>
        <w:rPr>
          <w:sz w:val="28"/>
          <w:szCs w:val="28"/>
        </w:rPr>
      </w:pPr>
      <w:r w:rsidRPr="002A34EA">
        <w:rPr>
          <w:sz w:val="28"/>
          <w:szCs w:val="28"/>
        </w:rPr>
        <w:t xml:space="preserve">- </w:t>
      </w:r>
      <w:r w:rsidR="003A36CE" w:rsidRPr="002A34EA">
        <w:rPr>
          <w:sz w:val="28"/>
          <w:szCs w:val="28"/>
        </w:rPr>
        <w:t xml:space="preserve">ежемесячная надбавка к должностному окладу за выслугу лет на </w:t>
      </w:r>
      <w:r w:rsidRPr="002A34EA">
        <w:rPr>
          <w:sz w:val="28"/>
          <w:szCs w:val="28"/>
        </w:rPr>
        <w:t>муниципальной</w:t>
      </w:r>
      <w:r w:rsidR="003A36CE" w:rsidRPr="002A34EA">
        <w:rPr>
          <w:sz w:val="28"/>
          <w:szCs w:val="28"/>
        </w:rPr>
        <w:t xml:space="preserve"> службе,</w:t>
      </w:r>
      <w:r w:rsidR="003A36CE" w:rsidRPr="002A34EA">
        <w:rPr>
          <w:sz w:val="28"/>
          <w:szCs w:val="28"/>
        </w:rPr>
        <w:br/>
      </w:r>
      <w:r w:rsidRPr="002A34EA">
        <w:rPr>
          <w:sz w:val="28"/>
          <w:szCs w:val="28"/>
        </w:rPr>
        <w:t xml:space="preserve">- </w:t>
      </w:r>
      <w:r w:rsidR="003A36CE" w:rsidRPr="002A34EA">
        <w:rPr>
          <w:sz w:val="28"/>
          <w:szCs w:val="28"/>
        </w:rPr>
        <w:t xml:space="preserve">ежемесячная надбавка к должностному окладу за особые условия </w:t>
      </w:r>
      <w:r w:rsidRPr="002A34EA">
        <w:rPr>
          <w:sz w:val="28"/>
          <w:szCs w:val="28"/>
        </w:rPr>
        <w:t>муниципальной</w:t>
      </w:r>
      <w:r w:rsidR="003A36CE" w:rsidRPr="002A34EA">
        <w:rPr>
          <w:sz w:val="28"/>
          <w:szCs w:val="28"/>
        </w:rPr>
        <w:t xml:space="preserve"> службы,</w:t>
      </w:r>
      <w:r w:rsidR="003A36CE" w:rsidRPr="002A34EA">
        <w:rPr>
          <w:sz w:val="28"/>
          <w:szCs w:val="28"/>
        </w:rPr>
        <w:br/>
      </w:r>
      <w:r w:rsidRPr="002A34EA">
        <w:rPr>
          <w:sz w:val="28"/>
          <w:szCs w:val="28"/>
        </w:rPr>
        <w:t xml:space="preserve">- </w:t>
      </w:r>
      <w:r w:rsidR="003A36CE" w:rsidRPr="002A34EA">
        <w:rPr>
          <w:sz w:val="28"/>
          <w:szCs w:val="28"/>
        </w:rPr>
        <w:t>ежемесячная процентная надбавка к должностному окладу за работу со сведениями, составляющими государственную тайну,</w:t>
      </w:r>
    </w:p>
    <w:p w:rsidR="00991B56" w:rsidRPr="002A34EA" w:rsidRDefault="00991B56" w:rsidP="002A34EA">
      <w:pPr>
        <w:jc w:val="both"/>
        <w:rPr>
          <w:sz w:val="28"/>
          <w:szCs w:val="28"/>
        </w:rPr>
      </w:pPr>
      <w:r w:rsidRPr="002A34EA">
        <w:rPr>
          <w:sz w:val="28"/>
          <w:szCs w:val="28"/>
        </w:rPr>
        <w:t xml:space="preserve">- </w:t>
      </w:r>
      <w:r w:rsidR="003A36CE" w:rsidRPr="002A34EA">
        <w:rPr>
          <w:sz w:val="28"/>
          <w:szCs w:val="28"/>
        </w:rPr>
        <w:t>ежемесячное денежное поощрение,</w:t>
      </w:r>
    </w:p>
    <w:p w:rsidR="003A36CE" w:rsidRPr="002A34EA" w:rsidRDefault="003A36CE" w:rsidP="002A34EA">
      <w:pPr>
        <w:jc w:val="both"/>
        <w:rPr>
          <w:sz w:val="28"/>
          <w:szCs w:val="28"/>
        </w:rPr>
      </w:pPr>
      <w:r w:rsidRPr="002A34EA">
        <w:rPr>
          <w:sz w:val="28"/>
          <w:szCs w:val="28"/>
        </w:rPr>
        <w:t>премии за выполнение особо важных и сложных заданий.</w:t>
      </w:r>
      <w:r w:rsidRPr="002A34EA">
        <w:rPr>
          <w:sz w:val="28"/>
          <w:szCs w:val="28"/>
        </w:rPr>
        <w:br/>
      </w:r>
    </w:p>
    <w:p w:rsidR="00991B56" w:rsidRPr="002A34EA" w:rsidRDefault="003A36CE" w:rsidP="002A34EA">
      <w:pPr>
        <w:jc w:val="both"/>
        <w:rPr>
          <w:sz w:val="28"/>
          <w:szCs w:val="28"/>
        </w:rPr>
      </w:pPr>
      <w:r w:rsidRPr="002A34EA">
        <w:rPr>
          <w:sz w:val="28"/>
          <w:szCs w:val="28"/>
        </w:rPr>
        <w:t xml:space="preserve">Статья 5. Размер пенсии за выслугу лет по </w:t>
      </w:r>
      <w:r w:rsidR="00991B56" w:rsidRPr="002A34EA">
        <w:rPr>
          <w:sz w:val="28"/>
          <w:szCs w:val="28"/>
        </w:rPr>
        <w:t>муниципальному</w:t>
      </w:r>
      <w:r w:rsidRPr="002A34EA">
        <w:rPr>
          <w:sz w:val="28"/>
          <w:szCs w:val="28"/>
        </w:rPr>
        <w:t xml:space="preserve"> пенсионному обеспечению </w:t>
      </w:r>
      <w:r w:rsidR="0013737A" w:rsidRPr="002A34EA">
        <w:rPr>
          <w:sz w:val="28"/>
          <w:szCs w:val="28"/>
        </w:rPr>
        <w:t>муниципальных служащих</w:t>
      </w:r>
    </w:p>
    <w:p w:rsidR="0013737A" w:rsidRPr="002A34EA" w:rsidRDefault="0013737A" w:rsidP="002A34EA">
      <w:pPr>
        <w:jc w:val="both"/>
        <w:rPr>
          <w:sz w:val="28"/>
          <w:szCs w:val="28"/>
        </w:rPr>
      </w:pPr>
    </w:p>
    <w:p w:rsidR="001D4D0C" w:rsidRPr="002A34EA" w:rsidRDefault="003A36CE" w:rsidP="002A34EA">
      <w:pPr>
        <w:jc w:val="both"/>
        <w:rPr>
          <w:sz w:val="28"/>
          <w:szCs w:val="28"/>
        </w:rPr>
      </w:pPr>
      <w:r w:rsidRPr="002A34EA">
        <w:rPr>
          <w:sz w:val="28"/>
          <w:szCs w:val="28"/>
        </w:rPr>
        <w:t xml:space="preserve">1. </w:t>
      </w:r>
      <w:proofErr w:type="gramStart"/>
      <w:r w:rsidRPr="002A34EA">
        <w:rPr>
          <w:sz w:val="28"/>
          <w:szCs w:val="28"/>
        </w:rPr>
        <w:t xml:space="preserve">Пенсия за выслугу лет назначается в размере 45 процентов среднемесячного денежного содержания в соответствии с замещаемой должностью за вычетом фиксированной выплаты к страховой пенсии по старости либо за вычетом фиксированной выплаты к страховой пенсии по инвалидности, </w:t>
      </w:r>
      <w:r w:rsidR="001D4D0C" w:rsidRPr="002A34EA">
        <w:rPr>
          <w:sz w:val="28"/>
          <w:szCs w:val="28"/>
        </w:rPr>
        <w:t>устанавливаемых</w:t>
      </w:r>
      <w:r w:rsidRPr="002A34EA">
        <w:rPr>
          <w:sz w:val="28"/>
          <w:szCs w:val="28"/>
        </w:rPr>
        <w:t xml:space="preserve"> в соответствии с Федеральным законом "О страховых пенсиях" (далее - фиксированная выплата к страховой пенсии по старости (инвалидности), при стаже </w:t>
      </w:r>
      <w:r w:rsidR="00991B56" w:rsidRPr="002A34EA">
        <w:rPr>
          <w:sz w:val="28"/>
          <w:szCs w:val="28"/>
        </w:rPr>
        <w:t>муниципальной</w:t>
      </w:r>
      <w:r w:rsidRPr="002A34EA">
        <w:rPr>
          <w:sz w:val="28"/>
          <w:szCs w:val="28"/>
        </w:rPr>
        <w:t xml:space="preserve"> службы не менее</w:t>
      </w:r>
      <w:proofErr w:type="gramEnd"/>
      <w:r w:rsidRPr="002A34EA">
        <w:rPr>
          <w:sz w:val="28"/>
          <w:szCs w:val="28"/>
        </w:rPr>
        <w:t xml:space="preserve"> </w:t>
      </w:r>
      <w:r w:rsidR="00991B56" w:rsidRPr="002A34EA">
        <w:rPr>
          <w:sz w:val="28"/>
          <w:szCs w:val="28"/>
        </w:rPr>
        <w:t>стажа, продолжительность которого для назначения пенсии за выслугу лет в соответствующем году определяется согласно приложению к Федеральному закону «О государственном пенсионном обеспечении в Российской Федерации»</w:t>
      </w:r>
      <w:r w:rsidRPr="002A34EA">
        <w:rPr>
          <w:sz w:val="28"/>
          <w:szCs w:val="28"/>
        </w:rPr>
        <w:t xml:space="preserve">. За </w:t>
      </w:r>
      <w:proofErr w:type="gramStart"/>
      <w:r w:rsidRPr="002A34EA">
        <w:rPr>
          <w:sz w:val="28"/>
          <w:szCs w:val="28"/>
        </w:rPr>
        <w:t>каждый полный год</w:t>
      </w:r>
      <w:proofErr w:type="gramEnd"/>
      <w:r w:rsidRPr="002A34EA">
        <w:rPr>
          <w:sz w:val="28"/>
          <w:szCs w:val="28"/>
        </w:rPr>
        <w:t xml:space="preserve"> стажа </w:t>
      </w:r>
      <w:r w:rsidR="001D4D0C" w:rsidRPr="002A34EA">
        <w:rPr>
          <w:sz w:val="28"/>
          <w:szCs w:val="28"/>
        </w:rPr>
        <w:t>муниципальной службы</w:t>
      </w:r>
      <w:r w:rsidRPr="002A34EA">
        <w:rPr>
          <w:sz w:val="28"/>
          <w:szCs w:val="28"/>
        </w:rPr>
        <w:t xml:space="preserve"> сверх </w:t>
      </w:r>
      <w:r w:rsidR="004842B6" w:rsidRPr="002A34EA">
        <w:rPr>
          <w:sz w:val="28"/>
          <w:szCs w:val="28"/>
        </w:rPr>
        <w:t>указанного стажа</w:t>
      </w:r>
      <w:r w:rsidRPr="002A34EA">
        <w:rPr>
          <w:sz w:val="28"/>
          <w:szCs w:val="28"/>
        </w:rPr>
        <w:t xml:space="preserve"> пенсия за выслугу лет увеличивается на 3</w:t>
      </w:r>
      <w:r w:rsidR="001D4D0C" w:rsidRPr="002A34EA">
        <w:rPr>
          <w:sz w:val="28"/>
          <w:szCs w:val="28"/>
        </w:rPr>
        <w:t xml:space="preserve"> </w:t>
      </w:r>
      <w:r w:rsidRPr="002A34EA">
        <w:rPr>
          <w:sz w:val="28"/>
          <w:szCs w:val="28"/>
        </w:rPr>
        <w:t>процента среднемесячного денежного содержания.</w:t>
      </w:r>
    </w:p>
    <w:p w:rsidR="001D4D0C" w:rsidRPr="002A34EA" w:rsidRDefault="001D4D0C" w:rsidP="002A34EA">
      <w:pPr>
        <w:jc w:val="both"/>
        <w:rPr>
          <w:sz w:val="28"/>
          <w:szCs w:val="28"/>
        </w:rPr>
      </w:pPr>
      <w:r w:rsidRPr="002A34EA">
        <w:rPr>
          <w:sz w:val="28"/>
          <w:szCs w:val="28"/>
        </w:rPr>
        <w:t xml:space="preserve">        </w:t>
      </w:r>
      <w:proofErr w:type="gramStart"/>
      <w:r w:rsidR="003A36CE" w:rsidRPr="002A34EA">
        <w:rPr>
          <w:sz w:val="28"/>
          <w:szCs w:val="28"/>
        </w:rPr>
        <w:t>При определении размера пенсии за выслугу лет не учитываются суммы повышений фиксированной выплаты к страховой пенсии по старости (инвалидности), приходящиеся на нетрудоспособных членов семьи, в связи с достижением возраста 80 лет или наличием инвалидности I группы, а также суммы повышений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w:t>
      </w:r>
      <w:proofErr w:type="gramEnd"/>
      <w:r w:rsidR="003A36CE" w:rsidRPr="002A34EA">
        <w:rPr>
          <w:sz w:val="28"/>
          <w:szCs w:val="28"/>
        </w:rPr>
        <w:t xml:space="preserve"> указанной пенсии или назначении указанной пенсии вновь после отказа от получения установленной (в том числе досрочно) страховой пенсии по старости.</w:t>
      </w:r>
    </w:p>
    <w:p w:rsidR="001D4D0C" w:rsidRPr="002A34EA" w:rsidRDefault="003A36CE" w:rsidP="002A34EA">
      <w:pPr>
        <w:jc w:val="both"/>
        <w:rPr>
          <w:sz w:val="28"/>
          <w:szCs w:val="28"/>
        </w:rPr>
      </w:pPr>
      <w:r w:rsidRPr="002A34EA">
        <w:rPr>
          <w:sz w:val="28"/>
          <w:szCs w:val="28"/>
        </w:rPr>
        <w:t xml:space="preserve">2. Общая сумма пенсии за выслугу лет с учетом фиксированной выплаты к страховой пенсии по старости (инвалидности) не может превышать 75 процентов среднемесячного </w:t>
      </w:r>
      <w:r w:rsidR="001D4D0C" w:rsidRPr="002A34EA">
        <w:rPr>
          <w:sz w:val="28"/>
          <w:szCs w:val="28"/>
        </w:rPr>
        <w:t>де</w:t>
      </w:r>
      <w:r w:rsidRPr="002A34EA">
        <w:rPr>
          <w:sz w:val="28"/>
          <w:szCs w:val="28"/>
        </w:rPr>
        <w:t xml:space="preserve">нежного содержания </w:t>
      </w:r>
      <w:r w:rsidR="004842B6" w:rsidRPr="002A34EA">
        <w:rPr>
          <w:sz w:val="28"/>
          <w:szCs w:val="28"/>
        </w:rPr>
        <w:t>муниципального</w:t>
      </w:r>
      <w:r w:rsidRPr="002A34EA">
        <w:rPr>
          <w:sz w:val="28"/>
          <w:szCs w:val="28"/>
        </w:rPr>
        <w:t xml:space="preserve"> служащего.</w:t>
      </w:r>
    </w:p>
    <w:p w:rsidR="001D4D0C" w:rsidRPr="002A34EA" w:rsidRDefault="001D4D0C" w:rsidP="002A34EA">
      <w:pPr>
        <w:jc w:val="both"/>
        <w:rPr>
          <w:sz w:val="28"/>
          <w:szCs w:val="28"/>
        </w:rPr>
      </w:pPr>
    </w:p>
    <w:p w:rsidR="003A36CE" w:rsidRPr="002A34EA" w:rsidRDefault="003A36CE" w:rsidP="002A34EA">
      <w:pPr>
        <w:jc w:val="both"/>
        <w:rPr>
          <w:sz w:val="28"/>
          <w:szCs w:val="28"/>
        </w:rPr>
      </w:pPr>
      <w:r w:rsidRPr="002A34EA">
        <w:rPr>
          <w:sz w:val="28"/>
          <w:szCs w:val="28"/>
        </w:rPr>
        <w:t xml:space="preserve">Статья 6. Среднемесячное денежное содержание </w:t>
      </w:r>
      <w:r w:rsidR="001D4D0C" w:rsidRPr="002A34EA">
        <w:rPr>
          <w:sz w:val="28"/>
          <w:szCs w:val="28"/>
        </w:rPr>
        <w:t>муниципальных служащих</w:t>
      </w:r>
      <w:r w:rsidRPr="002A34EA">
        <w:rPr>
          <w:sz w:val="28"/>
          <w:szCs w:val="28"/>
        </w:rPr>
        <w:t xml:space="preserve">, из которого исчисляется размер пенсии за выслугу лет по </w:t>
      </w:r>
      <w:r w:rsidR="001D4D0C" w:rsidRPr="002A34EA">
        <w:rPr>
          <w:sz w:val="28"/>
          <w:szCs w:val="28"/>
        </w:rPr>
        <w:t xml:space="preserve">муниципальному </w:t>
      </w:r>
      <w:r w:rsidRPr="002A34EA">
        <w:rPr>
          <w:sz w:val="28"/>
          <w:szCs w:val="28"/>
        </w:rPr>
        <w:t xml:space="preserve"> пенсионному обеспечению</w:t>
      </w:r>
    </w:p>
    <w:p w:rsidR="001D4D0C" w:rsidRPr="002A34EA" w:rsidRDefault="003A36CE" w:rsidP="002A34EA">
      <w:pPr>
        <w:jc w:val="both"/>
        <w:rPr>
          <w:sz w:val="28"/>
          <w:szCs w:val="28"/>
        </w:rPr>
      </w:pPr>
      <w:r w:rsidRPr="002A34EA">
        <w:rPr>
          <w:sz w:val="28"/>
          <w:szCs w:val="28"/>
        </w:rPr>
        <w:br/>
      </w:r>
      <w:r w:rsidR="001D4D0C" w:rsidRPr="002A34EA">
        <w:rPr>
          <w:sz w:val="28"/>
          <w:szCs w:val="28"/>
        </w:rPr>
        <w:t xml:space="preserve">1. </w:t>
      </w:r>
      <w:proofErr w:type="gramStart"/>
      <w:r w:rsidR="001D4D0C" w:rsidRPr="002A34EA">
        <w:rPr>
          <w:sz w:val="28"/>
          <w:szCs w:val="28"/>
        </w:rPr>
        <w:t xml:space="preserve">Размер пенсии за выслугу лет муниципальных служащих исчисляется из их среднемесячного денежного содержания за последние 12 полных месяцев замещения должности </w:t>
      </w:r>
      <w:r w:rsidR="00CA79AF" w:rsidRPr="002A34EA">
        <w:rPr>
          <w:sz w:val="28"/>
          <w:szCs w:val="28"/>
        </w:rPr>
        <w:t>муниципальной</w:t>
      </w:r>
      <w:r w:rsidR="001D4D0C" w:rsidRPr="002A34EA">
        <w:rPr>
          <w:sz w:val="28"/>
          <w:szCs w:val="28"/>
        </w:rPr>
        <w:t xml:space="preserve"> службы, предшествующих дню ее прекращения, либо дню достижения ими возраста, дающего право на страховую пенсию по старости в соответствии с частью 1 статьи 8 и статьями 30-33 Федерального закона "О страховых пенсиях" (дававшего право на трудовую пенсию по старости</w:t>
      </w:r>
      <w:proofErr w:type="gramEnd"/>
      <w:r w:rsidR="001D4D0C" w:rsidRPr="002A34EA">
        <w:rPr>
          <w:sz w:val="28"/>
          <w:szCs w:val="28"/>
        </w:rPr>
        <w:t xml:space="preserve"> в соответствии с Федеральным законом "О трудовых пенсиях в Российской Федерации"), либо дню назначения страховой пенсии по старости (инвалидности).</w:t>
      </w:r>
    </w:p>
    <w:p w:rsidR="001D4D0C" w:rsidRPr="002A34EA" w:rsidRDefault="001D4D0C" w:rsidP="002A34EA">
      <w:pPr>
        <w:jc w:val="both"/>
        <w:rPr>
          <w:sz w:val="28"/>
          <w:szCs w:val="28"/>
        </w:rPr>
      </w:pPr>
      <w:r w:rsidRPr="002A34EA">
        <w:rPr>
          <w:sz w:val="28"/>
          <w:szCs w:val="28"/>
        </w:rPr>
        <w:t xml:space="preserve">При отсутствии </w:t>
      </w:r>
      <w:proofErr w:type="gramStart"/>
      <w:r w:rsidRPr="002A34EA">
        <w:rPr>
          <w:sz w:val="28"/>
          <w:szCs w:val="28"/>
        </w:rPr>
        <w:t>12 полных месяцев</w:t>
      </w:r>
      <w:proofErr w:type="gramEnd"/>
      <w:r w:rsidRPr="002A34EA">
        <w:rPr>
          <w:sz w:val="28"/>
          <w:szCs w:val="28"/>
        </w:rPr>
        <w:t xml:space="preserve"> замещения должности муниципальной службы размер пенсии за выслугу лет муниципальных служащих, указанных в части 3 статьи 3 настоящего Решения, исчисляется путем деления общей суммы денежного содержания за фактически проработанные полные месяцы муниципальной службы на количество этих месяцев.</w:t>
      </w:r>
    </w:p>
    <w:p w:rsidR="000255AF" w:rsidRPr="002A34EA" w:rsidRDefault="003A36CE" w:rsidP="002A34EA">
      <w:pPr>
        <w:jc w:val="both"/>
        <w:rPr>
          <w:sz w:val="28"/>
          <w:szCs w:val="28"/>
        </w:rPr>
      </w:pPr>
      <w:r w:rsidRPr="002A34EA">
        <w:rPr>
          <w:sz w:val="28"/>
          <w:szCs w:val="28"/>
        </w:rPr>
        <w:t xml:space="preserve">2. </w:t>
      </w:r>
      <w:proofErr w:type="gramStart"/>
      <w:r w:rsidRPr="002A34EA">
        <w:rPr>
          <w:sz w:val="28"/>
          <w:szCs w:val="28"/>
        </w:rPr>
        <w:t>Размер среднемесячного денежного содержания, исходя из которого исчисляется пенсия за выслугу лет, не может превышать 2,</w:t>
      </w:r>
      <w:r w:rsidR="000255AF" w:rsidRPr="002A34EA">
        <w:rPr>
          <w:sz w:val="28"/>
          <w:szCs w:val="28"/>
        </w:rPr>
        <w:t>8</w:t>
      </w:r>
      <w:r w:rsidRPr="002A34EA">
        <w:rPr>
          <w:sz w:val="28"/>
          <w:szCs w:val="28"/>
        </w:rPr>
        <w:t xml:space="preserve"> должностного оклада </w:t>
      </w:r>
      <w:r w:rsidR="000255AF" w:rsidRPr="002A34EA">
        <w:rPr>
          <w:sz w:val="28"/>
          <w:szCs w:val="28"/>
        </w:rPr>
        <w:t>муниципального</w:t>
      </w:r>
      <w:r w:rsidRPr="002A34EA">
        <w:rPr>
          <w:sz w:val="28"/>
          <w:szCs w:val="28"/>
        </w:rPr>
        <w:t xml:space="preserve"> служащего, установленного ему на день прекращения </w:t>
      </w:r>
      <w:r w:rsidR="000255AF" w:rsidRPr="002A34EA">
        <w:rPr>
          <w:sz w:val="28"/>
          <w:szCs w:val="28"/>
        </w:rPr>
        <w:t xml:space="preserve">муниципальной </w:t>
      </w:r>
      <w:r w:rsidRPr="002A34EA">
        <w:rPr>
          <w:sz w:val="28"/>
          <w:szCs w:val="28"/>
        </w:rPr>
        <w:t xml:space="preserve"> службы, либо на день достижения возраста, дающего право на страховую пенсию по старости </w:t>
      </w:r>
      <w:r w:rsidR="001D4D0C" w:rsidRPr="002A34EA">
        <w:rPr>
          <w:sz w:val="28"/>
          <w:szCs w:val="28"/>
        </w:rPr>
        <w:t xml:space="preserve">в соответствии с частью 1 статьи 8 и статьями 30-33 Федерального закона "О страховых пенсиях" </w:t>
      </w:r>
      <w:r w:rsidRPr="002A34EA">
        <w:rPr>
          <w:sz w:val="28"/>
          <w:szCs w:val="28"/>
        </w:rPr>
        <w:t>(дававшего право на трудовую пенсию по</w:t>
      </w:r>
      <w:proofErr w:type="gramEnd"/>
      <w:r w:rsidRPr="002A34EA">
        <w:rPr>
          <w:sz w:val="28"/>
          <w:szCs w:val="28"/>
        </w:rPr>
        <w:t xml:space="preserve"> старости в соответствии с </w:t>
      </w:r>
      <w:hyperlink r:id="rId8" w:history="1">
        <w:r w:rsidRPr="002A34EA">
          <w:rPr>
            <w:rStyle w:val="a3"/>
            <w:color w:val="auto"/>
            <w:sz w:val="28"/>
            <w:szCs w:val="28"/>
          </w:rPr>
          <w:t>Федеральным законом "О трудовых пенсиях в Российской Федерации"</w:t>
        </w:r>
      </w:hyperlink>
      <w:r w:rsidRPr="002A34EA">
        <w:rPr>
          <w:sz w:val="28"/>
          <w:szCs w:val="28"/>
        </w:rPr>
        <w:t>), либо на день назначения страховой пенсии по старости (инвалидности).</w:t>
      </w:r>
      <w:r w:rsidRPr="002A34EA">
        <w:rPr>
          <w:sz w:val="28"/>
          <w:szCs w:val="28"/>
        </w:rPr>
        <w:br/>
        <w:t xml:space="preserve">3. </w:t>
      </w:r>
      <w:proofErr w:type="gramStart"/>
      <w:r w:rsidRPr="002A34EA">
        <w:rPr>
          <w:sz w:val="28"/>
          <w:szCs w:val="28"/>
        </w:rPr>
        <w:t xml:space="preserve">Для лиц, имеющих право на пенсию за выслугу лет в соответствии </w:t>
      </w:r>
      <w:r w:rsidR="000255AF" w:rsidRPr="002A34EA">
        <w:rPr>
          <w:color w:val="111111"/>
          <w:sz w:val="28"/>
          <w:szCs w:val="28"/>
          <w:shd w:val="clear" w:color="auto" w:fill="FFFFFF"/>
        </w:rPr>
        <w:t xml:space="preserve">с </w:t>
      </w:r>
      <w:r w:rsidR="000255AF" w:rsidRPr="002A34EA">
        <w:rPr>
          <w:sz w:val="28"/>
          <w:szCs w:val="28"/>
        </w:rPr>
        <w:t>частями 3 и 4 статьи 3</w:t>
      </w:r>
      <w:r w:rsidRPr="002A34EA">
        <w:rPr>
          <w:sz w:val="28"/>
          <w:szCs w:val="28"/>
        </w:rPr>
        <w:t>, а также лиц, обратившихся за пенсией за выслугу лет позднее возникновения права на ее назначение, размер среднемесячного денежного содержания, ограниченный 2,</w:t>
      </w:r>
      <w:r w:rsidR="000255AF" w:rsidRPr="002A34EA">
        <w:rPr>
          <w:sz w:val="28"/>
          <w:szCs w:val="28"/>
        </w:rPr>
        <w:t>8</w:t>
      </w:r>
      <w:r w:rsidRPr="002A34EA">
        <w:rPr>
          <w:sz w:val="28"/>
          <w:szCs w:val="28"/>
        </w:rPr>
        <w:t xml:space="preserve"> должностного оклада, не может быть менее 2,</w:t>
      </w:r>
      <w:r w:rsidR="000255AF" w:rsidRPr="002A34EA">
        <w:rPr>
          <w:sz w:val="28"/>
          <w:szCs w:val="28"/>
        </w:rPr>
        <w:t>8</w:t>
      </w:r>
      <w:r w:rsidRPr="002A34EA">
        <w:rPr>
          <w:sz w:val="28"/>
          <w:szCs w:val="28"/>
        </w:rPr>
        <w:t xml:space="preserve"> должностного оклада по соответствующей должности согласно </w:t>
      </w:r>
      <w:r w:rsidR="000255AF" w:rsidRPr="002A34EA">
        <w:rPr>
          <w:sz w:val="28"/>
          <w:szCs w:val="28"/>
        </w:rPr>
        <w:t>Решению Совета Китовского сельского поселения  о системе оплаты</w:t>
      </w:r>
      <w:proofErr w:type="gramEnd"/>
      <w:r w:rsidR="000255AF" w:rsidRPr="002A34EA">
        <w:rPr>
          <w:sz w:val="28"/>
          <w:szCs w:val="28"/>
        </w:rPr>
        <w:t xml:space="preserve"> труда муниципальных служащих</w:t>
      </w:r>
      <w:r w:rsidRPr="002A34EA">
        <w:rPr>
          <w:sz w:val="28"/>
          <w:szCs w:val="28"/>
        </w:rPr>
        <w:t xml:space="preserve">, </w:t>
      </w:r>
      <w:proofErr w:type="gramStart"/>
      <w:r w:rsidRPr="002A34EA">
        <w:rPr>
          <w:sz w:val="28"/>
          <w:szCs w:val="28"/>
        </w:rPr>
        <w:t>действующему</w:t>
      </w:r>
      <w:proofErr w:type="gramEnd"/>
      <w:r w:rsidRPr="002A34EA">
        <w:rPr>
          <w:sz w:val="28"/>
          <w:szCs w:val="28"/>
        </w:rPr>
        <w:t xml:space="preserve"> на момент обращения за назначением пенсии за выслугу лет</w:t>
      </w:r>
      <w:r w:rsidR="000255AF" w:rsidRPr="002A34EA">
        <w:rPr>
          <w:sz w:val="28"/>
          <w:szCs w:val="28"/>
        </w:rPr>
        <w:t>.</w:t>
      </w:r>
    </w:p>
    <w:p w:rsidR="000255AF" w:rsidRPr="002A34EA" w:rsidRDefault="003A36CE" w:rsidP="002A34EA">
      <w:pPr>
        <w:jc w:val="both"/>
        <w:rPr>
          <w:sz w:val="28"/>
          <w:szCs w:val="28"/>
        </w:rPr>
      </w:pPr>
      <w:r w:rsidRPr="002A34EA">
        <w:rPr>
          <w:sz w:val="28"/>
          <w:szCs w:val="28"/>
        </w:rPr>
        <w:t xml:space="preserve">При этом в случае если наименование должности, замещаемой </w:t>
      </w:r>
      <w:r w:rsidR="000255AF" w:rsidRPr="002A34EA">
        <w:rPr>
          <w:sz w:val="28"/>
          <w:szCs w:val="28"/>
        </w:rPr>
        <w:t>муниципальным</w:t>
      </w:r>
      <w:r w:rsidRPr="002A34EA">
        <w:rPr>
          <w:sz w:val="28"/>
          <w:szCs w:val="28"/>
        </w:rPr>
        <w:t xml:space="preserve"> служащим, не соответствует Реестру должностей </w:t>
      </w:r>
      <w:r w:rsidR="000255AF" w:rsidRPr="002A34EA">
        <w:rPr>
          <w:sz w:val="28"/>
          <w:szCs w:val="28"/>
        </w:rPr>
        <w:t>муниципальной</w:t>
      </w:r>
      <w:r w:rsidRPr="002A34EA">
        <w:rPr>
          <w:sz w:val="28"/>
          <w:szCs w:val="28"/>
        </w:rPr>
        <w:t xml:space="preserve"> службы </w:t>
      </w:r>
      <w:r w:rsidR="000255AF" w:rsidRPr="002A34EA">
        <w:rPr>
          <w:sz w:val="28"/>
          <w:szCs w:val="28"/>
        </w:rPr>
        <w:t>Китовского сельского поселения</w:t>
      </w:r>
      <w:r w:rsidRPr="002A34EA">
        <w:rPr>
          <w:sz w:val="28"/>
          <w:szCs w:val="28"/>
        </w:rPr>
        <w:t xml:space="preserve"> (далее - Реестр) на момент возникновения права на пенсию за выслугу лет, для определения размера пенсии за выслугу лет соотнесение ранее замещаемой должности к должности, предусмотренной Реестром, устанавливается </w:t>
      </w:r>
      <w:r w:rsidR="000255AF" w:rsidRPr="002A34EA">
        <w:rPr>
          <w:sz w:val="28"/>
          <w:szCs w:val="28"/>
        </w:rPr>
        <w:t>Главой Китовского сельского поселения</w:t>
      </w:r>
      <w:r w:rsidRPr="002A34EA">
        <w:rPr>
          <w:sz w:val="28"/>
          <w:szCs w:val="28"/>
        </w:rPr>
        <w:t>.</w:t>
      </w:r>
    </w:p>
    <w:p w:rsidR="000255AF" w:rsidRPr="002A34EA" w:rsidRDefault="000255AF" w:rsidP="002A34EA">
      <w:pPr>
        <w:jc w:val="both"/>
        <w:rPr>
          <w:sz w:val="28"/>
          <w:szCs w:val="28"/>
        </w:rPr>
      </w:pPr>
    </w:p>
    <w:p w:rsidR="002A34EA" w:rsidRDefault="002A34EA" w:rsidP="002A34EA">
      <w:pPr>
        <w:pStyle w:val="a6"/>
        <w:ind w:left="0" w:firstLine="0"/>
        <w:rPr>
          <w:rFonts w:ascii="Times New Roman" w:hAnsi="Times New Roman"/>
          <w:sz w:val="28"/>
          <w:szCs w:val="28"/>
        </w:rPr>
      </w:pPr>
    </w:p>
    <w:p w:rsidR="00CB300D" w:rsidRPr="002A34EA" w:rsidRDefault="003A36CE" w:rsidP="002A34EA">
      <w:pPr>
        <w:pStyle w:val="a6"/>
        <w:ind w:left="0" w:firstLine="0"/>
        <w:rPr>
          <w:rFonts w:ascii="Times New Roman" w:hAnsi="Times New Roman"/>
          <w:sz w:val="28"/>
          <w:szCs w:val="28"/>
        </w:rPr>
      </w:pPr>
      <w:r w:rsidRPr="002A34EA">
        <w:rPr>
          <w:rFonts w:ascii="Times New Roman" w:hAnsi="Times New Roman"/>
          <w:sz w:val="28"/>
          <w:szCs w:val="28"/>
        </w:rPr>
        <w:lastRenderedPageBreak/>
        <w:t> </w:t>
      </w:r>
      <w:r w:rsidR="00CB300D" w:rsidRPr="002A34EA">
        <w:rPr>
          <w:rFonts w:ascii="Times New Roman" w:hAnsi="Times New Roman"/>
          <w:bCs/>
          <w:sz w:val="28"/>
          <w:szCs w:val="28"/>
        </w:rPr>
        <w:t>Статья 7.</w:t>
      </w:r>
      <w:r w:rsidR="00CB300D" w:rsidRPr="002A34EA">
        <w:rPr>
          <w:rFonts w:ascii="Times New Roman" w:hAnsi="Times New Roman"/>
          <w:sz w:val="28"/>
          <w:szCs w:val="28"/>
        </w:rPr>
        <w:t xml:space="preserve"> Срок, с которого назначается, приостанавливается, возобновляется и прекращается выплата пенсии за выслугу лет</w:t>
      </w:r>
    </w:p>
    <w:p w:rsidR="00CB300D" w:rsidRPr="002A34EA" w:rsidRDefault="00CB300D" w:rsidP="002A34EA">
      <w:pPr>
        <w:rPr>
          <w:sz w:val="28"/>
          <w:szCs w:val="28"/>
        </w:rPr>
      </w:pPr>
    </w:p>
    <w:p w:rsidR="00CB300D" w:rsidRPr="002A34EA" w:rsidRDefault="00CB300D" w:rsidP="002A34EA">
      <w:pPr>
        <w:jc w:val="both"/>
        <w:rPr>
          <w:sz w:val="28"/>
          <w:szCs w:val="28"/>
        </w:rPr>
      </w:pPr>
      <w:r w:rsidRPr="002A34EA">
        <w:rPr>
          <w:sz w:val="28"/>
          <w:szCs w:val="28"/>
        </w:rPr>
        <w:t>1. Назначение пенсии за выслугу лет производится по заявлению гражданина.</w:t>
      </w:r>
    </w:p>
    <w:p w:rsidR="00CB300D" w:rsidRPr="002A34EA" w:rsidRDefault="00CB300D" w:rsidP="002A34EA">
      <w:pPr>
        <w:jc w:val="both"/>
        <w:rPr>
          <w:sz w:val="28"/>
          <w:szCs w:val="28"/>
        </w:rPr>
      </w:pPr>
      <w:r w:rsidRPr="002A34EA">
        <w:rPr>
          <w:sz w:val="28"/>
          <w:szCs w:val="28"/>
        </w:rPr>
        <w:t>При этом обращение за назначением пенсии за выслугу лет может осуществляться в любое время после возникновения права на данную пенсию и назначения трудовой пенсии по старости (инвалидности) без ограничения каким-либо сроком.</w:t>
      </w:r>
    </w:p>
    <w:p w:rsidR="00CB300D" w:rsidRPr="002A34EA" w:rsidRDefault="00CB300D" w:rsidP="002A34EA">
      <w:pPr>
        <w:jc w:val="both"/>
        <w:rPr>
          <w:sz w:val="28"/>
          <w:szCs w:val="28"/>
        </w:rPr>
      </w:pPr>
      <w:r w:rsidRPr="002A34EA">
        <w:rPr>
          <w:sz w:val="28"/>
          <w:szCs w:val="28"/>
        </w:rPr>
        <w:t>2. Пенсия за выслугу лет назначается со дня подачи заявления, но не ранее дня, следующего за днем увольнения с муниципальной службы и назначения трудовой пенсии по старости (инвалидности).</w:t>
      </w:r>
    </w:p>
    <w:p w:rsidR="00CB300D" w:rsidRPr="002A34EA" w:rsidRDefault="00CB300D" w:rsidP="002A34EA">
      <w:pPr>
        <w:jc w:val="both"/>
        <w:rPr>
          <w:sz w:val="28"/>
          <w:szCs w:val="28"/>
        </w:rPr>
      </w:pPr>
      <w:r w:rsidRPr="002A34EA">
        <w:rPr>
          <w:sz w:val="28"/>
          <w:szCs w:val="28"/>
        </w:rPr>
        <w:t>3. Пенсия за выслугу лет, установленная к трудовой пенсии по старости, назначается пожизненно.</w:t>
      </w:r>
    </w:p>
    <w:p w:rsidR="00CB300D" w:rsidRPr="002A34EA" w:rsidRDefault="00CB300D" w:rsidP="002A34EA">
      <w:pPr>
        <w:jc w:val="both"/>
        <w:rPr>
          <w:sz w:val="28"/>
          <w:szCs w:val="28"/>
        </w:rPr>
      </w:pPr>
      <w:bookmarkStart w:id="0" w:name="sub_704"/>
      <w:r w:rsidRPr="002A34EA">
        <w:rPr>
          <w:sz w:val="28"/>
          <w:szCs w:val="28"/>
        </w:rPr>
        <w:t xml:space="preserve">4. </w:t>
      </w:r>
      <w:proofErr w:type="gramStart"/>
      <w:r w:rsidRPr="002A34EA">
        <w:rPr>
          <w:sz w:val="28"/>
          <w:szCs w:val="28"/>
        </w:rPr>
        <w:t>Пенсия за выслугу лет не выплачивается в период замещения государственной должности Ивановской области или государственной должности иного субъекта Российской Федерации, должности государственной гражданской службы Ивановской области или должности государственной гражданской службы иных субъектов Российской Федерации, государственной должности Российской Федерации, должности федеральной гражданской службы, выборной муниципальной должности, муниципальной должности муниципальной службы Китовского сельского поселения или выборной муниципальной должности, муниципальной должности муниципальной</w:t>
      </w:r>
      <w:proofErr w:type="gramEnd"/>
      <w:r w:rsidRPr="002A34EA">
        <w:rPr>
          <w:sz w:val="28"/>
          <w:szCs w:val="28"/>
        </w:rPr>
        <w:t xml:space="preserve"> службы муниципального образования в иных субъектах Российской Федерации.</w:t>
      </w:r>
    </w:p>
    <w:bookmarkEnd w:id="0"/>
    <w:p w:rsidR="00CB300D" w:rsidRPr="002A34EA" w:rsidRDefault="00CB300D" w:rsidP="002A34EA">
      <w:pPr>
        <w:jc w:val="both"/>
        <w:rPr>
          <w:sz w:val="28"/>
          <w:szCs w:val="28"/>
        </w:rPr>
      </w:pPr>
      <w:r w:rsidRPr="002A34EA">
        <w:rPr>
          <w:sz w:val="28"/>
          <w:szCs w:val="28"/>
        </w:rPr>
        <w:t>5. Выплата пенсии за выслугу лет прекращается:</w:t>
      </w:r>
    </w:p>
    <w:p w:rsidR="00CB300D" w:rsidRPr="002A34EA" w:rsidRDefault="00CB300D" w:rsidP="002A34EA">
      <w:pPr>
        <w:jc w:val="both"/>
        <w:rPr>
          <w:sz w:val="28"/>
          <w:szCs w:val="28"/>
        </w:rPr>
      </w:pPr>
      <w:r w:rsidRPr="002A34EA">
        <w:rPr>
          <w:sz w:val="28"/>
          <w:szCs w:val="28"/>
        </w:rPr>
        <w:t>1) в связи со смертью получателя, а также в случае объявления его в установленном порядке умершим или признания безвестно отсутствующим;</w:t>
      </w:r>
    </w:p>
    <w:p w:rsidR="00CB300D" w:rsidRPr="002A34EA" w:rsidRDefault="00CB300D" w:rsidP="002A34EA">
      <w:pPr>
        <w:jc w:val="both"/>
        <w:rPr>
          <w:sz w:val="28"/>
          <w:szCs w:val="28"/>
        </w:rPr>
      </w:pPr>
      <w:r w:rsidRPr="002A34EA">
        <w:rPr>
          <w:sz w:val="28"/>
          <w:szCs w:val="28"/>
        </w:rPr>
        <w:t>2) в связи с назначением пенсии за выслугу лет, ежемесячной доплаты к трудовой пенсии по старости (инвалидности) или ежемесячного пожизненного содержания, или дополнительного ежемесячного материального обеспечения в соответствии с законодательством Российской Федерации, Ивановской области или другого субъекта Российской Федерации, на основании решения представительного органа местного самоуправления;</w:t>
      </w:r>
    </w:p>
    <w:p w:rsidR="00CB300D" w:rsidRPr="002A34EA" w:rsidRDefault="00CB300D" w:rsidP="002A34EA">
      <w:pPr>
        <w:jc w:val="both"/>
        <w:rPr>
          <w:sz w:val="28"/>
          <w:szCs w:val="28"/>
        </w:rPr>
      </w:pPr>
      <w:r w:rsidRPr="002A34EA">
        <w:rPr>
          <w:sz w:val="28"/>
          <w:szCs w:val="28"/>
        </w:rPr>
        <w:t>3) в связи с переходом получателя пенсии за выслугу лет с трудовой пенсии, назначенной по федеральному законодательству о трудовых пенсиях в Российской Федерации, на другой вид пенсий (пенсию по случаю потери кормильца, иной вид пенсии) или на пенсию других ведомств (по линии Министерства обороны, Министерства внутренних дел и иных ведомств).</w:t>
      </w:r>
    </w:p>
    <w:p w:rsidR="00CB300D" w:rsidRPr="002A34EA" w:rsidRDefault="00CB300D" w:rsidP="002A34EA">
      <w:pPr>
        <w:jc w:val="both"/>
        <w:rPr>
          <w:sz w:val="28"/>
          <w:szCs w:val="28"/>
        </w:rPr>
      </w:pPr>
      <w:r w:rsidRPr="002A34EA">
        <w:rPr>
          <w:sz w:val="28"/>
          <w:szCs w:val="28"/>
        </w:rPr>
        <w:t xml:space="preserve">6. </w:t>
      </w:r>
      <w:proofErr w:type="gramStart"/>
      <w:r w:rsidRPr="002A34EA">
        <w:rPr>
          <w:sz w:val="28"/>
          <w:szCs w:val="28"/>
        </w:rPr>
        <w:t xml:space="preserve">Суммы пенсии за выслугу лет, причитающиеся получателю и оставшиеся неполученными в связи с его смертью, выплачиваются членам его семьи: родителям, супругу (супруге), братьям, сестрам, детям, внукам независимо от их возраста и трудоспособности, при условии, что вышеперечисленные члены семьи умершего получателя проживали совместно с ним на день его </w:t>
      </w:r>
      <w:r w:rsidRPr="002A34EA">
        <w:rPr>
          <w:sz w:val="28"/>
          <w:szCs w:val="28"/>
        </w:rPr>
        <w:lastRenderedPageBreak/>
        <w:t>смерти и если обращение за недополученными суммами пенсии за выслугу лет последовало до</w:t>
      </w:r>
      <w:proofErr w:type="gramEnd"/>
      <w:r w:rsidRPr="002A34EA">
        <w:rPr>
          <w:sz w:val="28"/>
          <w:szCs w:val="28"/>
        </w:rPr>
        <w:t xml:space="preserve"> истечения шести месяцев со дня смерти получателя. При обращении нескольких членов семьи за указанными суммами пенсии за выслугу лет причитающиеся им суммы пенсии за выслугу лет делятся между ними поровну или выплата производится одному из них с письменного согласия остальных (либо их законных представителей).</w:t>
      </w:r>
    </w:p>
    <w:p w:rsidR="00CB300D" w:rsidRPr="002A34EA" w:rsidRDefault="00CB300D" w:rsidP="002A34EA">
      <w:pPr>
        <w:jc w:val="both"/>
        <w:rPr>
          <w:sz w:val="28"/>
          <w:szCs w:val="28"/>
        </w:rPr>
      </w:pPr>
      <w:r w:rsidRPr="002A34EA">
        <w:rPr>
          <w:sz w:val="28"/>
          <w:szCs w:val="28"/>
        </w:rPr>
        <w:t xml:space="preserve">7. </w:t>
      </w:r>
      <w:proofErr w:type="gramStart"/>
      <w:r w:rsidRPr="002A34EA">
        <w:rPr>
          <w:sz w:val="28"/>
          <w:szCs w:val="28"/>
        </w:rPr>
        <w:t>Гражданам, имеющим право на одновременное получение пенсии за выслугу лет в соответствии с настоящим Положением, пенсии за выслугу лет, ежемесячной доплаты к трудовой пенсии по старости (инвалидности) или ежемесячного пожизненного содержания, дополнительного материального обеспечения в соответствии с законодательством Российской Федерации, Ивановской области или других субъектов Российской Федерации, или на основании нормативных правовых актов органа местного самоуправления, назначается либо пенсия за</w:t>
      </w:r>
      <w:proofErr w:type="gramEnd"/>
      <w:r w:rsidRPr="002A34EA">
        <w:rPr>
          <w:sz w:val="28"/>
          <w:szCs w:val="28"/>
        </w:rPr>
        <w:t xml:space="preserve"> выслугу лет в соответствии с настоящим Положением, либо одна из указанных выплат по их выбору, если иное не предусмотрено законодательством.</w:t>
      </w:r>
    </w:p>
    <w:p w:rsidR="00CB300D" w:rsidRPr="002A34EA" w:rsidRDefault="00CB300D" w:rsidP="002A34EA">
      <w:pPr>
        <w:jc w:val="both"/>
        <w:rPr>
          <w:sz w:val="28"/>
          <w:szCs w:val="28"/>
        </w:rPr>
      </w:pPr>
    </w:p>
    <w:p w:rsidR="003A36CE" w:rsidRPr="002A34EA" w:rsidRDefault="003A36CE" w:rsidP="002A34EA">
      <w:pPr>
        <w:jc w:val="both"/>
        <w:rPr>
          <w:sz w:val="28"/>
          <w:szCs w:val="28"/>
        </w:rPr>
      </w:pPr>
      <w:r w:rsidRPr="002A34EA">
        <w:rPr>
          <w:sz w:val="28"/>
          <w:szCs w:val="28"/>
        </w:rPr>
        <w:t xml:space="preserve">Статья </w:t>
      </w:r>
      <w:r w:rsidR="00EE6119" w:rsidRPr="002A34EA">
        <w:rPr>
          <w:sz w:val="28"/>
          <w:szCs w:val="28"/>
        </w:rPr>
        <w:t>8</w:t>
      </w:r>
      <w:r w:rsidRPr="002A34EA">
        <w:rPr>
          <w:sz w:val="28"/>
          <w:szCs w:val="28"/>
        </w:rPr>
        <w:t xml:space="preserve">. Стаж </w:t>
      </w:r>
      <w:r w:rsidR="00CB300D" w:rsidRPr="002A34EA">
        <w:rPr>
          <w:sz w:val="28"/>
          <w:szCs w:val="28"/>
        </w:rPr>
        <w:t xml:space="preserve">муниципальной </w:t>
      </w:r>
      <w:r w:rsidRPr="002A34EA">
        <w:rPr>
          <w:sz w:val="28"/>
          <w:szCs w:val="28"/>
        </w:rPr>
        <w:t xml:space="preserve"> службы для назначения пенсии за выслугу лет</w:t>
      </w:r>
    </w:p>
    <w:p w:rsidR="00CB300D" w:rsidRPr="002A34EA" w:rsidRDefault="00CB300D" w:rsidP="002A34EA">
      <w:pPr>
        <w:jc w:val="both"/>
        <w:rPr>
          <w:sz w:val="28"/>
          <w:szCs w:val="28"/>
        </w:rPr>
      </w:pPr>
    </w:p>
    <w:p w:rsidR="00EE6119" w:rsidRPr="002A34EA" w:rsidRDefault="003A36CE" w:rsidP="002A34EA">
      <w:pPr>
        <w:jc w:val="both"/>
        <w:rPr>
          <w:sz w:val="28"/>
          <w:szCs w:val="28"/>
        </w:rPr>
      </w:pPr>
      <w:r w:rsidRPr="002A34EA">
        <w:rPr>
          <w:sz w:val="28"/>
          <w:szCs w:val="28"/>
        </w:rPr>
        <w:t xml:space="preserve">1. </w:t>
      </w:r>
      <w:proofErr w:type="gramStart"/>
      <w:r w:rsidRPr="002A34EA">
        <w:rPr>
          <w:sz w:val="28"/>
          <w:szCs w:val="28"/>
        </w:rPr>
        <w:t xml:space="preserve">В стаж </w:t>
      </w:r>
      <w:r w:rsidR="00CB300D" w:rsidRPr="002A34EA">
        <w:rPr>
          <w:sz w:val="28"/>
          <w:szCs w:val="28"/>
        </w:rPr>
        <w:t>муниципальной</w:t>
      </w:r>
      <w:r w:rsidRPr="002A34EA">
        <w:rPr>
          <w:sz w:val="28"/>
          <w:szCs w:val="28"/>
        </w:rPr>
        <w:t xml:space="preserve"> службы для назначения пенсии за выслугу лет </w:t>
      </w:r>
      <w:r w:rsidR="00CB300D" w:rsidRPr="002A34EA">
        <w:rPr>
          <w:sz w:val="28"/>
          <w:szCs w:val="28"/>
        </w:rPr>
        <w:t>муниципальных</w:t>
      </w:r>
      <w:r w:rsidRPr="002A34EA">
        <w:rPr>
          <w:sz w:val="28"/>
          <w:szCs w:val="28"/>
        </w:rPr>
        <w:t xml:space="preserve"> служащих включаются периоды службы (работы) в должностях согласно перечню должностей, периоды службы (работы) в которых включаются в стаж </w:t>
      </w:r>
      <w:r w:rsidR="00EE6119" w:rsidRPr="002A34EA">
        <w:rPr>
          <w:sz w:val="28"/>
          <w:szCs w:val="28"/>
        </w:rPr>
        <w:t>муниципальной</w:t>
      </w:r>
      <w:r w:rsidRPr="002A34EA">
        <w:rPr>
          <w:sz w:val="28"/>
          <w:szCs w:val="28"/>
        </w:rPr>
        <w:t xml:space="preserve"> службы для назначения пенсии за выслугу лет государственных гражданских служащих, утвержденному в соответствии с законодательством </w:t>
      </w:r>
      <w:r w:rsidR="00EE6119" w:rsidRPr="002A34EA">
        <w:rPr>
          <w:sz w:val="28"/>
          <w:szCs w:val="28"/>
        </w:rPr>
        <w:t>Ивановской области</w:t>
      </w:r>
      <w:r w:rsidRPr="002A34EA">
        <w:rPr>
          <w:sz w:val="28"/>
          <w:szCs w:val="28"/>
        </w:rPr>
        <w:t xml:space="preserve"> о государственном пенсионном обеспечении.</w:t>
      </w:r>
      <w:proofErr w:type="gramEnd"/>
    </w:p>
    <w:p w:rsidR="00EE6119" w:rsidRPr="002A34EA" w:rsidRDefault="00EE6119" w:rsidP="002A34EA">
      <w:pPr>
        <w:jc w:val="both"/>
        <w:rPr>
          <w:sz w:val="28"/>
          <w:szCs w:val="28"/>
        </w:rPr>
      </w:pPr>
      <w:r w:rsidRPr="002A34EA">
        <w:rPr>
          <w:sz w:val="28"/>
          <w:szCs w:val="28"/>
        </w:rPr>
        <w:t xml:space="preserve">         </w:t>
      </w:r>
      <w:r w:rsidR="003A36CE" w:rsidRPr="002A34EA">
        <w:rPr>
          <w:sz w:val="28"/>
          <w:szCs w:val="28"/>
        </w:rPr>
        <w:t xml:space="preserve">2. </w:t>
      </w:r>
      <w:proofErr w:type="gramStart"/>
      <w:r w:rsidR="003A36CE" w:rsidRPr="002A34EA">
        <w:rPr>
          <w:sz w:val="28"/>
          <w:szCs w:val="28"/>
        </w:rPr>
        <w:t xml:space="preserve">В стаж </w:t>
      </w:r>
      <w:r w:rsidRPr="002A34EA">
        <w:rPr>
          <w:sz w:val="28"/>
          <w:szCs w:val="28"/>
        </w:rPr>
        <w:t>муниципальной</w:t>
      </w:r>
      <w:r w:rsidR="003A36CE" w:rsidRPr="002A34EA">
        <w:rPr>
          <w:sz w:val="28"/>
          <w:szCs w:val="28"/>
        </w:rPr>
        <w:t xml:space="preserve"> службы для назначения пенсии за выслугу лет </w:t>
      </w:r>
      <w:r w:rsidRPr="002A34EA">
        <w:rPr>
          <w:sz w:val="28"/>
          <w:szCs w:val="28"/>
        </w:rPr>
        <w:t>муниципальных</w:t>
      </w:r>
      <w:r w:rsidR="003A36CE" w:rsidRPr="002A34EA">
        <w:rPr>
          <w:sz w:val="28"/>
          <w:szCs w:val="28"/>
        </w:rPr>
        <w:t xml:space="preserve"> служащих распоряжением </w:t>
      </w:r>
      <w:r w:rsidRPr="002A34EA">
        <w:rPr>
          <w:sz w:val="28"/>
          <w:szCs w:val="28"/>
        </w:rPr>
        <w:t>Администрации Китовского сельского поселения</w:t>
      </w:r>
      <w:r w:rsidR="003A36CE" w:rsidRPr="002A34EA">
        <w:rPr>
          <w:sz w:val="28"/>
          <w:szCs w:val="28"/>
        </w:rPr>
        <w:t xml:space="preserve"> включаются периоды службы (работы) в отдельных должностях руководителей и специалистов на предприятиях, в учреждениях и организациях, опыт и знание работы в которых были необходимы </w:t>
      </w:r>
      <w:r w:rsidRPr="002A34EA">
        <w:rPr>
          <w:sz w:val="28"/>
          <w:szCs w:val="28"/>
        </w:rPr>
        <w:t>муниципальным</w:t>
      </w:r>
      <w:r w:rsidR="003A36CE" w:rsidRPr="002A34EA">
        <w:rPr>
          <w:sz w:val="28"/>
          <w:szCs w:val="28"/>
        </w:rPr>
        <w:t xml:space="preserve"> служащим для исполнения обязанностей по замещаемой должности </w:t>
      </w:r>
      <w:r w:rsidRPr="002A34EA">
        <w:rPr>
          <w:sz w:val="28"/>
          <w:szCs w:val="28"/>
        </w:rPr>
        <w:t>муниципальной</w:t>
      </w:r>
      <w:r w:rsidR="003A36CE" w:rsidRPr="002A34EA">
        <w:rPr>
          <w:sz w:val="28"/>
          <w:szCs w:val="28"/>
        </w:rPr>
        <w:t xml:space="preserve"> службы </w:t>
      </w:r>
      <w:r w:rsidRPr="002A34EA">
        <w:rPr>
          <w:sz w:val="28"/>
          <w:szCs w:val="28"/>
        </w:rPr>
        <w:t>Китовского сельского поселения</w:t>
      </w:r>
      <w:r w:rsidR="003A36CE" w:rsidRPr="002A34EA">
        <w:rPr>
          <w:sz w:val="28"/>
          <w:szCs w:val="28"/>
        </w:rPr>
        <w:t xml:space="preserve"> (далее - иные периоды службы (работы)</w:t>
      </w:r>
      <w:r w:rsidR="00F54F10" w:rsidRPr="002A34EA">
        <w:rPr>
          <w:color w:val="111111"/>
          <w:sz w:val="28"/>
          <w:szCs w:val="28"/>
          <w:shd w:val="clear" w:color="auto" w:fill="FFFFFF"/>
        </w:rPr>
        <w:t xml:space="preserve"> </w:t>
      </w:r>
      <w:r w:rsidR="00F54F10" w:rsidRPr="002A34EA">
        <w:rPr>
          <w:sz w:val="28"/>
          <w:szCs w:val="28"/>
        </w:rPr>
        <w:t>не</w:t>
      </w:r>
      <w:proofErr w:type="gramEnd"/>
      <w:r w:rsidR="00F54F10" w:rsidRPr="002A34EA">
        <w:rPr>
          <w:sz w:val="28"/>
          <w:szCs w:val="28"/>
        </w:rPr>
        <w:t xml:space="preserve"> менее стажа, продолжительность которого для назначения пенсии за выслугу лет в соответствующем году определяется согласно приложению к Федеральному закону "О государственном пенсионном обеспечении в Российской Федерации",</w:t>
      </w:r>
      <w:r w:rsidR="003A36CE" w:rsidRPr="002A34EA">
        <w:rPr>
          <w:sz w:val="28"/>
          <w:szCs w:val="28"/>
        </w:rPr>
        <w:t xml:space="preserve"> При этом</w:t>
      </w:r>
      <w:r w:rsidR="00F05043" w:rsidRPr="002A34EA">
        <w:rPr>
          <w:sz w:val="28"/>
          <w:szCs w:val="28"/>
        </w:rPr>
        <w:t>,</w:t>
      </w:r>
      <w:r w:rsidR="003A36CE" w:rsidRPr="002A34EA">
        <w:rPr>
          <w:sz w:val="28"/>
          <w:szCs w:val="28"/>
        </w:rPr>
        <w:t xml:space="preserve"> иные периоды службы (работы), включаемые в стаж, в совокупности не должны превышать 5 лет.</w:t>
      </w:r>
    </w:p>
    <w:p w:rsidR="00FB688E" w:rsidRPr="002A34EA" w:rsidRDefault="00FB688E" w:rsidP="002A34EA">
      <w:pPr>
        <w:jc w:val="both"/>
        <w:rPr>
          <w:sz w:val="28"/>
          <w:szCs w:val="28"/>
        </w:rPr>
      </w:pPr>
      <w:r w:rsidRPr="002A34EA">
        <w:rPr>
          <w:sz w:val="28"/>
          <w:szCs w:val="28"/>
        </w:rPr>
        <w:t xml:space="preserve">          Стаж муниципальной  службы, дающий право на назначение пенсии за выслугу лет по муниципальному  пенсионному </w:t>
      </w:r>
      <w:r w:rsidR="00822962" w:rsidRPr="002A34EA">
        <w:rPr>
          <w:sz w:val="28"/>
          <w:szCs w:val="28"/>
        </w:rPr>
        <w:t xml:space="preserve">обеспечению в соответствии с частью 4 статьи 3 Решения </w:t>
      </w:r>
      <w:r w:rsidRPr="002A34EA">
        <w:rPr>
          <w:sz w:val="28"/>
          <w:szCs w:val="28"/>
        </w:rPr>
        <w:t>определяется в соответствии с приложением 1 к настоящему Решению.</w:t>
      </w:r>
    </w:p>
    <w:p w:rsidR="00A6243B" w:rsidRPr="002A34EA" w:rsidRDefault="00A6243B" w:rsidP="002A34EA">
      <w:pPr>
        <w:jc w:val="right"/>
        <w:rPr>
          <w:sz w:val="28"/>
          <w:szCs w:val="28"/>
        </w:rPr>
      </w:pPr>
    </w:p>
    <w:p w:rsidR="00A6243B" w:rsidRPr="002A34EA" w:rsidRDefault="00A6243B" w:rsidP="002A34EA">
      <w:pPr>
        <w:jc w:val="right"/>
        <w:rPr>
          <w:sz w:val="28"/>
          <w:szCs w:val="28"/>
        </w:rPr>
      </w:pPr>
      <w:r w:rsidRPr="002A34EA">
        <w:rPr>
          <w:sz w:val="28"/>
          <w:szCs w:val="28"/>
        </w:rPr>
        <w:lastRenderedPageBreak/>
        <w:t>Приложение 1</w:t>
      </w:r>
      <w:r w:rsidRPr="002A34EA">
        <w:rPr>
          <w:sz w:val="28"/>
          <w:szCs w:val="28"/>
        </w:rPr>
        <w:br/>
        <w:t xml:space="preserve">к Решению Совета Китовского </w:t>
      </w:r>
    </w:p>
    <w:p w:rsidR="00A6243B" w:rsidRPr="002A34EA" w:rsidRDefault="00A6243B" w:rsidP="002A34EA">
      <w:pPr>
        <w:jc w:val="right"/>
        <w:rPr>
          <w:sz w:val="28"/>
          <w:szCs w:val="28"/>
        </w:rPr>
      </w:pPr>
      <w:r w:rsidRPr="002A34EA">
        <w:rPr>
          <w:sz w:val="28"/>
          <w:szCs w:val="28"/>
        </w:rPr>
        <w:t xml:space="preserve">сельского поселения </w:t>
      </w:r>
    </w:p>
    <w:p w:rsidR="00A6243B" w:rsidRPr="002A34EA" w:rsidRDefault="00A6243B" w:rsidP="002A34EA">
      <w:pPr>
        <w:jc w:val="right"/>
        <w:rPr>
          <w:sz w:val="28"/>
          <w:szCs w:val="28"/>
        </w:rPr>
      </w:pPr>
      <w:r w:rsidRPr="002A34EA">
        <w:rPr>
          <w:sz w:val="28"/>
          <w:szCs w:val="28"/>
        </w:rPr>
        <w:t>от_____________№_____</w:t>
      </w:r>
    </w:p>
    <w:p w:rsidR="00A6243B" w:rsidRPr="002A34EA" w:rsidRDefault="00A6243B" w:rsidP="002A34EA">
      <w:pPr>
        <w:jc w:val="both"/>
        <w:rPr>
          <w:sz w:val="28"/>
          <w:szCs w:val="28"/>
        </w:rPr>
      </w:pPr>
    </w:p>
    <w:p w:rsidR="00A6243B" w:rsidRPr="002A34EA" w:rsidRDefault="00A6243B" w:rsidP="002A34EA">
      <w:pPr>
        <w:jc w:val="center"/>
        <w:rPr>
          <w:sz w:val="28"/>
          <w:szCs w:val="28"/>
        </w:rPr>
      </w:pPr>
      <w:r w:rsidRPr="002A34EA">
        <w:rPr>
          <w:sz w:val="28"/>
          <w:szCs w:val="28"/>
        </w:rPr>
        <w:t>Стаж муниципальной  службы, дающий право на назначение пенсии за выслугу лет по муниципальному пенсионному обеспечению в соответствии с частью 4 статьи 3 Решения</w:t>
      </w:r>
    </w:p>
    <w:p w:rsidR="00A6243B" w:rsidRPr="002A34EA" w:rsidRDefault="00A6243B" w:rsidP="002A34EA">
      <w:pPr>
        <w:jc w:val="both"/>
        <w:rPr>
          <w:sz w:val="28"/>
          <w:szCs w:val="28"/>
        </w:rPr>
      </w:pPr>
    </w:p>
    <w:tbl>
      <w:tblPr>
        <w:tblW w:w="10266" w:type="dxa"/>
        <w:tblCellSpacing w:w="15" w:type="dxa"/>
        <w:tblInd w:w="-818"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949"/>
        <w:gridCol w:w="899"/>
        <w:gridCol w:w="793"/>
        <w:gridCol w:w="899"/>
        <w:gridCol w:w="687"/>
        <w:gridCol w:w="899"/>
        <w:gridCol w:w="687"/>
        <w:gridCol w:w="899"/>
        <w:gridCol w:w="687"/>
        <w:gridCol w:w="899"/>
        <w:gridCol w:w="968"/>
      </w:tblGrid>
      <w:tr w:rsidR="00A6243B" w:rsidRPr="002A34EA" w:rsidTr="002A34EA">
        <w:trPr>
          <w:tblCellSpacing w:w="15" w:type="dxa"/>
        </w:trPr>
        <w:tc>
          <w:tcPr>
            <w:tcW w:w="1904" w:type="dxa"/>
            <w:tcBorders>
              <w:top w:val="single" w:sz="6" w:space="0" w:color="000000"/>
              <w:left w:val="single" w:sz="6" w:space="0" w:color="000000"/>
              <w:bottom w:val="single" w:sz="6" w:space="0" w:color="000000"/>
              <w:right w:val="single" w:sz="6" w:space="0" w:color="000000"/>
            </w:tcBorders>
            <w:shd w:val="clear" w:color="auto" w:fill="FFFFFF"/>
            <w:hideMark/>
          </w:tcPr>
          <w:p w:rsidR="00A6243B" w:rsidRPr="002A34EA" w:rsidRDefault="00A6243B" w:rsidP="002A34EA">
            <w:pPr>
              <w:jc w:val="both"/>
              <w:rPr>
                <w:sz w:val="22"/>
                <w:szCs w:val="28"/>
              </w:rPr>
            </w:pPr>
          </w:p>
        </w:tc>
        <w:tc>
          <w:tcPr>
            <w:tcW w:w="869" w:type="dxa"/>
            <w:tcBorders>
              <w:top w:val="single" w:sz="6" w:space="0" w:color="000000"/>
              <w:bottom w:val="single" w:sz="6" w:space="0" w:color="000000"/>
              <w:right w:val="single" w:sz="6" w:space="0" w:color="000000"/>
            </w:tcBorders>
            <w:shd w:val="clear" w:color="auto" w:fill="FFFFFF"/>
            <w:hideMark/>
          </w:tcPr>
          <w:p w:rsidR="00A6243B" w:rsidRPr="002A34EA" w:rsidRDefault="00A6243B" w:rsidP="002A34EA">
            <w:pPr>
              <w:jc w:val="both"/>
              <w:rPr>
                <w:sz w:val="22"/>
                <w:szCs w:val="28"/>
              </w:rPr>
            </w:pPr>
            <w:r w:rsidRPr="002A34EA">
              <w:rPr>
                <w:sz w:val="22"/>
                <w:szCs w:val="28"/>
              </w:rPr>
              <w:t>2017 год</w:t>
            </w:r>
          </w:p>
        </w:tc>
        <w:tc>
          <w:tcPr>
            <w:tcW w:w="763" w:type="dxa"/>
            <w:tcBorders>
              <w:top w:val="single" w:sz="6" w:space="0" w:color="000000"/>
              <w:bottom w:val="single" w:sz="6" w:space="0" w:color="000000"/>
              <w:right w:val="single" w:sz="6" w:space="0" w:color="000000"/>
            </w:tcBorders>
            <w:shd w:val="clear" w:color="auto" w:fill="FFFFFF"/>
            <w:hideMark/>
          </w:tcPr>
          <w:p w:rsidR="00A6243B" w:rsidRPr="002A34EA" w:rsidRDefault="00A6243B" w:rsidP="002A34EA">
            <w:pPr>
              <w:jc w:val="both"/>
              <w:rPr>
                <w:sz w:val="22"/>
                <w:szCs w:val="28"/>
              </w:rPr>
            </w:pPr>
            <w:r w:rsidRPr="002A34EA">
              <w:rPr>
                <w:sz w:val="22"/>
                <w:szCs w:val="28"/>
              </w:rPr>
              <w:t>2018 год</w:t>
            </w:r>
          </w:p>
        </w:tc>
        <w:tc>
          <w:tcPr>
            <w:tcW w:w="869" w:type="dxa"/>
            <w:tcBorders>
              <w:top w:val="single" w:sz="6" w:space="0" w:color="000000"/>
              <w:bottom w:val="single" w:sz="6" w:space="0" w:color="000000"/>
              <w:right w:val="single" w:sz="6" w:space="0" w:color="000000"/>
            </w:tcBorders>
            <w:shd w:val="clear" w:color="auto" w:fill="FFFFFF"/>
            <w:hideMark/>
          </w:tcPr>
          <w:p w:rsidR="00A6243B" w:rsidRPr="002A34EA" w:rsidRDefault="00A6243B" w:rsidP="002A34EA">
            <w:pPr>
              <w:jc w:val="both"/>
              <w:rPr>
                <w:sz w:val="22"/>
                <w:szCs w:val="28"/>
              </w:rPr>
            </w:pPr>
            <w:r w:rsidRPr="002A34EA">
              <w:rPr>
                <w:sz w:val="22"/>
                <w:szCs w:val="28"/>
              </w:rPr>
              <w:t>2019 год</w:t>
            </w:r>
          </w:p>
        </w:tc>
        <w:tc>
          <w:tcPr>
            <w:tcW w:w="657" w:type="dxa"/>
            <w:tcBorders>
              <w:top w:val="single" w:sz="6" w:space="0" w:color="000000"/>
              <w:bottom w:val="single" w:sz="6" w:space="0" w:color="000000"/>
              <w:right w:val="single" w:sz="6" w:space="0" w:color="000000"/>
            </w:tcBorders>
            <w:shd w:val="clear" w:color="auto" w:fill="FFFFFF"/>
            <w:hideMark/>
          </w:tcPr>
          <w:p w:rsidR="00A6243B" w:rsidRPr="002A34EA" w:rsidRDefault="00A6243B" w:rsidP="002A34EA">
            <w:pPr>
              <w:jc w:val="both"/>
              <w:rPr>
                <w:sz w:val="22"/>
                <w:szCs w:val="28"/>
              </w:rPr>
            </w:pPr>
            <w:r w:rsidRPr="002A34EA">
              <w:rPr>
                <w:sz w:val="22"/>
                <w:szCs w:val="28"/>
              </w:rPr>
              <w:t>2020 год</w:t>
            </w:r>
          </w:p>
        </w:tc>
        <w:tc>
          <w:tcPr>
            <w:tcW w:w="869" w:type="dxa"/>
            <w:tcBorders>
              <w:top w:val="single" w:sz="6" w:space="0" w:color="000000"/>
              <w:bottom w:val="single" w:sz="6" w:space="0" w:color="000000"/>
              <w:right w:val="single" w:sz="6" w:space="0" w:color="000000"/>
            </w:tcBorders>
            <w:shd w:val="clear" w:color="auto" w:fill="FFFFFF"/>
            <w:hideMark/>
          </w:tcPr>
          <w:p w:rsidR="00A6243B" w:rsidRPr="002A34EA" w:rsidRDefault="00A6243B" w:rsidP="002A34EA">
            <w:pPr>
              <w:jc w:val="both"/>
              <w:rPr>
                <w:sz w:val="22"/>
                <w:szCs w:val="28"/>
              </w:rPr>
            </w:pPr>
            <w:r w:rsidRPr="002A34EA">
              <w:rPr>
                <w:sz w:val="22"/>
                <w:szCs w:val="28"/>
              </w:rPr>
              <w:t>2021 год</w:t>
            </w:r>
          </w:p>
        </w:tc>
        <w:tc>
          <w:tcPr>
            <w:tcW w:w="657" w:type="dxa"/>
            <w:tcBorders>
              <w:top w:val="single" w:sz="6" w:space="0" w:color="000000"/>
              <w:bottom w:val="single" w:sz="6" w:space="0" w:color="000000"/>
              <w:right w:val="single" w:sz="6" w:space="0" w:color="000000"/>
            </w:tcBorders>
            <w:shd w:val="clear" w:color="auto" w:fill="FFFFFF"/>
            <w:hideMark/>
          </w:tcPr>
          <w:p w:rsidR="00A6243B" w:rsidRPr="002A34EA" w:rsidRDefault="00A6243B" w:rsidP="002A34EA">
            <w:pPr>
              <w:jc w:val="both"/>
              <w:rPr>
                <w:sz w:val="22"/>
                <w:szCs w:val="28"/>
              </w:rPr>
            </w:pPr>
            <w:r w:rsidRPr="002A34EA">
              <w:rPr>
                <w:sz w:val="22"/>
                <w:szCs w:val="28"/>
              </w:rPr>
              <w:t>2022 год</w:t>
            </w:r>
          </w:p>
        </w:tc>
        <w:tc>
          <w:tcPr>
            <w:tcW w:w="869" w:type="dxa"/>
            <w:tcBorders>
              <w:top w:val="single" w:sz="6" w:space="0" w:color="000000"/>
              <w:bottom w:val="single" w:sz="6" w:space="0" w:color="000000"/>
              <w:right w:val="single" w:sz="6" w:space="0" w:color="000000"/>
            </w:tcBorders>
            <w:shd w:val="clear" w:color="auto" w:fill="FFFFFF"/>
            <w:hideMark/>
          </w:tcPr>
          <w:p w:rsidR="00A6243B" w:rsidRPr="002A34EA" w:rsidRDefault="00A6243B" w:rsidP="002A34EA">
            <w:pPr>
              <w:jc w:val="both"/>
              <w:rPr>
                <w:sz w:val="22"/>
                <w:szCs w:val="28"/>
              </w:rPr>
            </w:pPr>
            <w:r w:rsidRPr="002A34EA">
              <w:rPr>
                <w:sz w:val="22"/>
                <w:szCs w:val="28"/>
              </w:rPr>
              <w:t>2023 год</w:t>
            </w:r>
          </w:p>
        </w:tc>
        <w:tc>
          <w:tcPr>
            <w:tcW w:w="657" w:type="dxa"/>
            <w:tcBorders>
              <w:top w:val="single" w:sz="6" w:space="0" w:color="000000"/>
              <w:bottom w:val="single" w:sz="6" w:space="0" w:color="000000"/>
              <w:right w:val="single" w:sz="6" w:space="0" w:color="000000"/>
            </w:tcBorders>
            <w:shd w:val="clear" w:color="auto" w:fill="FFFFFF"/>
            <w:hideMark/>
          </w:tcPr>
          <w:p w:rsidR="00A6243B" w:rsidRPr="002A34EA" w:rsidRDefault="00A6243B" w:rsidP="002A34EA">
            <w:pPr>
              <w:jc w:val="both"/>
              <w:rPr>
                <w:sz w:val="22"/>
                <w:szCs w:val="28"/>
              </w:rPr>
            </w:pPr>
            <w:r w:rsidRPr="002A34EA">
              <w:rPr>
                <w:sz w:val="22"/>
                <w:szCs w:val="28"/>
              </w:rPr>
              <w:t>2024 год</w:t>
            </w:r>
          </w:p>
        </w:tc>
        <w:tc>
          <w:tcPr>
            <w:tcW w:w="869" w:type="dxa"/>
            <w:tcBorders>
              <w:top w:val="single" w:sz="6" w:space="0" w:color="000000"/>
              <w:bottom w:val="single" w:sz="6" w:space="0" w:color="000000"/>
              <w:right w:val="single" w:sz="6" w:space="0" w:color="000000"/>
            </w:tcBorders>
            <w:shd w:val="clear" w:color="auto" w:fill="FFFFFF"/>
            <w:hideMark/>
          </w:tcPr>
          <w:p w:rsidR="00A6243B" w:rsidRPr="002A34EA" w:rsidRDefault="00A6243B" w:rsidP="002A34EA">
            <w:pPr>
              <w:jc w:val="both"/>
              <w:rPr>
                <w:sz w:val="22"/>
                <w:szCs w:val="28"/>
              </w:rPr>
            </w:pPr>
            <w:r w:rsidRPr="002A34EA">
              <w:rPr>
                <w:sz w:val="22"/>
                <w:szCs w:val="28"/>
              </w:rPr>
              <w:t>2025 год</w:t>
            </w:r>
          </w:p>
        </w:tc>
        <w:tc>
          <w:tcPr>
            <w:tcW w:w="923" w:type="dxa"/>
            <w:tcBorders>
              <w:top w:val="single" w:sz="6" w:space="0" w:color="000000"/>
              <w:bottom w:val="single" w:sz="6" w:space="0" w:color="000000"/>
              <w:right w:val="single" w:sz="6" w:space="0" w:color="000000"/>
            </w:tcBorders>
            <w:shd w:val="clear" w:color="auto" w:fill="FFFFFF"/>
            <w:hideMark/>
          </w:tcPr>
          <w:p w:rsidR="00A6243B" w:rsidRPr="002A34EA" w:rsidRDefault="00A6243B" w:rsidP="002A34EA">
            <w:pPr>
              <w:jc w:val="both"/>
              <w:rPr>
                <w:sz w:val="22"/>
                <w:szCs w:val="28"/>
              </w:rPr>
            </w:pPr>
            <w:r w:rsidRPr="002A34EA">
              <w:rPr>
                <w:sz w:val="22"/>
                <w:szCs w:val="28"/>
              </w:rPr>
              <w:t>2026 и последующие годы</w:t>
            </w:r>
          </w:p>
        </w:tc>
      </w:tr>
      <w:tr w:rsidR="00A6243B" w:rsidRPr="002A34EA" w:rsidTr="002A34EA">
        <w:trPr>
          <w:tblCellSpacing w:w="15" w:type="dxa"/>
        </w:trPr>
        <w:tc>
          <w:tcPr>
            <w:tcW w:w="1904" w:type="dxa"/>
            <w:tcBorders>
              <w:left w:val="single" w:sz="6" w:space="0" w:color="000000"/>
              <w:bottom w:val="single" w:sz="6" w:space="0" w:color="000000"/>
              <w:right w:val="single" w:sz="6" w:space="0" w:color="000000"/>
            </w:tcBorders>
            <w:shd w:val="clear" w:color="auto" w:fill="FFFFFF"/>
            <w:hideMark/>
          </w:tcPr>
          <w:p w:rsidR="00A6243B" w:rsidRPr="002A34EA" w:rsidRDefault="00A6243B" w:rsidP="002A34EA">
            <w:pPr>
              <w:jc w:val="both"/>
              <w:rPr>
                <w:sz w:val="22"/>
                <w:szCs w:val="28"/>
              </w:rPr>
            </w:pPr>
            <w:r w:rsidRPr="002A34EA">
              <w:rPr>
                <w:sz w:val="22"/>
                <w:szCs w:val="28"/>
              </w:rPr>
              <w:t>Стаж муниципальной службы,</w:t>
            </w:r>
          </w:p>
          <w:p w:rsidR="00A6243B" w:rsidRPr="002A34EA" w:rsidRDefault="00A6243B" w:rsidP="002A34EA">
            <w:pPr>
              <w:jc w:val="both"/>
              <w:rPr>
                <w:sz w:val="22"/>
                <w:szCs w:val="28"/>
              </w:rPr>
            </w:pPr>
            <w:r w:rsidRPr="002A34EA">
              <w:rPr>
                <w:sz w:val="22"/>
                <w:szCs w:val="28"/>
              </w:rPr>
              <w:t>дающий право на назначение пенсии за выслугу лет лицам, уволенным с муниципальной  службы в соответствующем году</w:t>
            </w:r>
          </w:p>
        </w:tc>
        <w:tc>
          <w:tcPr>
            <w:tcW w:w="869" w:type="dxa"/>
            <w:tcBorders>
              <w:bottom w:val="single" w:sz="6" w:space="0" w:color="000000"/>
              <w:right w:val="single" w:sz="6" w:space="0" w:color="000000"/>
            </w:tcBorders>
            <w:shd w:val="clear" w:color="auto" w:fill="FFFFFF"/>
            <w:hideMark/>
          </w:tcPr>
          <w:p w:rsidR="00A6243B" w:rsidRPr="002A34EA" w:rsidRDefault="00A6243B" w:rsidP="002A34EA">
            <w:pPr>
              <w:jc w:val="both"/>
              <w:rPr>
                <w:sz w:val="22"/>
                <w:szCs w:val="28"/>
              </w:rPr>
            </w:pPr>
            <w:r w:rsidRPr="002A34EA">
              <w:rPr>
                <w:sz w:val="22"/>
                <w:szCs w:val="28"/>
              </w:rPr>
              <w:t>20 лет</w:t>
            </w:r>
          </w:p>
          <w:p w:rsidR="00A6243B" w:rsidRPr="002A34EA" w:rsidRDefault="00A6243B" w:rsidP="002A34EA">
            <w:pPr>
              <w:jc w:val="both"/>
              <w:rPr>
                <w:sz w:val="22"/>
                <w:szCs w:val="28"/>
              </w:rPr>
            </w:pPr>
            <w:r w:rsidRPr="002A34EA">
              <w:rPr>
                <w:sz w:val="22"/>
                <w:szCs w:val="28"/>
              </w:rPr>
              <w:t>6 месяцев</w:t>
            </w:r>
          </w:p>
        </w:tc>
        <w:tc>
          <w:tcPr>
            <w:tcW w:w="763" w:type="dxa"/>
            <w:tcBorders>
              <w:bottom w:val="single" w:sz="6" w:space="0" w:color="000000"/>
              <w:right w:val="single" w:sz="6" w:space="0" w:color="000000"/>
            </w:tcBorders>
            <w:shd w:val="clear" w:color="auto" w:fill="FFFFFF"/>
            <w:hideMark/>
          </w:tcPr>
          <w:p w:rsidR="00A6243B" w:rsidRPr="002A34EA" w:rsidRDefault="00A6243B" w:rsidP="002A34EA">
            <w:pPr>
              <w:jc w:val="both"/>
              <w:rPr>
                <w:sz w:val="22"/>
                <w:szCs w:val="28"/>
              </w:rPr>
            </w:pPr>
            <w:r w:rsidRPr="002A34EA">
              <w:rPr>
                <w:sz w:val="22"/>
                <w:szCs w:val="28"/>
              </w:rPr>
              <w:t>21 год</w:t>
            </w:r>
          </w:p>
        </w:tc>
        <w:tc>
          <w:tcPr>
            <w:tcW w:w="869" w:type="dxa"/>
            <w:tcBorders>
              <w:bottom w:val="single" w:sz="6" w:space="0" w:color="000000"/>
              <w:right w:val="single" w:sz="6" w:space="0" w:color="000000"/>
            </w:tcBorders>
            <w:shd w:val="clear" w:color="auto" w:fill="FFFFFF"/>
            <w:hideMark/>
          </w:tcPr>
          <w:p w:rsidR="00A6243B" w:rsidRPr="002A34EA" w:rsidRDefault="00A6243B" w:rsidP="002A34EA">
            <w:pPr>
              <w:jc w:val="both"/>
              <w:rPr>
                <w:sz w:val="22"/>
                <w:szCs w:val="28"/>
              </w:rPr>
            </w:pPr>
            <w:r w:rsidRPr="002A34EA">
              <w:rPr>
                <w:sz w:val="22"/>
                <w:szCs w:val="28"/>
              </w:rPr>
              <w:t>21 год</w:t>
            </w:r>
          </w:p>
          <w:p w:rsidR="00A6243B" w:rsidRPr="002A34EA" w:rsidRDefault="00A6243B" w:rsidP="002A34EA">
            <w:pPr>
              <w:jc w:val="both"/>
              <w:rPr>
                <w:sz w:val="22"/>
                <w:szCs w:val="28"/>
              </w:rPr>
            </w:pPr>
            <w:r w:rsidRPr="002A34EA">
              <w:rPr>
                <w:sz w:val="22"/>
                <w:szCs w:val="28"/>
              </w:rPr>
              <w:t>6 месяцев</w:t>
            </w:r>
          </w:p>
        </w:tc>
        <w:tc>
          <w:tcPr>
            <w:tcW w:w="657" w:type="dxa"/>
            <w:tcBorders>
              <w:bottom w:val="single" w:sz="6" w:space="0" w:color="000000"/>
              <w:right w:val="single" w:sz="6" w:space="0" w:color="000000"/>
            </w:tcBorders>
            <w:shd w:val="clear" w:color="auto" w:fill="FFFFFF"/>
            <w:hideMark/>
          </w:tcPr>
          <w:p w:rsidR="00A6243B" w:rsidRPr="002A34EA" w:rsidRDefault="00A6243B" w:rsidP="002A34EA">
            <w:pPr>
              <w:jc w:val="both"/>
              <w:rPr>
                <w:sz w:val="22"/>
                <w:szCs w:val="28"/>
              </w:rPr>
            </w:pPr>
            <w:r w:rsidRPr="002A34EA">
              <w:rPr>
                <w:sz w:val="22"/>
                <w:szCs w:val="28"/>
              </w:rPr>
              <w:t>22 года</w:t>
            </w:r>
          </w:p>
        </w:tc>
        <w:tc>
          <w:tcPr>
            <w:tcW w:w="869" w:type="dxa"/>
            <w:tcBorders>
              <w:bottom w:val="single" w:sz="6" w:space="0" w:color="000000"/>
              <w:right w:val="single" w:sz="6" w:space="0" w:color="000000"/>
            </w:tcBorders>
            <w:shd w:val="clear" w:color="auto" w:fill="FFFFFF"/>
            <w:hideMark/>
          </w:tcPr>
          <w:p w:rsidR="00A6243B" w:rsidRPr="002A34EA" w:rsidRDefault="00A6243B" w:rsidP="002A34EA">
            <w:pPr>
              <w:jc w:val="both"/>
              <w:rPr>
                <w:sz w:val="22"/>
                <w:szCs w:val="28"/>
              </w:rPr>
            </w:pPr>
            <w:r w:rsidRPr="002A34EA">
              <w:rPr>
                <w:sz w:val="22"/>
                <w:szCs w:val="28"/>
              </w:rPr>
              <w:t>22 года</w:t>
            </w:r>
          </w:p>
          <w:p w:rsidR="00A6243B" w:rsidRPr="002A34EA" w:rsidRDefault="00A6243B" w:rsidP="002A34EA">
            <w:pPr>
              <w:jc w:val="both"/>
              <w:rPr>
                <w:sz w:val="22"/>
                <w:szCs w:val="28"/>
              </w:rPr>
            </w:pPr>
            <w:r w:rsidRPr="002A34EA">
              <w:rPr>
                <w:sz w:val="22"/>
                <w:szCs w:val="28"/>
              </w:rPr>
              <w:t>6 месяцев</w:t>
            </w:r>
          </w:p>
        </w:tc>
        <w:tc>
          <w:tcPr>
            <w:tcW w:w="657" w:type="dxa"/>
            <w:tcBorders>
              <w:bottom w:val="single" w:sz="6" w:space="0" w:color="000000"/>
              <w:right w:val="single" w:sz="6" w:space="0" w:color="000000"/>
            </w:tcBorders>
            <w:shd w:val="clear" w:color="auto" w:fill="FFFFFF"/>
            <w:hideMark/>
          </w:tcPr>
          <w:p w:rsidR="00A6243B" w:rsidRPr="002A34EA" w:rsidRDefault="00A6243B" w:rsidP="002A34EA">
            <w:pPr>
              <w:jc w:val="both"/>
              <w:rPr>
                <w:sz w:val="22"/>
                <w:szCs w:val="28"/>
              </w:rPr>
            </w:pPr>
            <w:r w:rsidRPr="002A34EA">
              <w:rPr>
                <w:sz w:val="22"/>
                <w:szCs w:val="28"/>
              </w:rPr>
              <w:t>23 года</w:t>
            </w:r>
          </w:p>
        </w:tc>
        <w:tc>
          <w:tcPr>
            <w:tcW w:w="869" w:type="dxa"/>
            <w:tcBorders>
              <w:bottom w:val="single" w:sz="6" w:space="0" w:color="000000"/>
              <w:right w:val="single" w:sz="6" w:space="0" w:color="000000"/>
            </w:tcBorders>
            <w:shd w:val="clear" w:color="auto" w:fill="FFFFFF"/>
            <w:hideMark/>
          </w:tcPr>
          <w:p w:rsidR="00A6243B" w:rsidRPr="002A34EA" w:rsidRDefault="00A6243B" w:rsidP="002A34EA">
            <w:pPr>
              <w:jc w:val="both"/>
              <w:rPr>
                <w:sz w:val="22"/>
                <w:szCs w:val="28"/>
              </w:rPr>
            </w:pPr>
            <w:r w:rsidRPr="002A34EA">
              <w:rPr>
                <w:sz w:val="22"/>
                <w:szCs w:val="28"/>
              </w:rPr>
              <w:t>23 года</w:t>
            </w:r>
          </w:p>
          <w:p w:rsidR="00A6243B" w:rsidRPr="002A34EA" w:rsidRDefault="00A6243B" w:rsidP="002A34EA">
            <w:pPr>
              <w:jc w:val="both"/>
              <w:rPr>
                <w:sz w:val="22"/>
                <w:szCs w:val="28"/>
              </w:rPr>
            </w:pPr>
            <w:r w:rsidRPr="002A34EA">
              <w:rPr>
                <w:sz w:val="22"/>
                <w:szCs w:val="28"/>
              </w:rPr>
              <w:t>6 месяцев</w:t>
            </w:r>
          </w:p>
        </w:tc>
        <w:tc>
          <w:tcPr>
            <w:tcW w:w="657" w:type="dxa"/>
            <w:tcBorders>
              <w:bottom w:val="single" w:sz="6" w:space="0" w:color="000000"/>
              <w:right w:val="single" w:sz="6" w:space="0" w:color="000000"/>
            </w:tcBorders>
            <w:shd w:val="clear" w:color="auto" w:fill="FFFFFF"/>
            <w:hideMark/>
          </w:tcPr>
          <w:p w:rsidR="00A6243B" w:rsidRPr="002A34EA" w:rsidRDefault="00A6243B" w:rsidP="002A34EA">
            <w:pPr>
              <w:jc w:val="both"/>
              <w:rPr>
                <w:sz w:val="22"/>
                <w:szCs w:val="28"/>
              </w:rPr>
            </w:pPr>
            <w:r w:rsidRPr="002A34EA">
              <w:rPr>
                <w:sz w:val="22"/>
                <w:szCs w:val="28"/>
              </w:rPr>
              <w:t>24 года</w:t>
            </w:r>
          </w:p>
        </w:tc>
        <w:tc>
          <w:tcPr>
            <w:tcW w:w="869" w:type="dxa"/>
            <w:tcBorders>
              <w:bottom w:val="single" w:sz="6" w:space="0" w:color="000000"/>
              <w:right w:val="single" w:sz="6" w:space="0" w:color="000000"/>
            </w:tcBorders>
            <w:shd w:val="clear" w:color="auto" w:fill="FFFFFF"/>
            <w:hideMark/>
          </w:tcPr>
          <w:p w:rsidR="00A6243B" w:rsidRPr="002A34EA" w:rsidRDefault="00A6243B" w:rsidP="002A34EA">
            <w:pPr>
              <w:jc w:val="both"/>
              <w:rPr>
                <w:sz w:val="22"/>
                <w:szCs w:val="28"/>
              </w:rPr>
            </w:pPr>
            <w:r w:rsidRPr="002A34EA">
              <w:rPr>
                <w:sz w:val="22"/>
                <w:szCs w:val="28"/>
              </w:rPr>
              <w:t>24 года</w:t>
            </w:r>
          </w:p>
          <w:p w:rsidR="00A6243B" w:rsidRPr="002A34EA" w:rsidRDefault="00A6243B" w:rsidP="002A34EA">
            <w:pPr>
              <w:jc w:val="both"/>
              <w:rPr>
                <w:sz w:val="22"/>
                <w:szCs w:val="28"/>
              </w:rPr>
            </w:pPr>
            <w:r w:rsidRPr="002A34EA">
              <w:rPr>
                <w:sz w:val="22"/>
                <w:szCs w:val="28"/>
              </w:rPr>
              <w:t>6 месяцев</w:t>
            </w:r>
          </w:p>
        </w:tc>
        <w:tc>
          <w:tcPr>
            <w:tcW w:w="923" w:type="dxa"/>
            <w:tcBorders>
              <w:bottom w:val="single" w:sz="6" w:space="0" w:color="000000"/>
              <w:right w:val="single" w:sz="6" w:space="0" w:color="000000"/>
            </w:tcBorders>
            <w:shd w:val="clear" w:color="auto" w:fill="FFFFFF"/>
            <w:hideMark/>
          </w:tcPr>
          <w:p w:rsidR="00A6243B" w:rsidRPr="002A34EA" w:rsidRDefault="00A6243B" w:rsidP="002A34EA">
            <w:pPr>
              <w:jc w:val="both"/>
              <w:rPr>
                <w:sz w:val="22"/>
                <w:szCs w:val="28"/>
              </w:rPr>
            </w:pPr>
            <w:r w:rsidRPr="002A34EA">
              <w:rPr>
                <w:sz w:val="22"/>
                <w:szCs w:val="28"/>
              </w:rPr>
              <w:t>25 лет</w:t>
            </w:r>
          </w:p>
        </w:tc>
      </w:tr>
    </w:tbl>
    <w:p w:rsidR="00FB688E" w:rsidRPr="002A34EA" w:rsidRDefault="00FB688E" w:rsidP="002A34EA">
      <w:pPr>
        <w:jc w:val="both"/>
        <w:rPr>
          <w:sz w:val="28"/>
          <w:szCs w:val="28"/>
        </w:rPr>
      </w:pPr>
      <w:r w:rsidRPr="002A34EA">
        <w:rPr>
          <w:sz w:val="28"/>
          <w:szCs w:val="28"/>
        </w:rPr>
        <w:t xml:space="preserve">         </w:t>
      </w:r>
      <w:r w:rsidR="00822962" w:rsidRPr="002A34EA">
        <w:rPr>
          <w:sz w:val="28"/>
          <w:szCs w:val="28"/>
        </w:rPr>
        <w:t>Срок замещения должностей муниципальной службы непосредственно перед увольнением, дающий право на назначение пенсии за выслугу лет по муниципальному пенсионному обеспечению в соответствии с частью 4 статьи 3 Решения определяется в соответствии с приложением 2 к настоящему Решению</w:t>
      </w:r>
    </w:p>
    <w:p w:rsidR="00A6243B" w:rsidRPr="002A34EA" w:rsidRDefault="00A6243B" w:rsidP="002A34EA">
      <w:pPr>
        <w:jc w:val="right"/>
        <w:rPr>
          <w:sz w:val="28"/>
          <w:szCs w:val="28"/>
        </w:rPr>
      </w:pPr>
      <w:r w:rsidRPr="002A34EA">
        <w:rPr>
          <w:sz w:val="28"/>
          <w:szCs w:val="28"/>
        </w:rPr>
        <w:t>Приложение 2</w:t>
      </w:r>
      <w:r w:rsidRPr="002A34EA">
        <w:rPr>
          <w:sz w:val="28"/>
          <w:szCs w:val="28"/>
        </w:rPr>
        <w:br/>
        <w:t xml:space="preserve">к Решению Совета Китовского </w:t>
      </w:r>
    </w:p>
    <w:p w:rsidR="00A6243B" w:rsidRPr="002A34EA" w:rsidRDefault="00A6243B" w:rsidP="002A34EA">
      <w:pPr>
        <w:jc w:val="right"/>
        <w:rPr>
          <w:sz w:val="28"/>
          <w:szCs w:val="28"/>
        </w:rPr>
      </w:pPr>
      <w:r w:rsidRPr="002A34EA">
        <w:rPr>
          <w:sz w:val="28"/>
          <w:szCs w:val="28"/>
        </w:rPr>
        <w:t xml:space="preserve">сельского поселения </w:t>
      </w:r>
    </w:p>
    <w:p w:rsidR="00A6243B" w:rsidRPr="002A34EA" w:rsidRDefault="00A6243B" w:rsidP="002A34EA">
      <w:pPr>
        <w:jc w:val="right"/>
        <w:rPr>
          <w:sz w:val="28"/>
          <w:szCs w:val="28"/>
        </w:rPr>
      </w:pPr>
      <w:r w:rsidRPr="002A34EA">
        <w:rPr>
          <w:sz w:val="28"/>
          <w:szCs w:val="28"/>
        </w:rPr>
        <w:t>от_____________№_____</w:t>
      </w:r>
    </w:p>
    <w:p w:rsidR="00A6243B" w:rsidRPr="002A34EA" w:rsidRDefault="00A6243B" w:rsidP="002A34EA">
      <w:pPr>
        <w:jc w:val="right"/>
        <w:rPr>
          <w:sz w:val="28"/>
          <w:szCs w:val="28"/>
        </w:rPr>
      </w:pPr>
      <w:r w:rsidRPr="002A34EA">
        <w:rPr>
          <w:sz w:val="28"/>
          <w:szCs w:val="28"/>
        </w:rPr>
        <w:br/>
        <w:t xml:space="preserve">Срок замещения должностей муниципальной  службы Китовского сельского поселения непосредственно перед увольнением, дающий право на назначение пенсии за выслугу лет по муниципальному пенсионному обеспечению в соответствии с частью 4 статьи 3 </w:t>
      </w:r>
      <w:r w:rsidR="00C80394" w:rsidRPr="002A34EA">
        <w:rPr>
          <w:sz w:val="28"/>
          <w:szCs w:val="28"/>
        </w:rPr>
        <w:t>Решения</w:t>
      </w:r>
    </w:p>
    <w:p w:rsidR="00A6243B" w:rsidRPr="002A34EA" w:rsidRDefault="00A6243B" w:rsidP="002A34EA">
      <w:pPr>
        <w:jc w:val="center"/>
        <w:rPr>
          <w:sz w:val="28"/>
          <w:szCs w:val="28"/>
        </w:rPr>
      </w:pPr>
    </w:p>
    <w:tbl>
      <w:tblPr>
        <w:tblW w:w="10176" w:type="dxa"/>
        <w:tblCellSpacing w:w="15" w:type="dxa"/>
        <w:tblInd w:w="-366"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761"/>
        <w:gridCol w:w="761"/>
        <w:gridCol w:w="755"/>
        <w:gridCol w:w="663"/>
        <w:gridCol w:w="783"/>
        <w:gridCol w:w="634"/>
        <w:gridCol w:w="795"/>
        <w:gridCol w:w="622"/>
        <w:gridCol w:w="694"/>
        <w:gridCol w:w="724"/>
        <w:gridCol w:w="643"/>
        <w:gridCol w:w="632"/>
        <w:gridCol w:w="709"/>
      </w:tblGrid>
      <w:tr w:rsidR="00BC6CD1" w:rsidRPr="002A34EA" w:rsidTr="002A34EA">
        <w:trPr>
          <w:tblCellSpacing w:w="15" w:type="dxa"/>
        </w:trPr>
        <w:tc>
          <w:tcPr>
            <w:tcW w:w="1716" w:type="dxa"/>
            <w:tcBorders>
              <w:top w:val="single" w:sz="6" w:space="0" w:color="000000"/>
              <w:left w:val="single" w:sz="6" w:space="0" w:color="000000"/>
              <w:bottom w:val="single" w:sz="6" w:space="0" w:color="000000"/>
              <w:right w:val="single" w:sz="6" w:space="0" w:color="000000"/>
            </w:tcBorders>
            <w:shd w:val="clear" w:color="auto" w:fill="FFFFFF"/>
            <w:hideMark/>
          </w:tcPr>
          <w:p w:rsidR="00A6243B" w:rsidRPr="002A34EA" w:rsidRDefault="00A6243B" w:rsidP="002A34EA">
            <w:pPr>
              <w:jc w:val="both"/>
              <w:rPr>
                <w:sz w:val="22"/>
                <w:szCs w:val="28"/>
              </w:rPr>
            </w:pPr>
          </w:p>
        </w:tc>
        <w:tc>
          <w:tcPr>
            <w:tcW w:w="731" w:type="dxa"/>
            <w:tcBorders>
              <w:top w:val="single" w:sz="6" w:space="0" w:color="000000"/>
              <w:bottom w:val="single" w:sz="6" w:space="0" w:color="000000"/>
              <w:right w:val="single" w:sz="6" w:space="0" w:color="000000"/>
            </w:tcBorders>
            <w:shd w:val="clear" w:color="auto" w:fill="FFFFFF"/>
            <w:hideMark/>
          </w:tcPr>
          <w:p w:rsidR="00A6243B" w:rsidRPr="002A34EA" w:rsidRDefault="00A6243B" w:rsidP="002A34EA">
            <w:pPr>
              <w:jc w:val="both"/>
              <w:rPr>
                <w:sz w:val="22"/>
                <w:szCs w:val="28"/>
              </w:rPr>
            </w:pPr>
            <w:r w:rsidRPr="002A34EA">
              <w:rPr>
                <w:sz w:val="22"/>
                <w:szCs w:val="28"/>
              </w:rPr>
              <w:t>2017 год</w:t>
            </w:r>
          </w:p>
        </w:tc>
        <w:tc>
          <w:tcPr>
            <w:tcW w:w="725" w:type="dxa"/>
            <w:tcBorders>
              <w:top w:val="single" w:sz="6" w:space="0" w:color="000000"/>
              <w:bottom w:val="single" w:sz="6" w:space="0" w:color="000000"/>
              <w:right w:val="single" w:sz="6" w:space="0" w:color="000000"/>
            </w:tcBorders>
            <w:shd w:val="clear" w:color="auto" w:fill="FFFFFF"/>
            <w:hideMark/>
          </w:tcPr>
          <w:p w:rsidR="00A6243B" w:rsidRPr="002A34EA" w:rsidRDefault="00A6243B" w:rsidP="002A34EA">
            <w:pPr>
              <w:jc w:val="both"/>
              <w:rPr>
                <w:sz w:val="22"/>
                <w:szCs w:val="28"/>
              </w:rPr>
            </w:pPr>
            <w:r w:rsidRPr="002A34EA">
              <w:rPr>
                <w:sz w:val="22"/>
                <w:szCs w:val="28"/>
              </w:rPr>
              <w:t>2018 год</w:t>
            </w:r>
          </w:p>
        </w:tc>
        <w:tc>
          <w:tcPr>
            <w:tcW w:w="633" w:type="dxa"/>
            <w:tcBorders>
              <w:top w:val="single" w:sz="6" w:space="0" w:color="000000"/>
              <w:bottom w:val="single" w:sz="6" w:space="0" w:color="000000"/>
              <w:right w:val="single" w:sz="6" w:space="0" w:color="000000"/>
            </w:tcBorders>
            <w:shd w:val="clear" w:color="auto" w:fill="FFFFFF"/>
            <w:hideMark/>
          </w:tcPr>
          <w:p w:rsidR="00A6243B" w:rsidRPr="002A34EA" w:rsidRDefault="00A6243B" w:rsidP="002A34EA">
            <w:pPr>
              <w:jc w:val="both"/>
              <w:rPr>
                <w:sz w:val="22"/>
                <w:szCs w:val="28"/>
              </w:rPr>
            </w:pPr>
            <w:r w:rsidRPr="002A34EA">
              <w:rPr>
                <w:sz w:val="22"/>
                <w:szCs w:val="28"/>
              </w:rPr>
              <w:t>2019 год</w:t>
            </w:r>
          </w:p>
        </w:tc>
        <w:tc>
          <w:tcPr>
            <w:tcW w:w="753" w:type="dxa"/>
            <w:tcBorders>
              <w:top w:val="single" w:sz="6" w:space="0" w:color="000000"/>
              <w:bottom w:val="single" w:sz="6" w:space="0" w:color="000000"/>
              <w:right w:val="single" w:sz="6" w:space="0" w:color="000000"/>
            </w:tcBorders>
            <w:shd w:val="clear" w:color="auto" w:fill="FFFFFF"/>
            <w:hideMark/>
          </w:tcPr>
          <w:p w:rsidR="00A6243B" w:rsidRPr="002A34EA" w:rsidRDefault="00A6243B" w:rsidP="002A34EA">
            <w:pPr>
              <w:jc w:val="both"/>
              <w:rPr>
                <w:sz w:val="22"/>
                <w:szCs w:val="28"/>
              </w:rPr>
            </w:pPr>
            <w:r w:rsidRPr="002A34EA">
              <w:rPr>
                <w:sz w:val="22"/>
                <w:szCs w:val="28"/>
              </w:rPr>
              <w:t>2020 год</w:t>
            </w:r>
          </w:p>
        </w:tc>
        <w:tc>
          <w:tcPr>
            <w:tcW w:w="604" w:type="dxa"/>
            <w:tcBorders>
              <w:top w:val="single" w:sz="6" w:space="0" w:color="000000"/>
              <w:bottom w:val="single" w:sz="6" w:space="0" w:color="000000"/>
              <w:right w:val="single" w:sz="6" w:space="0" w:color="000000"/>
            </w:tcBorders>
            <w:shd w:val="clear" w:color="auto" w:fill="FFFFFF"/>
            <w:hideMark/>
          </w:tcPr>
          <w:p w:rsidR="00A6243B" w:rsidRPr="002A34EA" w:rsidRDefault="00A6243B" w:rsidP="002A34EA">
            <w:pPr>
              <w:jc w:val="both"/>
              <w:rPr>
                <w:sz w:val="22"/>
                <w:szCs w:val="28"/>
              </w:rPr>
            </w:pPr>
            <w:r w:rsidRPr="002A34EA">
              <w:rPr>
                <w:sz w:val="22"/>
                <w:szCs w:val="28"/>
              </w:rPr>
              <w:t>2021 год</w:t>
            </w:r>
          </w:p>
        </w:tc>
        <w:tc>
          <w:tcPr>
            <w:tcW w:w="765" w:type="dxa"/>
            <w:tcBorders>
              <w:top w:val="single" w:sz="6" w:space="0" w:color="000000"/>
              <w:bottom w:val="single" w:sz="6" w:space="0" w:color="000000"/>
              <w:right w:val="single" w:sz="6" w:space="0" w:color="000000"/>
            </w:tcBorders>
            <w:shd w:val="clear" w:color="auto" w:fill="FFFFFF"/>
            <w:hideMark/>
          </w:tcPr>
          <w:p w:rsidR="00A6243B" w:rsidRPr="002A34EA" w:rsidRDefault="00A6243B" w:rsidP="002A34EA">
            <w:pPr>
              <w:jc w:val="both"/>
              <w:rPr>
                <w:sz w:val="22"/>
                <w:szCs w:val="28"/>
              </w:rPr>
            </w:pPr>
            <w:r w:rsidRPr="002A34EA">
              <w:rPr>
                <w:sz w:val="22"/>
                <w:szCs w:val="28"/>
              </w:rPr>
              <w:t>2022 год</w:t>
            </w:r>
          </w:p>
        </w:tc>
        <w:tc>
          <w:tcPr>
            <w:tcW w:w="592" w:type="dxa"/>
            <w:tcBorders>
              <w:top w:val="single" w:sz="6" w:space="0" w:color="000000"/>
              <w:bottom w:val="single" w:sz="6" w:space="0" w:color="000000"/>
              <w:right w:val="single" w:sz="6" w:space="0" w:color="000000"/>
            </w:tcBorders>
            <w:shd w:val="clear" w:color="auto" w:fill="FFFFFF"/>
            <w:hideMark/>
          </w:tcPr>
          <w:p w:rsidR="00A6243B" w:rsidRPr="002A34EA" w:rsidRDefault="00A6243B" w:rsidP="002A34EA">
            <w:pPr>
              <w:jc w:val="both"/>
              <w:rPr>
                <w:sz w:val="22"/>
                <w:szCs w:val="28"/>
              </w:rPr>
            </w:pPr>
            <w:r w:rsidRPr="002A34EA">
              <w:rPr>
                <w:sz w:val="22"/>
                <w:szCs w:val="28"/>
              </w:rPr>
              <w:t>2023 год</w:t>
            </w:r>
          </w:p>
        </w:tc>
        <w:tc>
          <w:tcPr>
            <w:tcW w:w="664" w:type="dxa"/>
            <w:tcBorders>
              <w:top w:val="single" w:sz="6" w:space="0" w:color="000000"/>
              <w:bottom w:val="single" w:sz="6" w:space="0" w:color="000000"/>
              <w:right w:val="single" w:sz="6" w:space="0" w:color="000000"/>
            </w:tcBorders>
            <w:shd w:val="clear" w:color="auto" w:fill="FFFFFF"/>
            <w:hideMark/>
          </w:tcPr>
          <w:p w:rsidR="00A6243B" w:rsidRPr="002A34EA" w:rsidRDefault="00A6243B" w:rsidP="002A34EA">
            <w:pPr>
              <w:jc w:val="both"/>
              <w:rPr>
                <w:sz w:val="22"/>
                <w:szCs w:val="28"/>
              </w:rPr>
            </w:pPr>
            <w:r w:rsidRPr="002A34EA">
              <w:rPr>
                <w:sz w:val="22"/>
                <w:szCs w:val="28"/>
              </w:rPr>
              <w:t>2024 год</w:t>
            </w:r>
          </w:p>
        </w:tc>
        <w:tc>
          <w:tcPr>
            <w:tcW w:w="694" w:type="dxa"/>
            <w:tcBorders>
              <w:top w:val="single" w:sz="6" w:space="0" w:color="000000"/>
              <w:bottom w:val="single" w:sz="6" w:space="0" w:color="000000"/>
              <w:right w:val="single" w:sz="6" w:space="0" w:color="000000"/>
            </w:tcBorders>
            <w:shd w:val="clear" w:color="auto" w:fill="FFFFFF"/>
            <w:hideMark/>
          </w:tcPr>
          <w:p w:rsidR="00A6243B" w:rsidRPr="002A34EA" w:rsidRDefault="00A6243B" w:rsidP="002A34EA">
            <w:pPr>
              <w:jc w:val="both"/>
              <w:rPr>
                <w:sz w:val="22"/>
                <w:szCs w:val="28"/>
              </w:rPr>
            </w:pPr>
            <w:r w:rsidRPr="002A34EA">
              <w:rPr>
                <w:sz w:val="22"/>
                <w:szCs w:val="28"/>
              </w:rPr>
              <w:t>2025 год</w:t>
            </w:r>
          </w:p>
        </w:tc>
        <w:tc>
          <w:tcPr>
            <w:tcW w:w="613" w:type="dxa"/>
            <w:tcBorders>
              <w:top w:val="single" w:sz="6" w:space="0" w:color="000000"/>
              <w:bottom w:val="single" w:sz="6" w:space="0" w:color="000000"/>
              <w:right w:val="single" w:sz="6" w:space="0" w:color="000000"/>
            </w:tcBorders>
            <w:shd w:val="clear" w:color="auto" w:fill="FFFFFF"/>
            <w:hideMark/>
          </w:tcPr>
          <w:p w:rsidR="00A6243B" w:rsidRPr="002A34EA" w:rsidRDefault="00A6243B" w:rsidP="002A34EA">
            <w:pPr>
              <w:jc w:val="both"/>
              <w:rPr>
                <w:sz w:val="22"/>
                <w:szCs w:val="28"/>
              </w:rPr>
            </w:pPr>
            <w:r w:rsidRPr="002A34EA">
              <w:rPr>
                <w:sz w:val="22"/>
                <w:szCs w:val="28"/>
              </w:rPr>
              <w:t>2026 год</w:t>
            </w:r>
          </w:p>
        </w:tc>
        <w:tc>
          <w:tcPr>
            <w:tcW w:w="602" w:type="dxa"/>
            <w:tcBorders>
              <w:top w:val="single" w:sz="6" w:space="0" w:color="000000"/>
              <w:bottom w:val="single" w:sz="6" w:space="0" w:color="000000"/>
              <w:right w:val="single" w:sz="6" w:space="0" w:color="000000"/>
            </w:tcBorders>
            <w:shd w:val="clear" w:color="auto" w:fill="FFFFFF"/>
            <w:hideMark/>
          </w:tcPr>
          <w:p w:rsidR="00A6243B" w:rsidRPr="002A34EA" w:rsidRDefault="00A6243B" w:rsidP="002A34EA">
            <w:pPr>
              <w:jc w:val="both"/>
              <w:rPr>
                <w:sz w:val="22"/>
                <w:szCs w:val="28"/>
              </w:rPr>
            </w:pPr>
            <w:r w:rsidRPr="002A34EA">
              <w:rPr>
                <w:sz w:val="22"/>
                <w:szCs w:val="28"/>
              </w:rPr>
              <w:t>2027 год</w:t>
            </w:r>
          </w:p>
        </w:tc>
        <w:tc>
          <w:tcPr>
            <w:tcW w:w="664" w:type="dxa"/>
            <w:tcBorders>
              <w:top w:val="single" w:sz="6" w:space="0" w:color="000000"/>
              <w:bottom w:val="single" w:sz="6" w:space="0" w:color="000000"/>
              <w:right w:val="single" w:sz="6" w:space="0" w:color="000000"/>
            </w:tcBorders>
            <w:shd w:val="clear" w:color="auto" w:fill="FFFFFF"/>
            <w:hideMark/>
          </w:tcPr>
          <w:p w:rsidR="00A6243B" w:rsidRPr="002A34EA" w:rsidRDefault="00A6243B" w:rsidP="002A34EA">
            <w:pPr>
              <w:jc w:val="both"/>
              <w:rPr>
                <w:sz w:val="22"/>
                <w:szCs w:val="28"/>
              </w:rPr>
            </w:pPr>
            <w:r w:rsidRPr="002A34EA">
              <w:rPr>
                <w:sz w:val="22"/>
                <w:szCs w:val="28"/>
              </w:rPr>
              <w:t>2028 и последующие годы</w:t>
            </w:r>
          </w:p>
        </w:tc>
      </w:tr>
      <w:tr w:rsidR="00BC6CD1" w:rsidRPr="002A34EA" w:rsidTr="002A34EA">
        <w:trPr>
          <w:tblCellSpacing w:w="15" w:type="dxa"/>
        </w:trPr>
        <w:tc>
          <w:tcPr>
            <w:tcW w:w="1716" w:type="dxa"/>
            <w:tcBorders>
              <w:left w:val="single" w:sz="6" w:space="0" w:color="000000"/>
              <w:bottom w:val="single" w:sz="6" w:space="0" w:color="000000"/>
              <w:right w:val="single" w:sz="6" w:space="0" w:color="000000"/>
            </w:tcBorders>
            <w:shd w:val="clear" w:color="auto" w:fill="FFFFFF"/>
            <w:hideMark/>
          </w:tcPr>
          <w:p w:rsidR="00A6243B" w:rsidRPr="002A34EA" w:rsidRDefault="00A6243B" w:rsidP="002A34EA">
            <w:pPr>
              <w:jc w:val="both"/>
              <w:rPr>
                <w:sz w:val="22"/>
                <w:szCs w:val="28"/>
              </w:rPr>
            </w:pPr>
            <w:r w:rsidRPr="002A34EA">
              <w:rPr>
                <w:sz w:val="22"/>
                <w:szCs w:val="28"/>
              </w:rPr>
              <w:t xml:space="preserve">Срок замещения должностей </w:t>
            </w:r>
            <w:r w:rsidR="00C80394" w:rsidRPr="002A34EA">
              <w:rPr>
                <w:sz w:val="22"/>
                <w:szCs w:val="28"/>
              </w:rPr>
              <w:t xml:space="preserve">муниципальной службы Китовского сельского </w:t>
            </w:r>
            <w:r w:rsidR="00C80394" w:rsidRPr="002A34EA">
              <w:rPr>
                <w:sz w:val="22"/>
                <w:szCs w:val="28"/>
              </w:rPr>
              <w:lastRenderedPageBreak/>
              <w:t>поселения</w:t>
            </w:r>
            <w:r w:rsidRPr="002A34EA">
              <w:rPr>
                <w:sz w:val="22"/>
                <w:szCs w:val="28"/>
              </w:rPr>
              <w:t xml:space="preserve"> непосредственно перед увольнением в соответствующем году, дающий право на назначение пенсии за выслугу лет</w:t>
            </w:r>
          </w:p>
        </w:tc>
        <w:tc>
          <w:tcPr>
            <w:tcW w:w="731" w:type="dxa"/>
            <w:tcBorders>
              <w:bottom w:val="single" w:sz="6" w:space="0" w:color="000000"/>
              <w:right w:val="single" w:sz="6" w:space="0" w:color="000000"/>
            </w:tcBorders>
            <w:shd w:val="clear" w:color="auto" w:fill="FFFFFF"/>
            <w:hideMark/>
          </w:tcPr>
          <w:p w:rsidR="00A6243B" w:rsidRPr="002A34EA" w:rsidRDefault="00A6243B" w:rsidP="002A34EA">
            <w:pPr>
              <w:jc w:val="both"/>
              <w:rPr>
                <w:sz w:val="22"/>
                <w:szCs w:val="28"/>
              </w:rPr>
            </w:pPr>
            <w:r w:rsidRPr="002A34EA">
              <w:rPr>
                <w:sz w:val="22"/>
                <w:szCs w:val="28"/>
              </w:rPr>
              <w:lastRenderedPageBreak/>
              <w:t>1 год</w:t>
            </w:r>
          </w:p>
          <w:p w:rsidR="00A6243B" w:rsidRPr="002A34EA" w:rsidRDefault="00A6243B" w:rsidP="002A34EA">
            <w:pPr>
              <w:jc w:val="both"/>
              <w:rPr>
                <w:sz w:val="22"/>
                <w:szCs w:val="28"/>
              </w:rPr>
            </w:pPr>
            <w:r w:rsidRPr="002A34EA">
              <w:rPr>
                <w:sz w:val="22"/>
                <w:szCs w:val="28"/>
              </w:rPr>
              <w:t>6 месяцев</w:t>
            </w:r>
          </w:p>
        </w:tc>
        <w:tc>
          <w:tcPr>
            <w:tcW w:w="725" w:type="dxa"/>
            <w:tcBorders>
              <w:bottom w:val="single" w:sz="6" w:space="0" w:color="000000"/>
              <w:right w:val="single" w:sz="6" w:space="0" w:color="000000"/>
            </w:tcBorders>
            <w:shd w:val="clear" w:color="auto" w:fill="FFFFFF"/>
            <w:hideMark/>
          </w:tcPr>
          <w:p w:rsidR="00A6243B" w:rsidRPr="002A34EA" w:rsidRDefault="00A6243B" w:rsidP="002A34EA">
            <w:pPr>
              <w:jc w:val="both"/>
              <w:rPr>
                <w:sz w:val="22"/>
                <w:szCs w:val="28"/>
              </w:rPr>
            </w:pPr>
            <w:r w:rsidRPr="002A34EA">
              <w:rPr>
                <w:sz w:val="22"/>
                <w:szCs w:val="28"/>
              </w:rPr>
              <w:t>2 года</w:t>
            </w:r>
          </w:p>
        </w:tc>
        <w:tc>
          <w:tcPr>
            <w:tcW w:w="633" w:type="dxa"/>
            <w:tcBorders>
              <w:bottom w:val="single" w:sz="6" w:space="0" w:color="000000"/>
              <w:right w:val="single" w:sz="6" w:space="0" w:color="000000"/>
            </w:tcBorders>
            <w:shd w:val="clear" w:color="auto" w:fill="FFFFFF"/>
            <w:hideMark/>
          </w:tcPr>
          <w:p w:rsidR="00A6243B" w:rsidRPr="002A34EA" w:rsidRDefault="00A6243B" w:rsidP="002A34EA">
            <w:pPr>
              <w:jc w:val="both"/>
              <w:rPr>
                <w:sz w:val="22"/>
                <w:szCs w:val="28"/>
              </w:rPr>
            </w:pPr>
            <w:r w:rsidRPr="002A34EA">
              <w:rPr>
                <w:sz w:val="22"/>
                <w:szCs w:val="28"/>
              </w:rPr>
              <w:t>2 года</w:t>
            </w:r>
          </w:p>
          <w:p w:rsidR="00A6243B" w:rsidRPr="002A34EA" w:rsidRDefault="00A6243B" w:rsidP="002A34EA">
            <w:pPr>
              <w:jc w:val="both"/>
              <w:rPr>
                <w:sz w:val="22"/>
                <w:szCs w:val="28"/>
              </w:rPr>
            </w:pPr>
            <w:r w:rsidRPr="002A34EA">
              <w:rPr>
                <w:sz w:val="22"/>
                <w:szCs w:val="28"/>
              </w:rPr>
              <w:t>6 месяцев</w:t>
            </w:r>
          </w:p>
        </w:tc>
        <w:tc>
          <w:tcPr>
            <w:tcW w:w="753" w:type="dxa"/>
            <w:tcBorders>
              <w:bottom w:val="single" w:sz="6" w:space="0" w:color="000000"/>
              <w:right w:val="single" w:sz="6" w:space="0" w:color="000000"/>
            </w:tcBorders>
            <w:shd w:val="clear" w:color="auto" w:fill="FFFFFF"/>
            <w:hideMark/>
          </w:tcPr>
          <w:p w:rsidR="00A6243B" w:rsidRPr="002A34EA" w:rsidRDefault="00A6243B" w:rsidP="002A34EA">
            <w:pPr>
              <w:jc w:val="both"/>
              <w:rPr>
                <w:sz w:val="22"/>
                <w:szCs w:val="28"/>
              </w:rPr>
            </w:pPr>
            <w:r w:rsidRPr="002A34EA">
              <w:rPr>
                <w:sz w:val="22"/>
                <w:szCs w:val="28"/>
              </w:rPr>
              <w:t>3 года</w:t>
            </w:r>
          </w:p>
        </w:tc>
        <w:tc>
          <w:tcPr>
            <w:tcW w:w="604" w:type="dxa"/>
            <w:tcBorders>
              <w:bottom w:val="single" w:sz="6" w:space="0" w:color="000000"/>
              <w:right w:val="single" w:sz="6" w:space="0" w:color="000000"/>
            </w:tcBorders>
            <w:shd w:val="clear" w:color="auto" w:fill="FFFFFF"/>
            <w:hideMark/>
          </w:tcPr>
          <w:p w:rsidR="00A6243B" w:rsidRPr="002A34EA" w:rsidRDefault="00A6243B" w:rsidP="002A34EA">
            <w:pPr>
              <w:jc w:val="both"/>
              <w:rPr>
                <w:sz w:val="22"/>
                <w:szCs w:val="28"/>
              </w:rPr>
            </w:pPr>
            <w:r w:rsidRPr="002A34EA">
              <w:rPr>
                <w:sz w:val="22"/>
                <w:szCs w:val="28"/>
              </w:rPr>
              <w:t>3 года</w:t>
            </w:r>
          </w:p>
          <w:p w:rsidR="00A6243B" w:rsidRPr="002A34EA" w:rsidRDefault="00A6243B" w:rsidP="002A34EA">
            <w:pPr>
              <w:jc w:val="both"/>
              <w:rPr>
                <w:sz w:val="22"/>
                <w:szCs w:val="28"/>
              </w:rPr>
            </w:pPr>
            <w:r w:rsidRPr="002A34EA">
              <w:rPr>
                <w:sz w:val="22"/>
                <w:szCs w:val="28"/>
              </w:rPr>
              <w:t>6 месяцев</w:t>
            </w:r>
          </w:p>
        </w:tc>
        <w:tc>
          <w:tcPr>
            <w:tcW w:w="765" w:type="dxa"/>
            <w:tcBorders>
              <w:bottom w:val="single" w:sz="6" w:space="0" w:color="000000"/>
              <w:right w:val="single" w:sz="6" w:space="0" w:color="000000"/>
            </w:tcBorders>
            <w:shd w:val="clear" w:color="auto" w:fill="FFFFFF"/>
            <w:hideMark/>
          </w:tcPr>
          <w:p w:rsidR="00A6243B" w:rsidRPr="002A34EA" w:rsidRDefault="00A6243B" w:rsidP="002A34EA">
            <w:pPr>
              <w:jc w:val="both"/>
              <w:rPr>
                <w:sz w:val="22"/>
                <w:szCs w:val="28"/>
              </w:rPr>
            </w:pPr>
            <w:r w:rsidRPr="002A34EA">
              <w:rPr>
                <w:sz w:val="22"/>
                <w:szCs w:val="28"/>
              </w:rPr>
              <w:t>4 года</w:t>
            </w:r>
          </w:p>
        </w:tc>
        <w:tc>
          <w:tcPr>
            <w:tcW w:w="592" w:type="dxa"/>
            <w:tcBorders>
              <w:bottom w:val="single" w:sz="6" w:space="0" w:color="000000"/>
              <w:right w:val="single" w:sz="6" w:space="0" w:color="000000"/>
            </w:tcBorders>
            <w:shd w:val="clear" w:color="auto" w:fill="FFFFFF"/>
            <w:hideMark/>
          </w:tcPr>
          <w:p w:rsidR="00A6243B" w:rsidRPr="002A34EA" w:rsidRDefault="00A6243B" w:rsidP="002A34EA">
            <w:pPr>
              <w:jc w:val="both"/>
              <w:rPr>
                <w:sz w:val="22"/>
                <w:szCs w:val="28"/>
              </w:rPr>
            </w:pPr>
            <w:r w:rsidRPr="002A34EA">
              <w:rPr>
                <w:sz w:val="22"/>
                <w:szCs w:val="28"/>
              </w:rPr>
              <w:t>4 года</w:t>
            </w:r>
          </w:p>
          <w:p w:rsidR="00A6243B" w:rsidRPr="002A34EA" w:rsidRDefault="00A6243B" w:rsidP="002A34EA">
            <w:pPr>
              <w:jc w:val="both"/>
              <w:rPr>
                <w:sz w:val="22"/>
                <w:szCs w:val="28"/>
              </w:rPr>
            </w:pPr>
            <w:r w:rsidRPr="002A34EA">
              <w:rPr>
                <w:sz w:val="22"/>
                <w:szCs w:val="28"/>
              </w:rPr>
              <w:t>6 месяцев</w:t>
            </w:r>
          </w:p>
        </w:tc>
        <w:tc>
          <w:tcPr>
            <w:tcW w:w="664" w:type="dxa"/>
            <w:tcBorders>
              <w:bottom w:val="single" w:sz="6" w:space="0" w:color="000000"/>
              <w:right w:val="single" w:sz="6" w:space="0" w:color="000000"/>
            </w:tcBorders>
            <w:shd w:val="clear" w:color="auto" w:fill="FFFFFF"/>
            <w:hideMark/>
          </w:tcPr>
          <w:p w:rsidR="00A6243B" w:rsidRPr="002A34EA" w:rsidRDefault="00A6243B" w:rsidP="002A34EA">
            <w:pPr>
              <w:jc w:val="both"/>
              <w:rPr>
                <w:sz w:val="22"/>
                <w:szCs w:val="28"/>
              </w:rPr>
            </w:pPr>
            <w:r w:rsidRPr="002A34EA">
              <w:rPr>
                <w:sz w:val="22"/>
                <w:szCs w:val="28"/>
              </w:rPr>
              <w:t>5 лет</w:t>
            </w:r>
          </w:p>
        </w:tc>
        <w:tc>
          <w:tcPr>
            <w:tcW w:w="694" w:type="dxa"/>
            <w:tcBorders>
              <w:bottom w:val="single" w:sz="6" w:space="0" w:color="000000"/>
              <w:right w:val="single" w:sz="6" w:space="0" w:color="000000"/>
            </w:tcBorders>
            <w:shd w:val="clear" w:color="auto" w:fill="FFFFFF"/>
            <w:hideMark/>
          </w:tcPr>
          <w:p w:rsidR="00A6243B" w:rsidRPr="002A34EA" w:rsidRDefault="00A6243B" w:rsidP="002A34EA">
            <w:pPr>
              <w:jc w:val="both"/>
              <w:rPr>
                <w:sz w:val="22"/>
                <w:szCs w:val="28"/>
              </w:rPr>
            </w:pPr>
            <w:r w:rsidRPr="002A34EA">
              <w:rPr>
                <w:sz w:val="22"/>
                <w:szCs w:val="28"/>
              </w:rPr>
              <w:t>5 лет</w:t>
            </w:r>
          </w:p>
          <w:p w:rsidR="00A6243B" w:rsidRPr="002A34EA" w:rsidRDefault="00A6243B" w:rsidP="002A34EA">
            <w:pPr>
              <w:jc w:val="both"/>
              <w:rPr>
                <w:sz w:val="22"/>
                <w:szCs w:val="28"/>
              </w:rPr>
            </w:pPr>
            <w:r w:rsidRPr="002A34EA">
              <w:rPr>
                <w:sz w:val="22"/>
                <w:szCs w:val="28"/>
              </w:rPr>
              <w:t>6 месяцев</w:t>
            </w:r>
          </w:p>
        </w:tc>
        <w:tc>
          <w:tcPr>
            <w:tcW w:w="613" w:type="dxa"/>
            <w:tcBorders>
              <w:bottom w:val="single" w:sz="6" w:space="0" w:color="000000"/>
              <w:right w:val="single" w:sz="6" w:space="0" w:color="000000"/>
            </w:tcBorders>
            <w:shd w:val="clear" w:color="auto" w:fill="FFFFFF"/>
            <w:hideMark/>
          </w:tcPr>
          <w:p w:rsidR="00A6243B" w:rsidRPr="002A34EA" w:rsidRDefault="00A6243B" w:rsidP="002A34EA">
            <w:pPr>
              <w:jc w:val="both"/>
              <w:rPr>
                <w:sz w:val="22"/>
                <w:szCs w:val="28"/>
              </w:rPr>
            </w:pPr>
            <w:r w:rsidRPr="002A34EA">
              <w:rPr>
                <w:sz w:val="22"/>
                <w:szCs w:val="28"/>
              </w:rPr>
              <w:t>6 лет</w:t>
            </w:r>
          </w:p>
        </w:tc>
        <w:tc>
          <w:tcPr>
            <w:tcW w:w="602" w:type="dxa"/>
            <w:tcBorders>
              <w:bottom w:val="single" w:sz="6" w:space="0" w:color="000000"/>
              <w:right w:val="single" w:sz="6" w:space="0" w:color="000000"/>
            </w:tcBorders>
            <w:shd w:val="clear" w:color="auto" w:fill="FFFFFF"/>
            <w:hideMark/>
          </w:tcPr>
          <w:p w:rsidR="00A6243B" w:rsidRPr="002A34EA" w:rsidRDefault="00A6243B" w:rsidP="002A34EA">
            <w:pPr>
              <w:jc w:val="both"/>
              <w:rPr>
                <w:sz w:val="22"/>
                <w:szCs w:val="28"/>
              </w:rPr>
            </w:pPr>
            <w:r w:rsidRPr="002A34EA">
              <w:rPr>
                <w:sz w:val="22"/>
                <w:szCs w:val="28"/>
              </w:rPr>
              <w:t>6 лет</w:t>
            </w:r>
          </w:p>
          <w:p w:rsidR="00A6243B" w:rsidRPr="002A34EA" w:rsidRDefault="00A6243B" w:rsidP="002A34EA">
            <w:pPr>
              <w:jc w:val="both"/>
              <w:rPr>
                <w:sz w:val="22"/>
                <w:szCs w:val="28"/>
              </w:rPr>
            </w:pPr>
            <w:r w:rsidRPr="002A34EA">
              <w:rPr>
                <w:sz w:val="22"/>
                <w:szCs w:val="28"/>
              </w:rPr>
              <w:t>6 месяцев</w:t>
            </w:r>
          </w:p>
        </w:tc>
        <w:tc>
          <w:tcPr>
            <w:tcW w:w="664" w:type="dxa"/>
            <w:tcBorders>
              <w:bottom w:val="single" w:sz="6" w:space="0" w:color="000000"/>
              <w:right w:val="single" w:sz="6" w:space="0" w:color="000000"/>
            </w:tcBorders>
            <w:shd w:val="clear" w:color="auto" w:fill="FFFFFF"/>
            <w:hideMark/>
          </w:tcPr>
          <w:p w:rsidR="00A6243B" w:rsidRPr="002A34EA" w:rsidRDefault="00A6243B" w:rsidP="002A34EA">
            <w:pPr>
              <w:jc w:val="both"/>
              <w:rPr>
                <w:sz w:val="22"/>
                <w:szCs w:val="28"/>
              </w:rPr>
            </w:pPr>
            <w:r w:rsidRPr="002A34EA">
              <w:rPr>
                <w:sz w:val="22"/>
                <w:szCs w:val="28"/>
              </w:rPr>
              <w:t>7 лет</w:t>
            </w:r>
          </w:p>
        </w:tc>
      </w:tr>
    </w:tbl>
    <w:p w:rsidR="00F54F10" w:rsidRPr="002A34EA" w:rsidRDefault="00F54F10" w:rsidP="002A34EA">
      <w:pPr>
        <w:jc w:val="both"/>
        <w:rPr>
          <w:sz w:val="28"/>
          <w:szCs w:val="28"/>
        </w:rPr>
      </w:pPr>
    </w:p>
    <w:p w:rsidR="00C80394" w:rsidRPr="002A34EA" w:rsidRDefault="003A36CE" w:rsidP="002A34EA">
      <w:pPr>
        <w:jc w:val="both"/>
        <w:rPr>
          <w:sz w:val="28"/>
          <w:szCs w:val="28"/>
        </w:rPr>
      </w:pPr>
      <w:r w:rsidRPr="002A34EA">
        <w:rPr>
          <w:sz w:val="28"/>
          <w:szCs w:val="28"/>
        </w:rPr>
        <w:t xml:space="preserve">3. Порядок подсчета и подтверждения стажа </w:t>
      </w:r>
      <w:r w:rsidR="00EE6119" w:rsidRPr="002A34EA">
        <w:rPr>
          <w:sz w:val="28"/>
          <w:szCs w:val="28"/>
        </w:rPr>
        <w:t>муниципальной</w:t>
      </w:r>
      <w:r w:rsidRPr="002A34EA">
        <w:rPr>
          <w:sz w:val="28"/>
          <w:szCs w:val="28"/>
        </w:rPr>
        <w:t xml:space="preserve"> службы для назначения пенсии за выслугу лет </w:t>
      </w:r>
      <w:r w:rsidR="00EE6119" w:rsidRPr="002A34EA">
        <w:rPr>
          <w:sz w:val="28"/>
          <w:szCs w:val="28"/>
        </w:rPr>
        <w:t>муниципальным</w:t>
      </w:r>
      <w:r w:rsidRPr="002A34EA">
        <w:rPr>
          <w:sz w:val="28"/>
          <w:szCs w:val="28"/>
        </w:rPr>
        <w:t xml:space="preserve"> служащим, определения соответствия должностей, периоды службы (работы) в которых включаются в стаж, включения иных периодов службы (работы) в стаж утверждается </w:t>
      </w:r>
      <w:r w:rsidR="00EE6119" w:rsidRPr="002A34EA">
        <w:rPr>
          <w:sz w:val="28"/>
          <w:szCs w:val="28"/>
        </w:rPr>
        <w:t>Главой поселения</w:t>
      </w:r>
      <w:r w:rsidRPr="002A34EA">
        <w:rPr>
          <w:sz w:val="28"/>
          <w:szCs w:val="28"/>
        </w:rPr>
        <w:t>.</w:t>
      </w:r>
    </w:p>
    <w:p w:rsidR="00C80394" w:rsidRPr="002A34EA" w:rsidRDefault="00C80394" w:rsidP="002A34EA">
      <w:pPr>
        <w:jc w:val="both"/>
        <w:rPr>
          <w:sz w:val="28"/>
          <w:szCs w:val="28"/>
        </w:rPr>
      </w:pPr>
    </w:p>
    <w:p w:rsidR="003A36CE" w:rsidRPr="002A34EA" w:rsidRDefault="003A36CE" w:rsidP="002A34EA">
      <w:pPr>
        <w:jc w:val="both"/>
        <w:rPr>
          <w:sz w:val="28"/>
          <w:szCs w:val="28"/>
        </w:rPr>
      </w:pPr>
      <w:r w:rsidRPr="002A34EA">
        <w:rPr>
          <w:sz w:val="28"/>
          <w:szCs w:val="28"/>
        </w:rPr>
        <w:t xml:space="preserve">Статья </w:t>
      </w:r>
      <w:r w:rsidR="00EE6119" w:rsidRPr="002A34EA">
        <w:rPr>
          <w:sz w:val="28"/>
          <w:szCs w:val="28"/>
        </w:rPr>
        <w:t>9</w:t>
      </w:r>
      <w:r w:rsidRPr="002A34EA">
        <w:rPr>
          <w:sz w:val="28"/>
          <w:szCs w:val="28"/>
        </w:rPr>
        <w:t xml:space="preserve">. Минимальный размер пенсии за выслугу лет по </w:t>
      </w:r>
      <w:r w:rsidR="00EE6119" w:rsidRPr="002A34EA">
        <w:rPr>
          <w:sz w:val="28"/>
          <w:szCs w:val="28"/>
        </w:rPr>
        <w:t xml:space="preserve">муниципальному </w:t>
      </w:r>
      <w:r w:rsidRPr="002A34EA">
        <w:rPr>
          <w:sz w:val="28"/>
          <w:szCs w:val="28"/>
        </w:rPr>
        <w:t>пенсионному обеспечению</w:t>
      </w:r>
    </w:p>
    <w:p w:rsidR="00C80394" w:rsidRPr="002A34EA" w:rsidRDefault="003A36CE" w:rsidP="002A34EA">
      <w:pPr>
        <w:jc w:val="both"/>
        <w:rPr>
          <w:sz w:val="28"/>
          <w:szCs w:val="28"/>
        </w:rPr>
      </w:pPr>
      <w:r w:rsidRPr="002A34EA">
        <w:rPr>
          <w:sz w:val="28"/>
          <w:szCs w:val="28"/>
        </w:rPr>
        <w:br/>
        <w:t xml:space="preserve">Размер пенсии за выслугу лет по </w:t>
      </w:r>
      <w:r w:rsidR="00EE6119" w:rsidRPr="002A34EA">
        <w:rPr>
          <w:sz w:val="28"/>
          <w:szCs w:val="28"/>
        </w:rPr>
        <w:t xml:space="preserve">муниципальному </w:t>
      </w:r>
      <w:r w:rsidRPr="002A34EA">
        <w:rPr>
          <w:sz w:val="28"/>
          <w:szCs w:val="28"/>
        </w:rPr>
        <w:t>пенсионному обеспечению, подлежащий к выплате, не может быть менее 3000 рублей.</w:t>
      </w:r>
    </w:p>
    <w:p w:rsidR="00C80394" w:rsidRPr="002A34EA" w:rsidRDefault="00C80394" w:rsidP="002A34EA">
      <w:pPr>
        <w:jc w:val="both"/>
        <w:rPr>
          <w:sz w:val="28"/>
          <w:szCs w:val="28"/>
        </w:rPr>
      </w:pPr>
    </w:p>
    <w:p w:rsidR="003A36CE" w:rsidRPr="002A34EA" w:rsidRDefault="003A36CE" w:rsidP="002A34EA">
      <w:pPr>
        <w:jc w:val="both"/>
        <w:rPr>
          <w:sz w:val="28"/>
          <w:szCs w:val="28"/>
        </w:rPr>
      </w:pPr>
      <w:r w:rsidRPr="002A34EA">
        <w:rPr>
          <w:sz w:val="28"/>
          <w:szCs w:val="28"/>
        </w:rPr>
        <w:t>Статья 1</w:t>
      </w:r>
      <w:r w:rsidR="00EE6119" w:rsidRPr="002A34EA">
        <w:rPr>
          <w:sz w:val="28"/>
          <w:szCs w:val="28"/>
        </w:rPr>
        <w:t>0</w:t>
      </w:r>
      <w:r w:rsidRPr="002A34EA">
        <w:rPr>
          <w:sz w:val="28"/>
          <w:szCs w:val="28"/>
        </w:rPr>
        <w:t xml:space="preserve">. Порядок назначения, перерасчета размера, выплаты и организации доставки пенсии за выслугу лет по </w:t>
      </w:r>
      <w:r w:rsidR="00EE6119" w:rsidRPr="002A34EA">
        <w:rPr>
          <w:sz w:val="28"/>
          <w:szCs w:val="28"/>
        </w:rPr>
        <w:t>муниципальному</w:t>
      </w:r>
      <w:r w:rsidRPr="002A34EA">
        <w:rPr>
          <w:sz w:val="28"/>
          <w:szCs w:val="28"/>
        </w:rPr>
        <w:t xml:space="preserve"> пенсионному обеспечению</w:t>
      </w:r>
    </w:p>
    <w:p w:rsidR="00F05043" w:rsidRPr="002A34EA" w:rsidRDefault="003A36CE" w:rsidP="002A34EA">
      <w:pPr>
        <w:jc w:val="both"/>
        <w:rPr>
          <w:sz w:val="28"/>
          <w:szCs w:val="28"/>
        </w:rPr>
      </w:pPr>
      <w:r w:rsidRPr="002A34EA">
        <w:rPr>
          <w:sz w:val="28"/>
          <w:szCs w:val="28"/>
        </w:rPr>
        <w:br/>
        <w:t xml:space="preserve">1. Порядок назначения пенсии за выслугу лет, перерасчета ее размера, выплаты и организации доставки </w:t>
      </w:r>
      <w:r w:rsidR="00F05043" w:rsidRPr="002A34EA">
        <w:rPr>
          <w:sz w:val="28"/>
          <w:szCs w:val="28"/>
        </w:rPr>
        <w:t xml:space="preserve">муниципальным служащим </w:t>
      </w:r>
      <w:r w:rsidRPr="002A34EA">
        <w:rPr>
          <w:sz w:val="28"/>
          <w:szCs w:val="28"/>
        </w:rPr>
        <w:t xml:space="preserve">определяются </w:t>
      </w:r>
      <w:r w:rsidR="00F05043" w:rsidRPr="002A34EA">
        <w:rPr>
          <w:sz w:val="28"/>
          <w:szCs w:val="28"/>
        </w:rPr>
        <w:t>Главой Китовского сельского поселения</w:t>
      </w:r>
      <w:r w:rsidRPr="002A34EA">
        <w:rPr>
          <w:sz w:val="28"/>
          <w:szCs w:val="28"/>
        </w:rPr>
        <w:t>.</w:t>
      </w:r>
    </w:p>
    <w:p w:rsidR="00C80394" w:rsidRPr="002A34EA" w:rsidRDefault="003A36CE" w:rsidP="002A34EA">
      <w:pPr>
        <w:jc w:val="both"/>
        <w:rPr>
          <w:sz w:val="28"/>
          <w:szCs w:val="28"/>
        </w:rPr>
      </w:pPr>
      <w:r w:rsidRPr="002A34EA">
        <w:rPr>
          <w:sz w:val="28"/>
          <w:szCs w:val="28"/>
        </w:rPr>
        <w:t xml:space="preserve">2. Назначение пенсии за выслугу лет, перерасчет ее размера, выплата и организация доставки производятся </w:t>
      </w:r>
      <w:r w:rsidR="00F05043" w:rsidRPr="002A34EA">
        <w:rPr>
          <w:sz w:val="28"/>
          <w:szCs w:val="28"/>
        </w:rPr>
        <w:t>Администрацией Китовского</w:t>
      </w:r>
      <w:r w:rsidR="00183F1A" w:rsidRPr="002A34EA">
        <w:rPr>
          <w:sz w:val="28"/>
          <w:szCs w:val="28"/>
        </w:rPr>
        <w:t xml:space="preserve"> сельского поселения</w:t>
      </w:r>
      <w:r w:rsidRPr="002A34EA">
        <w:rPr>
          <w:sz w:val="28"/>
          <w:szCs w:val="28"/>
        </w:rPr>
        <w:t>.</w:t>
      </w:r>
      <w:r w:rsidRPr="002A34EA">
        <w:rPr>
          <w:sz w:val="28"/>
          <w:szCs w:val="28"/>
        </w:rPr>
        <w:br/>
        <w:t xml:space="preserve">3. </w:t>
      </w:r>
      <w:r w:rsidR="00183F1A" w:rsidRPr="002A34EA">
        <w:rPr>
          <w:sz w:val="28"/>
          <w:szCs w:val="28"/>
        </w:rPr>
        <w:t>Администрация Китовского сельского поселения</w:t>
      </w:r>
      <w:r w:rsidRPr="002A34EA">
        <w:rPr>
          <w:sz w:val="28"/>
          <w:szCs w:val="28"/>
        </w:rPr>
        <w:t>, вправе требовать от физических лиц, а также от всех органов и организаций независимо от форм собственности представления документов, необходимых для назначения и выплаты пенсии за выслугу лет, а также проверять обоснованность их выдачи в соответствии с законодательством.</w:t>
      </w:r>
      <w:r w:rsidRPr="002A34EA">
        <w:rPr>
          <w:sz w:val="28"/>
          <w:szCs w:val="28"/>
        </w:rPr>
        <w:br/>
        <w:t>4. Выплата пенсии за выслугу лет в период нахождения получателя в организации социального обслуживания производится в полном размере.</w:t>
      </w:r>
    </w:p>
    <w:p w:rsidR="00183F1A" w:rsidRPr="002A34EA" w:rsidRDefault="003A36CE" w:rsidP="002A34EA">
      <w:pPr>
        <w:jc w:val="both"/>
        <w:rPr>
          <w:sz w:val="28"/>
          <w:szCs w:val="28"/>
        </w:rPr>
      </w:pPr>
      <w:r w:rsidRPr="002A34EA">
        <w:rPr>
          <w:sz w:val="28"/>
          <w:szCs w:val="28"/>
        </w:rPr>
        <w:t>5. При смене получателем пенсии за выслугу лет места жительства в пределах территории Российской Федерации доставка данной пенсии осуществляется по его новому месту жительства или месту пребывания.</w:t>
      </w:r>
    </w:p>
    <w:p w:rsidR="00183F1A" w:rsidRPr="002A34EA" w:rsidRDefault="003A36CE" w:rsidP="002A34EA">
      <w:pPr>
        <w:jc w:val="both"/>
        <w:rPr>
          <w:sz w:val="28"/>
          <w:szCs w:val="28"/>
        </w:rPr>
      </w:pPr>
      <w:r w:rsidRPr="002A34EA">
        <w:rPr>
          <w:sz w:val="28"/>
          <w:szCs w:val="28"/>
        </w:rPr>
        <w:t xml:space="preserve">6. </w:t>
      </w:r>
      <w:proofErr w:type="gramStart"/>
      <w:r w:rsidRPr="002A34EA">
        <w:rPr>
          <w:sz w:val="28"/>
          <w:szCs w:val="28"/>
        </w:rPr>
        <w:t>В связи с выездом получателя пенсии за выслугу лет на постоянное жительство за пределы</w:t>
      </w:r>
      <w:proofErr w:type="gramEnd"/>
      <w:r w:rsidRPr="002A34EA">
        <w:rPr>
          <w:sz w:val="28"/>
          <w:szCs w:val="28"/>
        </w:rPr>
        <w:t xml:space="preserve"> территории Российской Федерации пенсия за выслугу лет выплачивается на территории Российской Федерации в рублях по доверенности или путем зачисления на его счет в банке или иной кредитной </w:t>
      </w:r>
      <w:r w:rsidRPr="002A34EA">
        <w:rPr>
          <w:sz w:val="28"/>
          <w:szCs w:val="28"/>
        </w:rPr>
        <w:lastRenderedPageBreak/>
        <w:t>организации.</w:t>
      </w:r>
    </w:p>
    <w:p w:rsidR="00183F1A" w:rsidRPr="002A34EA" w:rsidRDefault="003A36CE" w:rsidP="002A34EA">
      <w:pPr>
        <w:jc w:val="both"/>
        <w:rPr>
          <w:sz w:val="28"/>
          <w:szCs w:val="28"/>
        </w:rPr>
      </w:pPr>
      <w:r w:rsidRPr="002A34EA">
        <w:rPr>
          <w:sz w:val="28"/>
          <w:szCs w:val="28"/>
        </w:rPr>
        <w:t xml:space="preserve">7. Лицо, получающее пенсию за выслугу лет, при наступлении событий, указанных в части 4, пунктах 2, 3 части 5 статьи 8 настоящего </w:t>
      </w:r>
      <w:r w:rsidR="00C80394" w:rsidRPr="002A34EA">
        <w:rPr>
          <w:sz w:val="28"/>
          <w:szCs w:val="28"/>
        </w:rPr>
        <w:t>Решения</w:t>
      </w:r>
      <w:r w:rsidRPr="002A34EA">
        <w:rPr>
          <w:sz w:val="28"/>
          <w:szCs w:val="28"/>
        </w:rPr>
        <w:t xml:space="preserve">, обязано в течение 5 рабочих дней со дня наступления соответствующих событий сообщить об этом в </w:t>
      </w:r>
      <w:r w:rsidR="00183F1A" w:rsidRPr="002A34EA">
        <w:rPr>
          <w:sz w:val="28"/>
          <w:szCs w:val="28"/>
        </w:rPr>
        <w:t>Администрацию Китовского сельского поселения.</w:t>
      </w:r>
    </w:p>
    <w:p w:rsidR="00183F1A" w:rsidRPr="002A34EA" w:rsidRDefault="003A36CE" w:rsidP="002A34EA">
      <w:pPr>
        <w:jc w:val="both"/>
        <w:rPr>
          <w:sz w:val="28"/>
          <w:szCs w:val="28"/>
        </w:rPr>
      </w:pPr>
      <w:r w:rsidRPr="002A34EA">
        <w:rPr>
          <w:sz w:val="28"/>
          <w:szCs w:val="28"/>
        </w:rPr>
        <w:t xml:space="preserve">8. Суммы переплат, установленные в результате перерасчета размера пенсии за выслугу лет, произведенного в связи с изменением фиксированной выплаты к страховой пенсии по старости (инвалидности), а также образовавшиеся в связи с нарушением лицом, получающим пенсию за выслугу лет, обязанностей, изложенных в части 7 настоящей статьи, подлежат удержанию </w:t>
      </w:r>
      <w:r w:rsidR="00183F1A" w:rsidRPr="002A34EA">
        <w:rPr>
          <w:sz w:val="28"/>
          <w:szCs w:val="28"/>
        </w:rPr>
        <w:t>Администрацией Китовского сельского поселения</w:t>
      </w:r>
      <w:r w:rsidRPr="002A34EA">
        <w:rPr>
          <w:sz w:val="28"/>
          <w:szCs w:val="28"/>
        </w:rPr>
        <w:t xml:space="preserve">. Суммы переплат засчитываются в счет будущих выплат пенсии за выслугу лет. При отсутствии права на получение пенсии за выслугу лет в последующие месяцы эти средства могут быть добровольно возвращены получателем в </w:t>
      </w:r>
      <w:r w:rsidR="00183F1A" w:rsidRPr="002A34EA">
        <w:rPr>
          <w:sz w:val="28"/>
          <w:szCs w:val="28"/>
        </w:rPr>
        <w:t>местный</w:t>
      </w:r>
      <w:r w:rsidRPr="002A34EA">
        <w:rPr>
          <w:sz w:val="28"/>
          <w:szCs w:val="28"/>
        </w:rPr>
        <w:t xml:space="preserve"> бюджет. При отказе от добровольного возврата указанных средств они по иску </w:t>
      </w:r>
      <w:r w:rsidR="00183F1A" w:rsidRPr="002A34EA">
        <w:rPr>
          <w:sz w:val="28"/>
          <w:szCs w:val="28"/>
        </w:rPr>
        <w:t xml:space="preserve">Администрации Китовского сельского поселения </w:t>
      </w:r>
      <w:r w:rsidRPr="002A34EA">
        <w:rPr>
          <w:sz w:val="28"/>
          <w:szCs w:val="28"/>
        </w:rPr>
        <w:t>взыскиваются в судебном порядке в соответствии с законодательством Российской Федерации.</w:t>
      </w:r>
    </w:p>
    <w:p w:rsidR="00183F1A" w:rsidRPr="002A34EA" w:rsidRDefault="00183F1A" w:rsidP="002A34EA">
      <w:pPr>
        <w:jc w:val="both"/>
        <w:rPr>
          <w:sz w:val="28"/>
          <w:szCs w:val="28"/>
        </w:rPr>
      </w:pPr>
    </w:p>
    <w:p w:rsidR="003A36CE" w:rsidRPr="002A34EA" w:rsidRDefault="003A36CE" w:rsidP="002A34EA">
      <w:pPr>
        <w:jc w:val="both"/>
        <w:rPr>
          <w:sz w:val="28"/>
          <w:szCs w:val="28"/>
        </w:rPr>
      </w:pPr>
      <w:r w:rsidRPr="002A34EA">
        <w:rPr>
          <w:sz w:val="28"/>
          <w:szCs w:val="28"/>
        </w:rPr>
        <w:t>Статья 1</w:t>
      </w:r>
      <w:r w:rsidR="00822962" w:rsidRPr="002A34EA">
        <w:rPr>
          <w:sz w:val="28"/>
          <w:szCs w:val="28"/>
        </w:rPr>
        <w:t>1</w:t>
      </w:r>
      <w:r w:rsidRPr="002A34EA">
        <w:rPr>
          <w:sz w:val="28"/>
          <w:szCs w:val="28"/>
        </w:rPr>
        <w:t xml:space="preserve">. Индексация пенсии за выслугу лет по </w:t>
      </w:r>
      <w:r w:rsidR="00183F1A" w:rsidRPr="002A34EA">
        <w:rPr>
          <w:sz w:val="28"/>
          <w:szCs w:val="28"/>
        </w:rPr>
        <w:t xml:space="preserve">муниципальному </w:t>
      </w:r>
      <w:r w:rsidRPr="002A34EA">
        <w:rPr>
          <w:sz w:val="28"/>
          <w:szCs w:val="28"/>
        </w:rPr>
        <w:t xml:space="preserve"> пенсионному обеспечению</w:t>
      </w:r>
    </w:p>
    <w:p w:rsidR="00C80394" w:rsidRPr="002A34EA" w:rsidRDefault="00C80394" w:rsidP="002A34EA">
      <w:pPr>
        <w:jc w:val="both"/>
        <w:rPr>
          <w:sz w:val="28"/>
          <w:szCs w:val="28"/>
        </w:rPr>
      </w:pPr>
    </w:p>
    <w:p w:rsidR="00183F1A" w:rsidRPr="002A34EA" w:rsidRDefault="003A36CE" w:rsidP="002A34EA">
      <w:pPr>
        <w:jc w:val="both"/>
        <w:rPr>
          <w:sz w:val="28"/>
          <w:szCs w:val="28"/>
        </w:rPr>
      </w:pPr>
      <w:r w:rsidRPr="002A34EA">
        <w:rPr>
          <w:sz w:val="28"/>
          <w:szCs w:val="28"/>
        </w:rPr>
        <w:t xml:space="preserve">1. Общая сумма пенсии за выслугу лет с учетом фиксированной выплаты к страховой пенсии по старости (инвалидности) индексируется в соответствии с </w:t>
      </w:r>
      <w:r w:rsidR="00183F1A" w:rsidRPr="002A34EA">
        <w:rPr>
          <w:sz w:val="28"/>
          <w:szCs w:val="28"/>
        </w:rPr>
        <w:t>Решением Совета Китовского сельского поселения</w:t>
      </w:r>
      <w:r w:rsidRPr="002A34EA">
        <w:rPr>
          <w:sz w:val="28"/>
          <w:szCs w:val="28"/>
        </w:rPr>
        <w:t>:</w:t>
      </w:r>
    </w:p>
    <w:p w:rsidR="005855F3" w:rsidRPr="002A34EA" w:rsidRDefault="00183F1A" w:rsidP="002A34EA">
      <w:pPr>
        <w:jc w:val="both"/>
        <w:rPr>
          <w:sz w:val="28"/>
          <w:szCs w:val="28"/>
        </w:rPr>
      </w:pPr>
      <w:proofErr w:type="gramStart"/>
      <w:r w:rsidRPr="002A34EA">
        <w:rPr>
          <w:sz w:val="28"/>
          <w:szCs w:val="28"/>
        </w:rPr>
        <w:t xml:space="preserve">- </w:t>
      </w:r>
      <w:r w:rsidR="003A36CE" w:rsidRPr="002A34EA">
        <w:rPr>
          <w:sz w:val="28"/>
          <w:szCs w:val="28"/>
        </w:rPr>
        <w:t xml:space="preserve">при централизованном повышении должностных окладов </w:t>
      </w:r>
      <w:r w:rsidRPr="002A34EA">
        <w:rPr>
          <w:sz w:val="28"/>
          <w:szCs w:val="28"/>
        </w:rPr>
        <w:t xml:space="preserve">муниципальных </w:t>
      </w:r>
      <w:r w:rsidR="003A36CE" w:rsidRPr="002A34EA">
        <w:rPr>
          <w:sz w:val="28"/>
          <w:szCs w:val="28"/>
        </w:rPr>
        <w:t xml:space="preserve">служащих </w:t>
      </w:r>
      <w:r w:rsidRPr="002A34EA">
        <w:rPr>
          <w:sz w:val="28"/>
          <w:szCs w:val="28"/>
        </w:rPr>
        <w:t>Китовского сельского поселения</w:t>
      </w:r>
      <w:r w:rsidR="003A36CE" w:rsidRPr="002A34EA">
        <w:rPr>
          <w:sz w:val="28"/>
          <w:szCs w:val="28"/>
        </w:rPr>
        <w:t xml:space="preserve"> и (или) иных денежных выплат, входящих в соответствии с </w:t>
      </w:r>
      <w:r w:rsidR="005855F3" w:rsidRPr="002A34EA">
        <w:rPr>
          <w:sz w:val="28"/>
          <w:szCs w:val="28"/>
        </w:rPr>
        <w:t>нормативными правовыми актами Китовского сельского поселения</w:t>
      </w:r>
      <w:r w:rsidR="003A36CE" w:rsidRPr="002A34EA">
        <w:rPr>
          <w:sz w:val="28"/>
          <w:szCs w:val="28"/>
        </w:rPr>
        <w:t xml:space="preserve"> в состав денежного содержания </w:t>
      </w:r>
      <w:r w:rsidR="005855F3" w:rsidRPr="002A34EA">
        <w:rPr>
          <w:sz w:val="28"/>
          <w:szCs w:val="28"/>
        </w:rPr>
        <w:t>муниципальных служащих Китовского сельского поселения</w:t>
      </w:r>
      <w:r w:rsidR="003A36CE" w:rsidRPr="002A34EA">
        <w:rPr>
          <w:sz w:val="28"/>
          <w:szCs w:val="28"/>
        </w:rPr>
        <w:t xml:space="preserve">, - на индекс повышения должностных окладов и (или) иных денежных выплат, входящих в соответствии </w:t>
      </w:r>
      <w:r w:rsidR="005855F3" w:rsidRPr="002A34EA">
        <w:rPr>
          <w:sz w:val="28"/>
          <w:szCs w:val="28"/>
        </w:rPr>
        <w:t xml:space="preserve">с нормативными правовыми актами Китовского сельского поселения </w:t>
      </w:r>
      <w:r w:rsidR="003A36CE" w:rsidRPr="002A34EA">
        <w:rPr>
          <w:sz w:val="28"/>
          <w:szCs w:val="28"/>
        </w:rPr>
        <w:t xml:space="preserve">в состав денежного содержания </w:t>
      </w:r>
      <w:r w:rsidR="005855F3" w:rsidRPr="002A34EA">
        <w:rPr>
          <w:sz w:val="28"/>
          <w:szCs w:val="28"/>
        </w:rPr>
        <w:t>муниципальных</w:t>
      </w:r>
      <w:r w:rsidR="003A36CE" w:rsidRPr="002A34EA">
        <w:rPr>
          <w:sz w:val="28"/>
          <w:szCs w:val="28"/>
        </w:rPr>
        <w:t xml:space="preserve"> служащих</w:t>
      </w:r>
      <w:proofErr w:type="gramEnd"/>
      <w:r w:rsidR="003A36CE" w:rsidRPr="002A34EA">
        <w:rPr>
          <w:sz w:val="28"/>
          <w:szCs w:val="28"/>
        </w:rPr>
        <w:t xml:space="preserve"> </w:t>
      </w:r>
      <w:r w:rsidR="005855F3" w:rsidRPr="002A34EA">
        <w:rPr>
          <w:sz w:val="28"/>
          <w:szCs w:val="28"/>
        </w:rPr>
        <w:t>Китовского сельского поселения</w:t>
      </w:r>
      <w:r w:rsidR="003A36CE" w:rsidRPr="002A34EA">
        <w:rPr>
          <w:sz w:val="28"/>
          <w:szCs w:val="28"/>
        </w:rPr>
        <w:t>;</w:t>
      </w:r>
    </w:p>
    <w:p w:rsidR="005855F3" w:rsidRPr="002A34EA" w:rsidRDefault="005855F3" w:rsidP="002A34EA">
      <w:pPr>
        <w:jc w:val="both"/>
        <w:rPr>
          <w:sz w:val="28"/>
          <w:szCs w:val="28"/>
        </w:rPr>
      </w:pPr>
      <w:r w:rsidRPr="002A34EA">
        <w:rPr>
          <w:sz w:val="28"/>
          <w:szCs w:val="28"/>
        </w:rPr>
        <w:t xml:space="preserve">- </w:t>
      </w:r>
      <w:r w:rsidR="003A36CE" w:rsidRPr="002A34EA">
        <w:rPr>
          <w:sz w:val="28"/>
          <w:szCs w:val="28"/>
        </w:rPr>
        <w:t xml:space="preserve">при централизованном дифференцированном повышении (установлении) должностных окладов </w:t>
      </w:r>
      <w:r w:rsidRPr="002A34EA">
        <w:rPr>
          <w:sz w:val="28"/>
          <w:szCs w:val="28"/>
        </w:rPr>
        <w:t>муниципальных</w:t>
      </w:r>
      <w:r w:rsidR="003A36CE" w:rsidRPr="002A34EA">
        <w:rPr>
          <w:sz w:val="28"/>
          <w:szCs w:val="28"/>
        </w:rPr>
        <w:t xml:space="preserve"> служащих </w:t>
      </w:r>
      <w:r w:rsidRPr="002A34EA">
        <w:rPr>
          <w:sz w:val="28"/>
          <w:szCs w:val="28"/>
        </w:rPr>
        <w:t>Китовского сельского поселения</w:t>
      </w:r>
      <w:r w:rsidR="003A36CE" w:rsidRPr="002A34EA">
        <w:rPr>
          <w:sz w:val="28"/>
          <w:szCs w:val="28"/>
        </w:rPr>
        <w:t xml:space="preserve"> и (или) иных денежных выплат, входящих в соответствии с </w:t>
      </w:r>
      <w:r w:rsidRPr="002A34EA">
        <w:rPr>
          <w:sz w:val="28"/>
          <w:szCs w:val="28"/>
        </w:rPr>
        <w:t>нормативными правовыми актами Китовского сельского поселения</w:t>
      </w:r>
      <w:r w:rsidR="003A36CE" w:rsidRPr="002A34EA">
        <w:rPr>
          <w:sz w:val="28"/>
          <w:szCs w:val="28"/>
        </w:rPr>
        <w:t xml:space="preserve"> в состав денежного содержания </w:t>
      </w:r>
      <w:r w:rsidRPr="002A34EA">
        <w:rPr>
          <w:sz w:val="28"/>
          <w:szCs w:val="28"/>
        </w:rPr>
        <w:t xml:space="preserve">муниципальных </w:t>
      </w:r>
      <w:r w:rsidR="003A36CE" w:rsidRPr="002A34EA">
        <w:rPr>
          <w:sz w:val="28"/>
          <w:szCs w:val="28"/>
        </w:rPr>
        <w:t xml:space="preserve"> служащих </w:t>
      </w:r>
      <w:r w:rsidRPr="002A34EA">
        <w:rPr>
          <w:sz w:val="28"/>
          <w:szCs w:val="28"/>
        </w:rPr>
        <w:t>Китовского сельского поселения</w:t>
      </w:r>
      <w:r w:rsidR="003A36CE" w:rsidRPr="002A34EA">
        <w:rPr>
          <w:sz w:val="28"/>
          <w:szCs w:val="28"/>
        </w:rPr>
        <w:t xml:space="preserve">, - на средневзвешенный индекс повышения, утверждаемый </w:t>
      </w:r>
      <w:r w:rsidRPr="002A34EA">
        <w:rPr>
          <w:sz w:val="28"/>
          <w:szCs w:val="28"/>
        </w:rPr>
        <w:t>Решением Совета Китовского сельского поселения</w:t>
      </w:r>
      <w:r w:rsidR="003A36CE" w:rsidRPr="002A34EA">
        <w:rPr>
          <w:sz w:val="28"/>
          <w:szCs w:val="28"/>
        </w:rPr>
        <w:t>.</w:t>
      </w:r>
    </w:p>
    <w:p w:rsidR="00C80394" w:rsidRPr="002A34EA" w:rsidRDefault="003A36CE" w:rsidP="002A34EA">
      <w:pPr>
        <w:jc w:val="both"/>
        <w:rPr>
          <w:sz w:val="28"/>
          <w:szCs w:val="28"/>
        </w:rPr>
      </w:pPr>
      <w:r w:rsidRPr="002A34EA">
        <w:rPr>
          <w:sz w:val="28"/>
          <w:szCs w:val="28"/>
        </w:rPr>
        <w:t xml:space="preserve">2. Индексация пенсии за выслугу лет производится со дня повышения в централизованном порядке должностных окладов </w:t>
      </w:r>
      <w:r w:rsidR="005855F3" w:rsidRPr="002A34EA">
        <w:rPr>
          <w:sz w:val="28"/>
          <w:szCs w:val="28"/>
        </w:rPr>
        <w:t>муниципальных</w:t>
      </w:r>
      <w:r w:rsidRPr="002A34EA">
        <w:rPr>
          <w:sz w:val="28"/>
          <w:szCs w:val="28"/>
        </w:rPr>
        <w:t xml:space="preserve"> служащих </w:t>
      </w:r>
      <w:r w:rsidR="005855F3" w:rsidRPr="002A34EA">
        <w:rPr>
          <w:sz w:val="28"/>
          <w:szCs w:val="28"/>
        </w:rPr>
        <w:t>Китовского сельского поселения</w:t>
      </w:r>
      <w:r w:rsidRPr="002A34EA">
        <w:rPr>
          <w:sz w:val="28"/>
          <w:szCs w:val="28"/>
        </w:rPr>
        <w:t xml:space="preserve"> и (или) иных денежных выплат, входящих в </w:t>
      </w:r>
      <w:r w:rsidRPr="002A34EA">
        <w:rPr>
          <w:sz w:val="28"/>
          <w:szCs w:val="28"/>
        </w:rPr>
        <w:lastRenderedPageBreak/>
        <w:t xml:space="preserve">соответствии </w:t>
      </w:r>
      <w:r w:rsidR="00595608" w:rsidRPr="002A34EA">
        <w:rPr>
          <w:sz w:val="28"/>
          <w:szCs w:val="28"/>
        </w:rPr>
        <w:t>с нормативными правовыми актами Китовского сельского поселения</w:t>
      </w:r>
      <w:r w:rsidRPr="002A34EA">
        <w:rPr>
          <w:sz w:val="28"/>
          <w:szCs w:val="28"/>
        </w:rPr>
        <w:t xml:space="preserve"> в состав денежного содержания </w:t>
      </w:r>
      <w:r w:rsidR="00595608" w:rsidRPr="002A34EA">
        <w:rPr>
          <w:sz w:val="28"/>
          <w:szCs w:val="28"/>
        </w:rPr>
        <w:t>муниципальных</w:t>
      </w:r>
      <w:r w:rsidRPr="002A34EA">
        <w:rPr>
          <w:sz w:val="28"/>
          <w:szCs w:val="28"/>
        </w:rPr>
        <w:t xml:space="preserve"> служащих </w:t>
      </w:r>
      <w:r w:rsidR="00595608" w:rsidRPr="002A34EA">
        <w:rPr>
          <w:sz w:val="28"/>
          <w:szCs w:val="28"/>
        </w:rPr>
        <w:t>Китовского сельского поселения</w:t>
      </w:r>
      <w:r w:rsidRPr="002A34EA">
        <w:rPr>
          <w:sz w:val="28"/>
          <w:szCs w:val="28"/>
        </w:rPr>
        <w:t>.</w:t>
      </w:r>
      <w:r w:rsidRPr="002A34EA">
        <w:rPr>
          <w:sz w:val="28"/>
          <w:szCs w:val="28"/>
        </w:rPr>
        <w:br/>
        <w:t xml:space="preserve">3. </w:t>
      </w:r>
      <w:proofErr w:type="gramStart"/>
      <w:r w:rsidRPr="002A34EA">
        <w:rPr>
          <w:sz w:val="28"/>
          <w:szCs w:val="28"/>
        </w:rPr>
        <w:t xml:space="preserve">При индексации пенсии за выслугу лет лицам, замещавшим должности </w:t>
      </w:r>
      <w:r w:rsidR="00595608" w:rsidRPr="002A34EA">
        <w:rPr>
          <w:sz w:val="28"/>
          <w:szCs w:val="28"/>
        </w:rPr>
        <w:t>муниципальной</w:t>
      </w:r>
      <w:r w:rsidRPr="002A34EA">
        <w:rPr>
          <w:sz w:val="28"/>
          <w:szCs w:val="28"/>
        </w:rPr>
        <w:t xml:space="preserve"> службы </w:t>
      </w:r>
      <w:r w:rsidR="00595608" w:rsidRPr="002A34EA">
        <w:rPr>
          <w:sz w:val="28"/>
          <w:szCs w:val="28"/>
        </w:rPr>
        <w:t>Китовского сельского поселения</w:t>
      </w:r>
      <w:r w:rsidRPr="002A34EA">
        <w:rPr>
          <w:sz w:val="28"/>
          <w:szCs w:val="28"/>
        </w:rPr>
        <w:t xml:space="preserve">,  размер пенсии за выслугу лет с учетом фиксированной выплаты к страховой пенсии по старости (инвалидности) не должен превышать размер пенсии за выслугу лет с учетом фиксированной выплаты к страховой пенсии по старости (инвалидности), рассчитанный исходя из должностного оклада </w:t>
      </w:r>
      <w:r w:rsidR="00595608" w:rsidRPr="002A34EA">
        <w:rPr>
          <w:sz w:val="28"/>
          <w:szCs w:val="28"/>
        </w:rPr>
        <w:t xml:space="preserve">муниципального </w:t>
      </w:r>
      <w:r w:rsidRPr="002A34EA">
        <w:rPr>
          <w:sz w:val="28"/>
          <w:szCs w:val="28"/>
        </w:rPr>
        <w:t xml:space="preserve"> служащего </w:t>
      </w:r>
      <w:r w:rsidR="00595608" w:rsidRPr="002A34EA">
        <w:rPr>
          <w:sz w:val="28"/>
          <w:szCs w:val="28"/>
        </w:rPr>
        <w:t>Китовского сельского поселения</w:t>
      </w:r>
      <w:r w:rsidRPr="002A34EA">
        <w:rPr>
          <w:sz w:val="28"/>
          <w:szCs w:val="28"/>
        </w:rPr>
        <w:t xml:space="preserve">, установленного </w:t>
      </w:r>
      <w:r w:rsidR="00595608" w:rsidRPr="002A34EA">
        <w:rPr>
          <w:sz w:val="28"/>
          <w:szCs w:val="28"/>
        </w:rPr>
        <w:t>Решением Совета</w:t>
      </w:r>
      <w:proofErr w:type="gramEnd"/>
      <w:r w:rsidR="00595608" w:rsidRPr="002A34EA">
        <w:rPr>
          <w:sz w:val="28"/>
          <w:szCs w:val="28"/>
        </w:rPr>
        <w:t xml:space="preserve"> </w:t>
      </w:r>
      <w:proofErr w:type="gramStart"/>
      <w:r w:rsidR="00595608" w:rsidRPr="002A34EA">
        <w:rPr>
          <w:sz w:val="28"/>
          <w:szCs w:val="28"/>
        </w:rPr>
        <w:t xml:space="preserve">Китовского сельского поселения </w:t>
      </w:r>
      <w:r w:rsidRPr="002A34EA">
        <w:rPr>
          <w:sz w:val="28"/>
          <w:szCs w:val="28"/>
        </w:rPr>
        <w:t xml:space="preserve">по соответствующей должности на дату централизованного повышения (централизованного дифференцированного повышения (установления) должностных окладов </w:t>
      </w:r>
      <w:r w:rsidR="00595608" w:rsidRPr="002A34EA">
        <w:rPr>
          <w:sz w:val="28"/>
          <w:szCs w:val="28"/>
        </w:rPr>
        <w:t>муниципальных</w:t>
      </w:r>
      <w:r w:rsidRPr="002A34EA">
        <w:rPr>
          <w:sz w:val="28"/>
          <w:szCs w:val="28"/>
        </w:rPr>
        <w:t xml:space="preserve"> служащих </w:t>
      </w:r>
      <w:r w:rsidR="00595608" w:rsidRPr="002A34EA">
        <w:rPr>
          <w:sz w:val="28"/>
          <w:szCs w:val="28"/>
        </w:rPr>
        <w:t xml:space="preserve">Китовского сельского поселения </w:t>
      </w:r>
      <w:r w:rsidRPr="002A34EA">
        <w:rPr>
          <w:sz w:val="28"/>
          <w:szCs w:val="28"/>
        </w:rPr>
        <w:t xml:space="preserve">и (или) иных денежных выплат, входящих в соответствии </w:t>
      </w:r>
      <w:r w:rsidR="00595608" w:rsidRPr="002A34EA">
        <w:rPr>
          <w:sz w:val="28"/>
          <w:szCs w:val="28"/>
        </w:rPr>
        <w:t>с нормативными правовыми актами Китовского сельского поселения</w:t>
      </w:r>
      <w:r w:rsidRPr="002A34EA">
        <w:rPr>
          <w:sz w:val="28"/>
          <w:szCs w:val="28"/>
        </w:rPr>
        <w:t xml:space="preserve"> в состав денежного содержания </w:t>
      </w:r>
      <w:r w:rsidR="00595608" w:rsidRPr="002A34EA">
        <w:rPr>
          <w:sz w:val="28"/>
          <w:szCs w:val="28"/>
        </w:rPr>
        <w:t>муниципальных</w:t>
      </w:r>
      <w:r w:rsidRPr="002A34EA">
        <w:rPr>
          <w:sz w:val="28"/>
          <w:szCs w:val="28"/>
        </w:rPr>
        <w:t xml:space="preserve"> служащих </w:t>
      </w:r>
      <w:r w:rsidR="00595608" w:rsidRPr="002A34EA">
        <w:rPr>
          <w:sz w:val="28"/>
          <w:szCs w:val="28"/>
        </w:rPr>
        <w:t>Китовского сельского поселения</w:t>
      </w:r>
      <w:r w:rsidRPr="002A34EA">
        <w:rPr>
          <w:sz w:val="28"/>
          <w:szCs w:val="28"/>
        </w:rPr>
        <w:t>.</w:t>
      </w:r>
      <w:proofErr w:type="gramEnd"/>
    </w:p>
    <w:p w:rsidR="00E333F9" w:rsidRPr="002A34EA" w:rsidRDefault="003A36CE" w:rsidP="002A34EA">
      <w:pPr>
        <w:jc w:val="both"/>
        <w:rPr>
          <w:sz w:val="28"/>
          <w:szCs w:val="28"/>
        </w:rPr>
      </w:pPr>
      <w:proofErr w:type="gramStart"/>
      <w:r w:rsidRPr="002A34EA">
        <w:rPr>
          <w:sz w:val="28"/>
          <w:szCs w:val="28"/>
        </w:rPr>
        <w:t xml:space="preserve">В случае если наименование замещаемой должности, по которой назначена пенсия за выслугу лет, не соответствует Реестру, действующему на дату централизованного повышения (централизованного дифференцированного повышения (установления)) должностных окладов </w:t>
      </w:r>
      <w:r w:rsidR="00595608" w:rsidRPr="002A34EA">
        <w:rPr>
          <w:sz w:val="28"/>
          <w:szCs w:val="28"/>
        </w:rPr>
        <w:t>муниципальных</w:t>
      </w:r>
      <w:r w:rsidRPr="002A34EA">
        <w:rPr>
          <w:sz w:val="28"/>
          <w:szCs w:val="28"/>
        </w:rPr>
        <w:t xml:space="preserve"> служащих </w:t>
      </w:r>
      <w:r w:rsidR="00595608" w:rsidRPr="002A34EA">
        <w:rPr>
          <w:sz w:val="28"/>
          <w:szCs w:val="28"/>
        </w:rPr>
        <w:t xml:space="preserve">Китовского сельского поселения </w:t>
      </w:r>
      <w:r w:rsidRPr="002A34EA">
        <w:rPr>
          <w:sz w:val="28"/>
          <w:szCs w:val="28"/>
        </w:rPr>
        <w:t xml:space="preserve">и (или) иных денежных выплат, входящих в соответствии </w:t>
      </w:r>
      <w:r w:rsidR="00595608" w:rsidRPr="002A34EA">
        <w:rPr>
          <w:sz w:val="28"/>
          <w:szCs w:val="28"/>
        </w:rPr>
        <w:t>с нормативными правовыми актами Китовского сельского поселения</w:t>
      </w:r>
      <w:r w:rsidRPr="002A34EA">
        <w:rPr>
          <w:sz w:val="28"/>
          <w:szCs w:val="28"/>
        </w:rPr>
        <w:t xml:space="preserve"> в состав денежного содержания </w:t>
      </w:r>
      <w:r w:rsidR="00595608" w:rsidRPr="002A34EA">
        <w:rPr>
          <w:sz w:val="28"/>
          <w:szCs w:val="28"/>
        </w:rPr>
        <w:t>муниципальных</w:t>
      </w:r>
      <w:r w:rsidRPr="002A34EA">
        <w:rPr>
          <w:sz w:val="28"/>
          <w:szCs w:val="28"/>
        </w:rPr>
        <w:t xml:space="preserve"> служащих </w:t>
      </w:r>
      <w:r w:rsidR="00E333F9" w:rsidRPr="002A34EA">
        <w:rPr>
          <w:sz w:val="28"/>
          <w:szCs w:val="28"/>
        </w:rPr>
        <w:t>Китовского сельского поселения</w:t>
      </w:r>
      <w:r w:rsidRPr="002A34EA">
        <w:rPr>
          <w:sz w:val="28"/>
          <w:szCs w:val="28"/>
        </w:rPr>
        <w:t>, для индексации пенсии за</w:t>
      </w:r>
      <w:proofErr w:type="gramEnd"/>
      <w:r w:rsidRPr="002A34EA">
        <w:rPr>
          <w:sz w:val="28"/>
          <w:szCs w:val="28"/>
        </w:rPr>
        <w:t xml:space="preserve"> выслугу лет соотнесение замещаемой должности к должности, предусмотренной Реестром, устанавливается </w:t>
      </w:r>
      <w:r w:rsidR="00E333F9" w:rsidRPr="002A34EA">
        <w:rPr>
          <w:sz w:val="28"/>
          <w:szCs w:val="28"/>
        </w:rPr>
        <w:t>Главой поселения</w:t>
      </w:r>
      <w:r w:rsidRPr="002A34EA">
        <w:rPr>
          <w:sz w:val="28"/>
          <w:szCs w:val="28"/>
        </w:rPr>
        <w:t>.</w:t>
      </w:r>
    </w:p>
    <w:p w:rsidR="00E333F9" w:rsidRPr="002A34EA" w:rsidRDefault="00E333F9" w:rsidP="002A34EA">
      <w:pPr>
        <w:jc w:val="both"/>
        <w:rPr>
          <w:sz w:val="28"/>
          <w:szCs w:val="28"/>
        </w:rPr>
      </w:pPr>
    </w:p>
    <w:p w:rsidR="003A36CE" w:rsidRPr="002A34EA" w:rsidRDefault="003A36CE" w:rsidP="002A34EA">
      <w:pPr>
        <w:jc w:val="both"/>
        <w:rPr>
          <w:sz w:val="28"/>
          <w:szCs w:val="28"/>
        </w:rPr>
      </w:pPr>
      <w:r w:rsidRPr="002A34EA">
        <w:rPr>
          <w:sz w:val="28"/>
          <w:szCs w:val="28"/>
        </w:rPr>
        <w:t>Статья 1</w:t>
      </w:r>
      <w:r w:rsidR="00822962" w:rsidRPr="002A34EA">
        <w:rPr>
          <w:sz w:val="28"/>
          <w:szCs w:val="28"/>
        </w:rPr>
        <w:t>2</w:t>
      </w:r>
      <w:r w:rsidRPr="002A34EA">
        <w:rPr>
          <w:sz w:val="28"/>
          <w:szCs w:val="28"/>
        </w:rPr>
        <w:t xml:space="preserve">. Финансирование пенсии за выслугу лет по </w:t>
      </w:r>
      <w:r w:rsidR="00E333F9" w:rsidRPr="002A34EA">
        <w:rPr>
          <w:sz w:val="28"/>
          <w:szCs w:val="28"/>
        </w:rPr>
        <w:t>муниципальному</w:t>
      </w:r>
      <w:r w:rsidRPr="002A34EA">
        <w:rPr>
          <w:sz w:val="28"/>
          <w:szCs w:val="28"/>
        </w:rPr>
        <w:t xml:space="preserve"> пенсионному обеспечению</w:t>
      </w:r>
    </w:p>
    <w:p w:rsidR="003A36CE" w:rsidRPr="002A34EA" w:rsidRDefault="003A36CE" w:rsidP="002A34EA">
      <w:pPr>
        <w:jc w:val="both"/>
        <w:rPr>
          <w:sz w:val="28"/>
          <w:szCs w:val="28"/>
        </w:rPr>
      </w:pPr>
      <w:r w:rsidRPr="002A34EA">
        <w:rPr>
          <w:sz w:val="28"/>
          <w:szCs w:val="28"/>
        </w:rPr>
        <w:br/>
      </w:r>
      <w:r w:rsidR="00BC6CD1" w:rsidRPr="002A34EA">
        <w:rPr>
          <w:sz w:val="28"/>
          <w:szCs w:val="28"/>
        </w:rPr>
        <w:t xml:space="preserve">        </w:t>
      </w:r>
      <w:r w:rsidRPr="002A34EA">
        <w:rPr>
          <w:sz w:val="28"/>
          <w:szCs w:val="28"/>
        </w:rPr>
        <w:t xml:space="preserve">Финансирование пенсии за выслугу лет по </w:t>
      </w:r>
      <w:r w:rsidR="00E333F9" w:rsidRPr="002A34EA">
        <w:rPr>
          <w:sz w:val="28"/>
          <w:szCs w:val="28"/>
        </w:rPr>
        <w:t>муниципальному</w:t>
      </w:r>
      <w:r w:rsidRPr="002A34EA">
        <w:rPr>
          <w:sz w:val="28"/>
          <w:szCs w:val="28"/>
        </w:rPr>
        <w:t xml:space="preserve"> пенсионному обеспечению, а также доставка данной пенсии производятся за счет средств </w:t>
      </w:r>
      <w:r w:rsidR="00E333F9" w:rsidRPr="002A34EA">
        <w:rPr>
          <w:sz w:val="28"/>
          <w:szCs w:val="28"/>
        </w:rPr>
        <w:t>местного</w:t>
      </w:r>
      <w:r w:rsidRPr="002A34EA">
        <w:rPr>
          <w:sz w:val="28"/>
          <w:szCs w:val="28"/>
        </w:rPr>
        <w:t xml:space="preserve"> бюджета.</w:t>
      </w:r>
      <w:r w:rsidRPr="002A34EA">
        <w:rPr>
          <w:sz w:val="28"/>
          <w:szCs w:val="28"/>
        </w:rPr>
        <w:br/>
      </w:r>
      <w:proofErr w:type="gramStart"/>
      <w:r w:rsidRPr="002A34EA">
        <w:rPr>
          <w:sz w:val="28"/>
          <w:szCs w:val="28"/>
        </w:rPr>
        <w:t xml:space="preserve">Расходы на финансовое обеспечение выплаты пенсии за выслугу лет по </w:t>
      </w:r>
      <w:r w:rsidR="00E333F9" w:rsidRPr="002A34EA">
        <w:rPr>
          <w:sz w:val="28"/>
          <w:szCs w:val="28"/>
        </w:rPr>
        <w:t xml:space="preserve">муниципальному </w:t>
      </w:r>
      <w:r w:rsidRPr="002A34EA">
        <w:rPr>
          <w:sz w:val="28"/>
          <w:szCs w:val="28"/>
        </w:rPr>
        <w:t xml:space="preserve">пенсионному обеспечению определяются исходя из объема бюджетных ассигнований, предусмотренных на указанные цели в текущем году с учетом прогнозного изменения среднегодовой численности получателей пенсии за выслугу лет и коэффициента индексации оплаты труда, предусмотренного </w:t>
      </w:r>
      <w:r w:rsidR="00E333F9" w:rsidRPr="002A34EA">
        <w:rPr>
          <w:sz w:val="28"/>
          <w:szCs w:val="28"/>
        </w:rPr>
        <w:t>Решением о местном</w:t>
      </w:r>
      <w:r w:rsidRPr="002A34EA">
        <w:rPr>
          <w:sz w:val="28"/>
          <w:szCs w:val="28"/>
        </w:rPr>
        <w:t xml:space="preserve"> бюджете на очередной финансовый год и плановый период, а также расходов на оплату услуг</w:t>
      </w:r>
      <w:proofErr w:type="gramEnd"/>
      <w:r w:rsidRPr="002A34EA">
        <w:rPr>
          <w:sz w:val="28"/>
          <w:szCs w:val="28"/>
        </w:rPr>
        <w:t xml:space="preserve"> отделений связи и банковских услуг по операциям со средствами, предусмотренными на осуществление данных выплат.</w:t>
      </w:r>
    </w:p>
    <w:p w:rsidR="00E333F9" w:rsidRPr="002A34EA" w:rsidRDefault="00E333F9" w:rsidP="002A34EA">
      <w:pPr>
        <w:jc w:val="both"/>
        <w:rPr>
          <w:sz w:val="28"/>
          <w:szCs w:val="28"/>
        </w:rPr>
      </w:pPr>
    </w:p>
    <w:p w:rsidR="003A36CE" w:rsidRPr="002A34EA" w:rsidRDefault="003A36CE" w:rsidP="002A34EA">
      <w:pPr>
        <w:jc w:val="both"/>
        <w:rPr>
          <w:sz w:val="28"/>
          <w:szCs w:val="28"/>
        </w:rPr>
      </w:pPr>
      <w:r w:rsidRPr="002A34EA">
        <w:rPr>
          <w:sz w:val="28"/>
          <w:szCs w:val="28"/>
        </w:rPr>
        <w:lastRenderedPageBreak/>
        <w:t>Статья 1</w:t>
      </w:r>
      <w:r w:rsidR="00822962" w:rsidRPr="002A34EA">
        <w:rPr>
          <w:sz w:val="28"/>
          <w:szCs w:val="28"/>
        </w:rPr>
        <w:t>3</w:t>
      </w:r>
      <w:r w:rsidRPr="002A34EA">
        <w:rPr>
          <w:sz w:val="28"/>
          <w:szCs w:val="28"/>
        </w:rPr>
        <w:t>. Переходные положения</w:t>
      </w:r>
    </w:p>
    <w:p w:rsidR="003E5DCC" w:rsidRPr="002A34EA" w:rsidRDefault="003A36CE" w:rsidP="002A34EA">
      <w:pPr>
        <w:jc w:val="both"/>
        <w:rPr>
          <w:sz w:val="28"/>
          <w:szCs w:val="28"/>
        </w:rPr>
      </w:pPr>
      <w:r w:rsidRPr="002A34EA">
        <w:rPr>
          <w:sz w:val="28"/>
          <w:szCs w:val="28"/>
        </w:rPr>
        <w:br/>
      </w:r>
      <w:r w:rsidR="003E5DCC" w:rsidRPr="002A34EA">
        <w:rPr>
          <w:sz w:val="28"/>
          <w:szCs w:val="28"/>
        </w:rPr>
        <w:t xml:space="preserve">          Сохраняется право на пенсию за выслугу лет по муниципальному  пенсионному обеспечению (далее - пенсия за выслугу лет) в соответствии </w:t>
      </w:r>
      <w:r w:rsidR="00E447A5" w:rsidRPr="002A34EA">
        <w:rPr>
          <w:sz w:val="28"/>
          <w:szCs w:val="28"/>
        </w:rPr>
        <w:t>с Решением Совета Китовского сельского поселения от 25.03.2010 №  9 "О пенсионном обеспечении лиц, замещавших выборные муниципальные должности и муниципальные должности муниципальной службы Китовского сельского поселения"</w:t>
      </w:r>
      <w:r w:rsidR="003E5DCC" w:rsidRPr="002A34EA">
        <w:rPr>
          <w:sz w:val="28"/>
          <w:szCs w:val="28"/>
        </w:rPr>
        <w:t xml:space="preserve"> за лицами:</w:t>
      </w:r>
    </w:p>
    <w:p w:rsidR="003E5DCC" w:rsidRPr="002A34EA" w:rsidRDefault="00E447A5" w:rsidP="002A34EA">
      <w:pPr>
        <w:jc w:val="both"/>
        <w:rPr>
          <w:sz w:val="28"/>
          <w:szCs w:val="28"/>
        </w:rPr>
      </w:pPr>
      <w:r w:rsidRPr="002A34EA">
        <w:rPr>
          <w:sz w:val="28"/>
          <w:szCs w:val="28"/>
        </w:rPr>
        <w:t xml:space="preserve">- </w:t>
      </w:r>
      <w:proofErr w:type="gramStart"/>
      <w:r w:rsidR="003E5DCC" w:rsidRPr="002A34EA">
        <w:rPr>
          <w:sz w:val="28"/>
          <w:szCs w:val="28"/>
        </w:rPr>
        <w:t>проходившими</w:t>
      </w:r>
      <w:proofErr w:type="gramEnd"/>
      <w:r w:rsidR="003E5DCC" w:rsidRPr="002A34EA">
        <w:rPr>
          <w:sz w:val="28"/>
          <w:szCs w:val="28"/>
        </w:rPr>
        <w:t xml:space="preserve"> </w:t>
      </w:r>
      <w:r w:rsidRPr="002A34EA">
        <w:rPr>
          <w:sz w:val="28"/>
          <w:szCs w:val="28"/>
        </w:rPr>
        <w:t xml:space="preserve">муниципальную </w:t>
      </w:r>
      <w:r w:rsidR="003E5DCC" w:rsidRPr="002A34EA">
        <w:rPr>
          <w:sz w:val="28"/>
          <w:szCs w:val="28"/>
        </w:rPr>
        <w:t xml:space="preserve"> службу </w:t>
      </w:r>
      <w:r w:rsidRPr="002A34EA">
        <w:rPr>
          <w:sz w:val="28"/>
          <w:szCs w:val="28"/>
        </w:rPr>
        <w:t>Китовского сельского поселения</w:t>
      </w:r>
      <w:r w:rsidR="003E5DCC" w:rsidRPr="002A34EA">
        <w:rPr>
          <w:sz w:val="28"/>
          <w:szCs w:val="28"/>
        </w:rPr>
        <w:t xml:space="preserve">, приобретшими право на пенсию за выслугу лет в соответствии </w:t>
      </w:r>
      <w:r w:rsidRPr="002A34EA">
        <w:rPr>
          <w:sz w:val="28"/>
          <w:szCs w:val="28"/>
        </w:rPr>
        <w:t xml:space="preserve">с Решением Совета Китовского сельского поселения от 25.03.2010 №  9 "О пенсионном обеспечении лиц, замещавших выборные муниципальные должности и муниципальные должности муниципальной службы Китовского сельского поселения" </w:t>
      </w:r>
      <w:r w:rsidR="003E5DCC" w:rsidRPr="002A34EA">
        <w:rPr>
          <w:sz w:val="28"/>
          <w:szCs w:val="28"/>
        </w:rPr>
        <w:t>и уволенными со службы до 1 января 2017 года;</w:t>
      </w:r>
    </w:p>
    <w:p w:rsidR="003E5DCC" w:rsidRPr="002A34EA" w:rsidRDefault="00E447A5" w:rsidP="002A34EA">
      <w:pPr>
        <w:jc w:val="both"/>
        <w:rPr>
          <w:sz w:val="28"/>
          <w:szCs w:val="28"/>
        </w:rPr>
      </w:pPr>
      <w:r w:rsidRPr="002A34EA">
        <w:rPr>
          <w:sz w:val="28"/>
          <w:szCs w:val="28"/>
        </w:rPr>
        <w:t xml:space="preserve">- </w:t>
      </w:r>
      <w:proofErr w:type="gramStart"/>
      <w:r w:rsidR="003E5DCC" w:rsidRPr="002A34EA">
        <w:rPr>
          <w:sz w:val="28"/>
          <w:szCs w:val="28"/>
        </w:rPr>
        <w:t>продолжающими</w:t>
      </w:r>
      <w:proofErr w:type="gramEnd"/>
      <w:r w:rsidR="003E5DCC" w:rsidRPr="002A34EA">
        <w:rPr>
          <w:sz w:val="28"/>
          <w:szCs w:val="28"/>
        </w:rPr>
        <w:t xml:space="preserve"> замещать на 1 января 2017 года должности </w:t>
      </w:r>
      <w:r w:rsidRPr="002A34EA">
        <w:rPr>
          <w:sz w:val="28"/>
          <w:szCs w:val="28"/>
        </w:rPr>
        <w:t xml:space="preserve">муниципальной </w:t>
      </w:r>
      <w:r w:rsidR="003E5DCC" w:rsidRPr="002A34EA">
        <w:rPr>
          <w:sz w:val="28"/>
          <w:szCs w:val="28"/>
        </w:rPr>
        <w:t xml:space="preserve">службы </w:t>
      </w:r>
      <w:r w:rsidR="00C80394" w:rsidRPr="002A34EA">
        <w:rPr>
          <w:sz w:val="28"/>
          <w:szCs w:val="28"/>
        </w:rPr>
        <w:t>Китовского сельского поселения</w:t>
      </w:r>
      <w:r w:rsidR="003E5DCC" w:rsidRPr="002A34EA">
        <w:rPr>
          <w:sz w:val="28"/>
          <w:szCs w:val="28"/>
        </w:rPr>
        <w:t xml:space="preserve"> и имеющими на 1 января 2017 года стаж </w:t>
      </w:r>
      <w:r w:rsidRPr="002A34EA">
        <w:rPr>
          <w:sz w:val="28"/>
          <w:szCs w:val="28"/>
        </w:rPr>
        <w:t>муниципальной службы</w:t>
      </w:r>
      <w:r w:rsidR="003E5DCC" w:rsidRPr="002A34EA">
        <w:rPr>
          <w:sz w:val="28"/>
          <w:szCs w:val="28"/>
        </w:rPr>
        <w:t xml:space="preserve"> для назначения пенсии за выслугу лет не менее 20 лет;</w:t>
      </w:r>
    </w:p>
    <w:p w:rsidR="003E5DCC" w:rsidRPr="002A34EA" w:rsidRDefault="00E447A5" w:rsidP="002A34EA">
      <w:pPr>
        <w:jc w:val="both"/>
        <w:rPr>
          <w:sz w:val="28"/>
          <w:szCs w:val="28"/>
        </w:rPr>
      </w:pPr>
      <w:proofErr w:type="gramStart"/>
      <w:r w:rsidRPr="002A34EA">
        <w:rPr>
          <w:sz w:val="28"/>
          <w:szCs w:val="28"/>
        </w:rPr>
        <w:t xml:space="preserve">- </w:t>
      </w:r>
      <w:r w:rsidR="003E5DCC" w:rsidRPr="002A34EA">
        <w:rPr>
          <w:sz w:val="28"/>
          <w:szCs w:val="28"/>
        </w:rPr>
        <w:t xml:space="preserve">продолжающими замещать на 1 января 2017 года должности </w:t>
      </w:r>
      <w:r w:rsidRPr="002A34EA">
        <w:rPr>
          <w:sz w:val="28"/>
          <w:szCs w:val="28"/>
        </w:rPr>
        <w:t>муниципальной службы Китовского сельского поселения</w:t>
      </w:r>
      <w:r w:rsidR="003E5DCC" w:rsidRPr="002A34EA">
        <w:rPr>
          <w:sz w:val="28"/>
          <w:szCs w:val="28"/>
        </w:rPr>
        <w:t xml:space="preserve">, имеющими на 1 января 2017 года стаж </w:t>
      </w:r>
      <w:r w:rsidRPr="002A34EA">
        <w:rPr>
          <w:sz w:val="28"/>
          <w:szCs w:val="28"/>
        </w:rPr>
        <w:t>муниципальной службы</w:t>
      </w:r>
      <w:r w:rsidR="003E5DCC" w:rsidRPr="002A34EA">
        <w:rPr>
          <w:sz w:val="28"/>
          <w:szCs w:val="28"/>
        </w:rPr>
        <w:t xml:space="preserve"> для назначения пенсии за выслугу лет не менее 15 лет и приобретшими до 1 января 2017 года право на страховую пенсию по старости (инвалидности) в соответствии с </w:t>
      </w:r>
      <w:hyperlink r:id="rId9" w:history="1">
        <w:r w:rsidR="003E5DCC" w:rsidRPr="002A34EA">
          <w:rPr>
            <w:rStyle w:val="a3"/>
            <w:color w:val="auto"/>
            <w:sz w:val="28"/>
            <w:szCs w:val="28"/>
          </w:rPr>
          <w:t>Федеральным законом</w:t>
        </w:r>
      </w:hyperlink>
      <w:r w:rsidR="003E5DCC" w:rsidRPr="002A34EA">
        <w:rPr>
          <w:sz w:val="28"/>
          <w:szCs w:val="28"/>
        </w:rPr>
        <w:t> от 28.12.2013 N 400-ФЗ "О страховых пенсиях".</w:t>
      </w:r>
      <w:proofErr w:type="gramEnd"/>
    </w:p>
    <w:p w:rsidR="003E5DCC" w:rsidRPr="002A34EA" w:rsidRDefault="003E5DCC" w:rsidP="002A34EA">
      <w:pPr>
        <w:jc w:val="both"/>
        <w:rPr>
          <w:sz w:val="28"/>
          <w:szCs w:val="28"/>
        </w:rPr>
      </w:pPr>
    </w:p>
    <w:p w:rsidR="003E5DCC" w:rsidRPr="002A34EA" w:rsidRDefault="003E5DCC" w:rsidP="002A34EA">
      <w:pPr>
        <w:rPr>
          <w:sz w:val="28"/>
          <w:szCs w:val="28"/>
        </w:rPr>
      </w:pPr>
      <w:r w:rsidRPr="002A34EA">
        <w:rPr>
          <w:sz w:val="28"/>
          <w:szCs w:val="28"/>
        </w:rPr>
        <w:t xml:space="preserve">Статья </w:t>
      </w:r>
      <w:r w:rsidR="00E447A5" w:rsidRPr="002A34EA">
        <w:rPr>
          <w:sz w:val="28"/>
          <w:szCs w:val="28"/>
        </w:rPr>
        <w:t>14</w:t>
      </w:r>
    </w:p>
    <w:p w:rsidR="00BC6CD1" w:rsidRPr="002A34EA" w:rsidRDefault="00E447A5" w:rsidP="002A34EA">
      <w:pPr>
        <w:rPr>
          <w:sz w:val="28"/>
          <w:szCs w:val="28"/>
        </w:rPr>
      </w:pPr>
      <w:r w:rsidRPr="002A34EA">
        <w:rPr>
          <w:sz w:val="28"/>
          <w:szCs w:val="28"/>
        </w:rPr>
        <w:t xml:space="preserve">      </w:t>
      </w:r>
    </w:p>
    <w:p w:rsidR="00C80394" w:rsidRPr="002A34EA" w:rsidRDefault="003A36CE" w:rsidP="002A34EA">
      <w:pPr>
        <w:rPr>
          <w:sz w:val="28"/>
          <w:szCs w:val="28"/>
        </w:rPr>
      </w:pPr>
      <w:r w:rsidRPr="002A34EA">
        <w:rPr>
          <w:sz w:val="28"/>
          <w:szCs w:val="28"/>
        </w:rPr>
        <w:t>1. Настоящ</w:t>
      </w:r>
      <w:r w:rsidR="00C80394" w:rsidRPr="002A34EA">
        <w:rPr>
          <w:sz w:val="28"/>
          <w:szCs w:val="28"/>
        </w:rPr>
        <w:t>е</w:t>
      </w:r>
      <w:r w:rsidR="00E447A5" w:rsidRPr="002A34EA">
        <w:rPr>
          <w:sz w:val="28"/>
          <w:szCs w:val="28"/>
        </w:rPr>
        <w:t>е</w:t>
      </w:r>
      <w:r w:rsidRPr="002A34EA">
        <w:rPr>
          <w:sz w:val="28"/>
          <w:szCs w:val="28"/>
        </w:rPr>
        <w:t xml:space="preserve"> </w:t>
      </w:r>
      <w:r w:rsidR="00E447A5" w:rsidRPr="002A34EA">
        <w:rPr>
          <w:sz w:val="28"/>
          <w:szCs w:val="28"/>
        </w:rPr>
        <w:t>Решение</w:t>
      </w:r>
      <w:r w:rsidRPr="002A34EA">
        <w:rPr>
          <w:sz w:val="28"/>
          <w:szCs w:val="28"/>
        </w:rPr>
        <w:t xml:space="preserve"> вступает в силу </w:t>
      </w:r>
      <w:r w:rsidR="00C80394" w:rsidRPr="002A34EA">
        <w:rPr>
          <w:sz w:val="28"/>
          <w:szCs w:val="28"/>
        </w:rPr>
        <w:t xml:space="preserve">после его </w:t>
      </w:r>
      <w:r w:rsidR="00E447A5" w:rsidRPr="002A34EA">
        <w:rPr>
          <w:sz w:val="28"/>
          <w:szCs w:val="28"/>
        </w:rPr>
        <w:t xml:space="preserve"> обнародования</w:t>
      </w:r>
      <w:r w:rsidR="00C80394" w:rsidRPr="002A34EA">
        <w:rPr>
          <w:sz w:val="28"/>
          <w:szCs w:val="28"/>
        </w:rPr>
        <w:t xml:space="preserve">, подлежит размещению на официальном сайте Китовского сельского поселения в информационно- телекоммуникационной  сети «Интернет» </w:t>
      </w:r>
      <w:r w:rsidRPr="002A34EA">
        <w:rPr>
          <w:sz w:val="28"/>
          <w:szCs w:val="28"/>
        </w:rPr>
        <w:t xml:space="preserve"> и распространяется на правоотношения, возникшие с 1 </w:t>
      </w:r>
      <w:r w:rsidR="00E447A5" w:rsidRPr="002A34EA">
        <w:rPr>
          <w:sz w:val="28"/>
          <w:szCs w:val="28"/>
        </w:rPr>
        <w:t xml:space="preserve">января </w:t>
      </w:r>
      <w:r w:rsidRPr="002A34EA">
        <w:rPr>
          <w:sz w:val="28"/>
          <w:szCs w:val="28"/>
        </w:rPr>
        <w:t xml:space="preserve"> </w:t>
      </w:r>
      <w:r w:rsidR="00E447A5" w:rsidRPr="002A34EA">
        <w:rPr>
          <w:sz w:val="28"/>
          <w:szCs w:val="28"/>
        </w:rPr>
        <w:t>2017 года</w:t>
      </w:r>
      <w:r w:rsidRPr="002A34EA">
        <w:rPr>
          <w:sz w:val="28"/>
          <w:szCs w:val="28"/>
        </w:rPr>
        <w:t xml:space="preserve"> </w:t>
      </w:r>
      <w:proofErr w:type="gramStart"/>
      <w:r w:rsidRPr="002A34EA">
        <w:rPr>
          <w:sz w:val="28"/>
          <w:szCs w:val="28"/>
        </w:rPr>
        <w:t>года</w:t>
      </w:r>
      <w:proofErr w:type="gramEnd"/>
      <w:r w:rsidRPr="002A34EA">
        <w:rPr>
          <w:sz w:val="28"/>
          <w:szCs w:val="28"/>
        </w:rPr>
        <w:t>.</w:t>
      </w:r>
    </w:p>
    <w:p w:rsidR="003A36CE" w:rsidRPr="002A34EA" w:rsidRDefault="003A36CE" w:rsidP="002A34EA">
      <w:pPr>
        <w:jc w:val="both"/>
        <w:rPr>
          <w:sz w:val="28"/>
          <w:szCs w:val="28"/>
        </w:rPr>
      </w:pPr>
      <w:r w:rsidRPr="002A34EA">
        <w:rPr>
          <w:sz w:val="28"/>
          <w:szCs w:val="28"/>
        </w:rPr>
        <w:t xml:space="preserve">2. Со дня вступления в силу настоящего </w:t>
      </w:r>
      <w:r w:rsidR="00E447A5" w:rsidRPr="002A34EA">
        <w:rPr>
          <w:sz w:val="28"/>
          <w:szCs w:val="28"/>
        </w:rPr>
        <w:t>Решения</w:t>
      </w:r>
      <w:r w:rsidRPr="002A34EA">
        <w:rPr>
          <w:sz w:val="28"/>
          <w:szCs w:val="28"/>
        </w:rPr>
        <w:t xml:space="preserve"> признать утратившими силу:</w:t>
      </w:r>
      <w:r w:rsidRPr="002A34EA">
        <w:rPr>
          <w:sz w:val="28"/>
          <w:szCs w:val="28"/>
        </w:rPr>
        <w:br/>
      </w:r>
      <w:r w:rsidR="00E447A5" w:rsidRPr="002A34EA">
        <w:rPr>
          <w:sz w:val="28"/>
          <w:szCs w:val="28"/>
        </w:rPr>
        <w:t>Решение Совета Китовского сельского поселения от 25.03.2010 №  9 "О пенсионном обеспечении лиц, замещавших выборные муниципальные должности и муниципальные должности муниципальной службы Китовского сельского поселения"</w:t>
      </w:r>
      <w:r w:rsidR="00C80394" w:rsidRPr="002A34EA">
        <w:rPr>
          <w:sz w:val="28"/>
          <w:szCs w:val="28"/>
        </w:rPr>
        <w:t>.</w:t>
      </w:r>
    </w:p>
    <w:p w:rsidR="00A6243B" w:rsidRPr="002A34EA" w:rsidRDefault="00A6243B" w:rsidP="002A34EA">
      <w:pPr>
        <w:jc w:val="both"/>
        <w:rPr>
          <w:sz w:val="28"/>
          <w:szCs w:val="28"/>
        </w:rPr>
      </w:pPr>
    </w:p>
    <w:p w:rsidR="002A34EA" w:rsidRDefault="002A34EA" w:rsidP="002A34EA">
      <w:pPr>
        <w:jc w:val="both"/>
        <w:rPr>
          <w:sz w:val="28"/>
          <w:szCs w:val="28"/>
        </w:rPr>
      </w:pPr>
      <w:r>
        <w:rPr>
          <w:sz w:val="28"/>
          <w:szCs w:val="28"/>
        </w:rPr>
        <w:t>Г</w:t>
      </w:r>
      <w:r w:rsidR="00C80394" w:rsidRPr="002A34EA">
        <w:rPr>
          <w:sz w:val="28"/>
          <w:szCs w:val="28"/>
        </w:rPr>
        <w:t xml:space="preserve">лава </w:t>
      </w:r>
    </w:p>
    <w:p w:rsidR="00A6243B" w:rsidRDefault="002A34EA" w:rsidP="002A34EA">
      <w:pPr>
        <w:jc w:val="both"/>
        <w:rPr>
          <w:sz w:val="28"/>
          <w:szCs w:val="28"/>
        </w:rPr>
      </w:pPr>
      <w:r>
        <w:rPr>
          <w:sz w:val="28"/>
          <w:szCs w:val="28"/>
        </w:rPr>
        <w:t xml:space="preserve">Китовского </w:t>
      </w:r>
      <w:r w:rsidR="00C80394" w:rsidRPr="002A34EA">
        <w:rPr>
          <w:sz w:val="28"/>
          <w:szCs w:val="28"/>
        </w:rPr>
        <w:t xml:space="preserve">сельского поселения                                       </w:t>
      </w:r>
      <w:proofErr w:type="spellStart"/>
      <w:r w:rsidR="00C80394" w:rsidRPr="002A34EA">
        <w:rPr>
          <w:sz w:val="28"/>
          <w:szCs w:val="28"/>
        </w:rPr>
        <w:t>А.Б.Кельман</w:t>
      </w:r>
      <w:proofErr w:type="spellEnd"/>
    </w:p>
    <w:p w:rsidR="002A34EA" w:rsidRDefault="002A34EA" w:rsidP="002A34EA">
      <w:pPr>
        <w:jc w:val="both"/>
        <w:rPr>
          <w:sz w:val="28"/>
          <w:szCs w:val="28"/>
        </w:rPr>
      </w:pPr>
    </w:p>
    <w:p w:rsidR="002A34EA" w:rsidRDefault="002A34EA" w:rsidP="002A34EA">
      <w:pPr>
        <w:jc w:val="both"/>
        <w:rPr>
          <w:sz w:val="28"/>
          <w:szCs w:val="28"/>
        </w:rPr>
      </w:pPr>
    </w:p>
    <w:p w:rsidR="002A34EA" w:rsidRDefault="002A34EA" w:rsidP="002A34EA">
      <w:pPr>
        <w:jc w:val="both"/>
        <w:rPr>
          <w:sz w:val="28"/>
          <w:szCs w:val="28"/>
        </w:rPr>
      </w:pPr>
      <w:r>
        <w:rPr>
          <w:sz w:val="28"/>
          <w:szCs w:val="28"/>
        </w:rPr>
        <w:t>Председатель Совета</w:t>
      </w:r>
    </w:p>
    <w:p w:rsidR="002A34EA" w:rsidRPr="002A34EA" w:rsidRDefault="002A34EA" w:rsidP="002A34EA">
      <w:pPr>
        <w:jc w:val="both"/>
        <w:rPr>
          <w:sz w:val="28"/>
          <w:szCs w:val="28"/>
        </w:rPr>
      </w:pPr>
      <w:r>
        <w:rPr>
          <w:sz w:val="28"/>
          <w:szCs w:val="28"/>
        </w:rPr>
        <w:t xml:space="preserve"> Китовского сельского поселения </w:t>
      </w:r>
      <w:r>
        <w:rPr>
          <w:sz w:val="28"/>
          <w:szCs w:val="28"/>
        </w:rPr>
        <w:tab/>
      </w:r>
      <w:r>
        <w:rPr>
          <w:sz w:val="28"/>
          <w:szCs w:val="28"/>
        </w:rPr>
        <w:tab/>
      </w:r>
      <w:r>
        <w:rPr>
          <w:sz w:val="28"/>
          <w:szCs w:val="28"/>
        </w:rPr>
        <w:tab/>
      </w:r>
      <w:r>
        <w:rPr>
          <w:sz w:val="28"/>
          <w:szCs w:val="28"/>
        </w:rPr>
        <w:tab/>
      </w:r>
      <w:r>
        <w:rPr>
          <w:sz w:val="28"/>
          <w:szCs w:val="28"/>
        </w:rPr>
        <w:tab/>
      </w:r>
      <w:bookmarkStart w:id="1" w:name="_GoBack"/>
      <w:bookmarkEnd w:id="1"/>
      <w:r>
        <w:rPr>
          <w:sz w:val="28"/>
          <w:szCs w:val="28"/>
        </w:rPr>
        <w:t>Д.В. Кочнев</w:t>
      </w:r>
    </w:p>
    <w:p w:rsidR="00C36948" w:rsidRPr="002A34EA" w:rsidRDefault="00C36948" w:rsidP="002A34EA">
      <w:pPr>
        <w:jc w:val="both"/>
        <w:rPr>
          <w:sz w:val="28"/>
          <w:szCs w:val="28"/>
        </w:rPr>
      </w:pPr>
    </w:p>
    <w:sectPr w:rsidR="00C36948" w:rsidRPr="002A34EA" w:rsidSect="002A34EA">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characterSpacingControl w:val="doNotCompress"/>
  <w:compat>
    <w:compatSetting w:name="compatibilityMode" w:uri="http://schemas.microsoft.com/office/word" w:val="12"/>
  </w:compat>
  <w:rsids>
    <w:rsidRoot w:val="00B226CB"/>
    <w:rsid w:val="000255AF"/>
    <w:rsid w:val="000D74E7"/>
    <w:rsid w:val="001260C0"/>
    <w:rsid w:val="0013737A"/>
    <w:rsid w:val="0014079F"/>
    <w:rsid w:val="0015726F"/>
    <w:rsid w:val="00183F1A"/>
    <w:rsid w:val="001D4D0C"/>
    <w:rsid w:val="002A34EA"/>
    <w:rsid w:val="0039441C"/>
    <w:rsid w:val="003A36CE"/>
    <w:rsid w:val="003E5DCC"/>
    <w:rsid w:val="004842B6"/>
    <w:rsid w:val="004C0978"/>
    <w:rsid w:val="005855F3"/>
    <w:rsid w:val="00595608"/>
    <w:rsid w:val="00613D8F"/>
    <w:rsid w:val="00716967"/>
    <w:rsid w:val="00822962"/>
    <w:rsid w:val="008263B1"/>
    <w:rsid w:val="0089183E"/>
    <w:rsid w:val="009058A8"/>
    <w:rsid w:val="009532B0"/>
    <w:rsid w:val="00991B56"/>
    <w:rsid w:val="009B168C"/>
    <w:rsid w:val="00A6243B"/>
    <w:rsid w:val="00B162AA"/>
    <w:rsid w:val="00B226CB"/>
    <w:rsid w:val="00BC6CD1"/>
    <w:rsid w:val="00C36948"/>
    <w:rsid w:val="00C80394"/>
    <w:rsid w:val="00CA79AF"/>
    <w:rsid w:val="00CB300D"/>
    <w:rsid w:val="00D10ED8"/>
    <w:rsid w:val="00E333F9"/>
    <w:rsid w:val="00E447A5"/>
    <w:rsid w:val="00EE6119"/>
    <w:rsid w:val="00F05043"/>
    <w:rsid w:val="00F54F10"/>
    <w:rsid w:val="00FB68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36C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3">
    <w:name w:val="heading 3"/>
    <w:basedOn w:val="a"/>
    <w:link w:val="30"/>
    <w:uiPriority w:val="9"/>
    <w:qFormat/>
    <w:rsid w:val="003A36CE"/>
    <w:pPr>
      <w:widowControl/>
      <w:autoSpaceDE/>
      <w:autoSpaceDN/>
      <w:adjustRightInd/>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A36CE"/>
    <w:rPr>
      <w:rFonts w:ascii="Times New Roman" w:eastAsia="Times New Roman" w:hAnsi="Times New Roman" w:cs="Times New Roman"/>
      <w:b/>
      <w:bCs/>
      <w:sz w:val="27"/>
      <w:szCs w:val="27"/>
      <w:lang w:eastAsia="ru-RU"/>
    </w:rPr>
  </w:style>
  <w:style w:type="paragraph" w:customStyle="1" w:styleId="headertext">
    <w:name w:val="headertext"/>
    <w:basedOn w:val="a"/>
    <w:rsid w:val="003A36CE"/>
    <w:pPr>
      <w:widowControl/>
      <w:autoSpaceDE/>
      <w:autoSpaceDN/>
      <w:adjustRightInd/>
      <w:spacing w:before="100" w:beforeAutospacing="1" w:after="100" w:afterAutospacing="1"/>
    </w:pPr>
    <w:rPr>
      <w:sz w:val="24"/>
      <w:szCs w:val="24"/>
    </w:rPr>
  </w:style>
  <w:style w:type="paragraph" w:customStyle="1" w:styleId="formattext">
    <w:name w:val="formattext"/>
    <w:basedOn w:val="a"/>
    <w:rsid w:val="003A36CE"/>
    <w:pPr>
      <w:widowControl/>
      <w:autoSpaceDE/>
      <w:autoSpaceDN/>
      <w:adjustRightInd/>
      <w:spacing w:before="100" w:beforeAutospacing="1" w:after="100" w:afterAutospacing="1"/>
    </w:pPr>
    <w:rPr>
      <w:sz w:val="24"/>
      <w:szCs w:val="24"/>
    </w:rPr>
  </w:style>
  <w:style w:type="character" w:customStyle="1" w:styleId="apple-converted-space">
    <w:name w:val="apple-converted-space"/>
    <w:basedOn w:val="a0"/>
    <w:rsid w:val="003A36CE"/>
  </w:style>
  <w:style w:type="character" w:styleId="a3">
    <w:name w:val="Hyperlink"/>
    <w:basedOn w:val="a0"/>
    <w:uiPriority w:val="99"/>
    <w:unhideWhenUsed/>
    <w:rsid w:val="003A36CE"/>
    <w:rPr>
      <w:color w:val="0000FF"/>
      <w:u w:val="single"/>
    </w:rPr>
  </w:style>
  <w:style w:type="paragraph" w:styleId="a4">
    <w:name w:val="List Paragraph"/>
    <w:basedOn w:val="a"/>
    <w:uiPriority w:val="34"/>
    <w:qFormat/>
    <w:rsid w:val="001D4D0C"/>
    <w:pPr>
      <w:ind w:left="720"/>
      <w:contextualSpacing/>
    </w:pPr>
  </w:style>
  <w:style w:type="paragraph" w:styleId="a5">
    <w:name w:val="Normal (Web)"/>
    <w:basedOn w:val="a"/>
    <w:uiPriority w:val="99"/>
    <w:unhideWhenUsed/>
    <w:rsid w:val="001D4D0C"/>
    <w:pPr>
      <w:widowControl/>
      <w:autoSpaceDE/>
      <w:autoSpaceDN/>
      <w:adjustRightInd/>
      <w:spacing w:before="100" w:beforeAutospacing="1" w:after="100" w:afterAutospacing="1"/>
    </w:pPr>
    <w:rPr>
      <w:sz w:val="24"/>
      <w:szCs w:val="24"/>
    </w:rPr>
  </w:style>
  <w:style w:type="paragraph" w:customStyle="1" w:styleId="a6">
    <w:name w:val="Заголовок статьи"/>
    <w:basedOn w:val="a"/>
    <w:next w:val="a"/>
    <w:rsid w:val="00CB300D"/>
    <w:pPr>
      <w:ind w:left="1612" w:hanging="892"/>
      <w:jc w:val="both"/>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40212">
      <w:bodyDiv w:val="1"/>
      <w:marLeft w:val="0"/>
      <w:marRight w:val="0"/>
      <w:marTop w:val="0"/>
      <w:marBottom w:val="0"/>
      <w:divBdr>
        <w:top w:val="none" w:sz="0" w:space="0" w:color="auto"/>
        <w:left w:val="none" w:sz="0" w:space="0" w:color="auto"/>
        <w:bottom w:val="none" w:sz="0" w:space="0" w:color="auto"/>
        <w:right w:val="none" w:sz="0" w:space="0" w:color="auto"/>
      </w:divBdr>
    </w:div>
    <w:div w:id="82773366">
      <w:bodyDiv w:val="1"/>
      <w:marLeft w:val="0"/>
      <w:marRight w:val="0"/>
      <w:marTop w:val="0"/>
      <w:marBottom w:val="0"/>
      <w:divBdr>
        <w:top w:val="none" w:sz="0" w:space="0" w:color="auto"/>
        <w:left w:val="none" w:sz="0" w:space="0" w:color="auto"/>
        <w:bottom w:val="none" w:sz="0" w:space="0" w:color="auto"/>
        <w:right w:val="none" w:sz="0" w:space="0" w:color="auto"/>
      </w:divBdr>
    </w:div>
    <w:div w:id="1312369298">
      <w:bodyDiv w:val="1"/>
      <w:marLeft w:val="0"/>
      <w:marRight w:val="0"/>
      <w:marTop w:val="0"/>
      <w:marBottom w:val="0"/>
      <w:divBdr>
        <w:top w:val="none" w:sz="0" w:space="0" w:color="auto"/>
        <w:left w:val="none" w:sz="0" w:space="0" w:color="auto"/>
        <w:bottom w:val="none" w:sz="0" w:space="0" w:color="auto"/>
        <w:right w:val="none" w:sz="0" w:space="0" w:color="auto"/>
      </w:divBdr>
      <w:divsChild>
        <w:div w:id="1183400549">
          <w:marLeft w:val="0"/>
          <w:marRight w:val="0"/>
          <w:marTop w:val="0"/>
          <w:marBottom w:val="0"/>
          <w:divBdr>
            <w:top w:val="none" w:sz="0" w:space="0" w:color="auto"/>
            <w:left w:val="none" w:sz="0" w:space="0" w:color="auto"/>
            <w:bottom w:val="none" w:sz="0" w:space="0" w:color="auto"/>
            <w:right w:val="none" w:sz="0" w:space="0" w:color="auto"/>
          </w:divBdr>
        </w:div>
        <w:div w:id="694698494">
          <w:marLeft w:val="0"/>
          <w:marRight w:val="0"/>
          <w:marTop w:val="0"/>
          <w:marBottom w:val="0"/>
          <w:divBdr>
            <w:top w:val="none" w:sz="0" w:space="0" w:color="auto"/>
            <w:left w:val="none" w:sz="0" w:space="0" w:color="auto"/>
            <w:bottom w:val="none" w:sz="0" w:space="0" w:color="auto"/>
            <w:right w:val="none" w:sz="0" w:space="0" w:color="auto"/>
          </w:divBdr>
        </w:div>
      </w:divsChild>
    </w:div>
    <w:div w:id="1382941763">
      <w:bodyDiv w:val="1"/>
      <w:marLeft w:val="0"/>
      <w:marRight w:val="0"/>
      <w:marTop w:val="0"/>
      <w:marBottom w:val="0"/>
      <w:divBdr>
        <w:top w:val="none" w:sz="0" w:space="0" w:color="auto"/>
        <w:left w:val="none" w:sz="0" w:space="0" w:color="auto"/>
        <w:bottom w:val="none" w:sz="0" w:space="0" w:color="auto"/>
        <w:right w:val="none" w:sz="0" w:space="0" w:color="auto"/>
      </w:divBdr>
    </w:div>
    <w:div w:id="1878733399">
      <w:bodyDiv w:val="1"/>
      <w:marLeft w:val="0"/>
      <w:marRight w:val="0"/>
      <w:marTop w:val="0"/>
      <w:marBottom w:val="0"/>
      <w:divBdr>
        <w:top w:val="none" w:sz="0" w:space="0" w:color="auto"/>
        <w:left w:val="none" w:sz="0" w:space="0" w:color="auto"/>
        <w:bottom w:val="none" w:sz="0" w:space="0" w:color="auto"/>
        <w:right w:val="none" w:sz="0" w:space="0" w:color="auto"/>
      </w:divBdr>
    </w:div>
    <w:div w:id="1984002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06909" TargetMode="External"/><Relationship Id="rId3" Type="http://schemas.microsoft.com/office/2007/relationships/stylesWithEffects" Target="stylesWithEffects.xml"/><Relationship Id="rId7" Type="http://schemas.openxmlformats.org/officeDocument/2006/relationships/hyperlink" Target="http://docs.cntd.ru/document/9005389"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docs.cntd.ru/document/499067425"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ase.garant.ru/7055268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B0E057-C70C-4D6A-A825-7B773F708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TotalTime>
  <Pages>1</Pages>
  <Words>4714</Words>
  <Characters>26873</Characters>
  <Application>Microsoft Office Word</Application>
  <DocSecurity>0</DocSecurity>
  <Lines>223</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INFINITY</Company>
  <LinksUpToDate>false</LinksUpToDate>
  <CharactersWithSpaces>31524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Приемная</cp:lastModifiedBy>
  <cp:revision>11</cp:revision>
  <cp:lastPrinted>2017-05-31T09:55:00Z</cp:lastPrinted>
  <dcterms:created xsi:type="dcterms:W3CDTF">2017-03-14T06:54:00Z</dcterms:created>
  <dcterms:modified xsi:type="dcterms:W3CDTF">2017-05-31T09:55:00Z</dcterms:modified>
</cp:coreProperties>
</file>